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rawings/drawing1.xml" ContentType="application/vnd.openxmlformats-officedocument.drawingml.chartshapes+xml"/>
  <Override PartName="/word/charts/chart7.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8.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C90D0" w14:textId="44B31C43" w:rsidR="00C13B07" w:rsidRPr="00EE4902" w:rsidRDefault="00C13B07" w:rsidP="00807EF8">
      <w:pPr>
        <w:pStyle w:val="ae"/>
        <w:overflowPunct w:val="0"/>
        <w:spacing w:before="180" w:afterLines="50" w:after="180" w:line="480" w:lineRule="exact"/>
      </w:pPr>
      <w:r w:rsidRPr="00EE4902">
        <w:rPr>
          <w:rFonts w:hint="eastAsia"/>
        </w:rPr>
        <w:t>甲、總　　述</w:t>
      </w:r>
    </w:p>
    <w:p w14:paraId="54CA7C88" w14:textId="233D6569" w:rsidR="00807EF8" w:rsidRPr="00EE4902" w:rsidRDefault="00C13B07" w:rsidP="00807EF8">
      <w:pPr>
        <w:pStyle w:val="ad"/>
        <w:overflowPunct w:val="0"/>
        <w:spacing w:beforeLines="100" w:before="360" w:after="120" w:line="480" w:lineRule="exact"/>
      </w:pPr>
      <w:r w:rsidRPr="00EE4902">
        <w:rPr>
          <w:rFonts w:hint="eastAsia"/>
        </w:rPr>
        <w:t>壹、總預算執行之審核</w:t>
      </w:r>
    </w:p>
    <w:p w14:paraId="771843A5" w14:textId="4507DBAB" w:rsidR="00807EF8" w:rsidRPr="00C423CC" w:rsidRDefault="00807EF8" w:rsidP="00807EF8">
      <w:pPr>
        <w:pStyle w:val="aff6"/>
        <w:overflowPunct w:val="0"/>
        <w:spacing w:afterLines="50" w:after="180"/>
        <w:ind w:firstLine="560"/>
      </w:pPr>
      <w:r w:rsidRPr="00232975">
        <w:rPr>
          <w:rFonts w:hint="eastAsia"/>
        </w:rPr>
        <w:t>11</w:t>
      </w:r>
      <w:r w:rsidR="00BC73F5">
        <w:rPr>
          <w:rFonts w:hint="eastAsia"/>
        </w:rPr>
        <w:t>4</w:t>
      </w:r>
      <w:r w:rsidRPr="00232975">
        <w:rPr>
          <w:rFonts w:hint="eastAsia"/>
        </w:rPr>
        <w:t>年度中央政府總決算審核結果</w:t>
      </w:r>
      <w:r w:rsidRPr="002233A1">
        <w:rPr>
          <w:rFonts w:hint="eastAsia"/>
        </w:rPr>
        <w:t>（圖1），</w:t>
      </w:r>
      <w:bookmarkStart w:id="0" w:name="_Hlk233710518"/>
      <w:r w:rsidRPr="002233A1">
        <w:rPr>
          <w:rFonts w:hint="eastAsia"/>
        </w:rPr>
        <w:t>歲入決算修正增列</w:t>
      </w:r>
      <w:r w:rsidR="00BC73F5">
        <w:rPr>
          <w:rFonts w:hint="eastAsia"/>
        </w:rPr>
        <w:t>19</w:t>
      </w:r>
      <w:r>
        <w:rPr>
          <w:rFonts w:hint="eastAsia"/>
        </w:rPr>
        <w:t>億</w:t>
      </w:r>
      <w:r w:rsidRPr="002233A1">
        <w:rPr>
          <w:rFonts w:hint="eastAsia"/>
        </w:rPr>
        <w:t>餘元，審定為</w:t>
      </w:r>
      <w:r>
        <w:rPr>
          <w:rFonts w:hint="eastAsia"/>
        </w:rPr>
        <w:t>3</w:t>
      </w:r>
      <w:r w:rsidRPr="002233A1">
        <w:rPr>
          <w:rFonts w:hint="eastAsia"/>
        </w:rPr>
        <w:t>兆</w:t>
      </w:r>
      <w:r>
        <w:rPr>
          <w:rFonts w:hint="eastAsia"/>
        </w:rPr>
        <w:t>1</w:t>
      </w:r>
      <w:r w:rsidRPr="002233A1">
        <w:t>,</w:t>
      </w:r>
      <w:r w:rsidR="00BC73F5">
        <w:rPr>
          <w:rFonts w:hint="eastAsia"/>
        </w:rPr>
        <w:t>796</w:t>
      </w:r>
      <w:r w:rsidRPr="002233A1">
        <w:rPr>
          <w:rFonts w:hint="eastAsia"/>
        </w:rPr>
        <w:t>億餘元</w:t>
      </w:r>
      <w:r w:rsidRPr="00E14A11">
        <w:rPr>
          <w:rFonts w:hint="eastAsia"/>
        </w:rPr>
        <w:t>；歲出決算修正</w:t>
      </w:r>
      <w:r>
        <w:rPr>
          <w:rFonts w:hint="eastAsia"/>
        </w:rPr>
        <w:t>淨</w:t>
      </w:r>
      <w:r w:rsidRPr="00E14A11">
        <w:rPr>
          <w:rFonts w:hint="eastAsia"/>
        </w:rPr>
        <w:t>減列</w:t>
      </w:r>
      <w:r w:rsidR="00BC73F5">
        <w:rPr>
          <w:rFonts w:hint="eastAsia"/>
        </w:rPr>
        <w:t>8</w:t>
      </w:r>
      <w:r w:rsidRPr="00E14A11">
        <w:rPr>
          <w:rFonts w:hint="eastAsia"/>
        </w:rPr>
        <w:t>億餘元</w:t>
      </w:r>
      <w:r>
        <w:rPr>
          <w:rFonts w:hAnsi="標楷體" w:hint="eastAsia"/>
        </w:rPr>
        <w:t>（</w:t>
      </w:r>
      <w:r w:rsidRPr="00C6586B">
        <w:rPr>
          <w:rFonts w:hAnsi="標楷體" w:hint="eastAsia"/>
        </w:rPr>
        <w:t>增列</w:t>
      </w:r>
      <w:r w:rsidR="00BC73F5">
        <w:rPr>
          <w:rFonts w:hAnsi="標楷體" w:hint="eastAsia"/>
        </w:rPr>
        <w:t>2</w:t>
      </w:r>
      <w:r>
        <w:rPr>
          <w:rFonts w:hAnsi="標楷體" w:hint="eastAsia"/>
        </w:rPr>
        <w:t>億</w:t>
      </w:r>
      <w:r w:rsidR="00BC73F5">
        <w:rPr>
          <w:rFonts w:hAnsi="標楷體" w:hint="eastAsia"/>
        </w:rPr>
        <w:t>7</w:t>
      </w:r>
      <w:r>
        <w:rPr>
          <w:rFonts w:hAnsi="標楷體"/>
        </w:rPr>
        <w:t>,</w:t>
      </w:r>
      <w:r w:rsidR="00BC73F5">
        <w:rPr>
          <w:rFonts w:hAnsi="標楷體" w:hint="eastAsia"/>
        </w:rPr>
        <w:t>553</w:t>
      </w:r>
      <w:r>
        <w:rPr>
          <w:rFonts w:hAnsi="標楷體" w:hint="eastAsia"/>
        </w:rPr>
        <w:t>萬餘元，減列1</w:t>
      </w:r>
      <w:r w:rsidR="00BC73F5">
        <w:rPr>
          <w:rFonts w:hAnsi="標楷體" w:hint="eastAsia"/>
        </w:rPr>
        <w:t>1</w:t>
      </w:r>
      <w:r>
        <w:rPr>
          <w:rFonts w:hAnsi="標楷體" w:hint="eastAsia"/>
        </w:rPr>
        <w:t>億</w:t>
      </w:r>
      <w:r w:rsidR="00BC73F5">
        <w:rPr>
          <w:rFonts w:hAnsi="標楷體"/>
        </w:rPr>
        <w:t>1,302</w:t>
      </w:r>
      <w:r>
        <w:rPr>
          <w:rFonts w:hAnsi="標楷體" w:hint="eastAsia"/>
        </w:rPr>
        <w:t>萬餘元）</w:t>
      </w:r>
      <w:r w:rsidRPr="00E14A11">
        <w:rPr>
          <w:rFonts w:hint="eastAsia"/>
        </w:rPr>
        <w:t>，審定為</w:t>
      </w:r>
      <w:r w:rsidRPr="00E14A11">
        <w:t>2</w:t>
      </w:r>
      <w:r w:rsidRPr="00E14A11">
        <w:rPr>
          <w:rFonts w:hint="eastAsia"/>
        </w:rPr>
        <w:t>兆</w:t>
      </w:r>
      <w:r w:rsidR="00BC73F5">
        <w:t>9</w:t>
      </w:r>
      <w:r w:rsidRPr="00E14A11">
        <w:t>,</w:t>
      </w:r>
      <w:r w:rsidR="00BC73F5">
        <w:t>332</w:t>
      </w:r>
      <w:r w:rsidRPr="00E14A11">
        <w:rPr>
          <w:rFonts w:hint="eastAsia"/>
        </w:rPr>
        <w:t>億餘元</w:t>
      </w:r>
      <w:bookmarkStart w:id="1" w:name="_Hlk233710826"/>
      <w:r w:rsidRPr="00E14A11">
        <w:rPr>
          <w:rFonts w:hint="eastAsia"/>
        </w:rPr>
        <w:t>；</w:t>
      </w:r>
      <w:r w:rsidRPr="00975A0D">
        <w:rPr>
          <w:rFonts w:hint="eastAsia"/>
        </w:rPr>
        <w:t>歲入歲出相抵賸餘</w:t>
      </w:r>
      <w:r w:rsidR="00BC73F5">
        <w:t>2</w:t>
      </w:r>
      <w:r w:rsidRPr="00975A0D">
        <w:rPr>
          <w:rFonts w:hint="eastAsia"/>
        </w:rPr>
        <w:t>,</w:t>
      </w:r>
      <w:r w:rsidR="00BC73F5">
        <w:t>463</w:t>
      </w:r>
      <w:r w:rsidRPr="00975A0D">
        <w:rPr>
          <w:rFonts w:hint="eastAsia"/>
        </w:rPr>
        <w:t>億餘元（詳</w:t>
      </w:r>
      <w:r w:rsidRPr="007A7B4F">
        <w:rPr>
          <w:rFonts w:hint="eastAsia"/>
        </w:rPr>
        <w:t>丁－1頁</w:t>
      </w:r>
      <w:r w:rsidRPr="00975A0D">
        <w:rPr>
          <w:rFonts w:hint="eastAsia"/>
        </w:rPr>
        <w:t>）；債務之償還決算</w:t>
      </w:r>
      <w:r>
        <w:rPr>
          <w:rFonts w:hint="eastAsia"/>
        </w:rPr>
        <w:t>1</w:t>
      </w:r>
      <w:r>
        <w:t>,</w:t>
      </w:r>
      <w:r w:rsidR="00F53A67">
        <w:t>415</w:t>
      </w:r>
      <w:r>
        <w:rPr>
          <w:rFonts w:hint="eastAsia"/>
        </w:rPr>
        <w:t>億元</w:t>
      </w:r>
      <w:r w:rsidRPr="00975A0D">
        <w:rPr>
          <w:rFonts w:hint="eastAsia"/>
        </w:rPr>
        <w:t>，經照數審定</w:t>
      </w:r>
      <w:r w:rsidRPr="00E96D61">
        <w:rPr>
          <w:rFonts w:hint="eastAsia"/>
        </w:rPr>
        <w:t>，</w:t>
      </w:r>
      <w:r w:rsidRPr="00D1208A">
        <w:rPr>
          <w:rFonts w:hint="eastAsia"/>
        </w:rPr>
        <w:t>收支賸餘計</w:t>
      </w:r>
      <w:r w:rsidRPr="002B57B7">
        <w:t>1</w:t>
      </w:r>
      <w:r w:rsidRPr="002B57B7">
        <w:rPr>
          <w:rFonts w:hint="eastAsia"/>
        </w:rPr>
        <w:t>,</w:t>
      </w:r>
      <w:r w:rsidR="002B57B7" w:rsidRPr="002B57B7">
        <w:t>0</w:t>
      </w:r>
      <w:r w:rsidRPr="002B57B7">
        <w:rPr>
          <w:rFonts w:hint="eastAsia"/>
        </w:rPr>
        <w:t>48億餘元</w:t>
      </w:r>
      <w:bookmarkEnd w:id="1"/>
      <w:r w:rsidRPr="00C423CC">
        <w:rPr>
          <w:rFonts w:hint="eastAsia"/>
        </w:rPr>
        <w:t>（詳</w:t>
      </w:r>
      <w:r w:rsidRPr="007A7B4F">
        <w:rPr>
          <w:rFonts w:hint="eastAsia"/>
        </w:rPr>
        <w:t>丁－3</w:t>
      </w:r>
      <w:r w:rsidRPr="00C423CC">
        <w:rPr>
          <w:rFonts w:hint="eastAsia"/>
        </w:rPr>
        <w:t>頁）</w:t>
      </w:r>
      <w:bookmarkEnd w:id="0"/>
      <w:r w:rsidRPr="00C423CC">
        <w:rPr>
          <w:rFonts w:hint="eastAsia"/>
        </w:rPr>
        <w:t>。茲將11</w:t>
      </w:r>
      <w:r w:rsidR="00F53A67">
        <w:t>4</w:t>
      </w:r>
      <w:r w:rsidRPr="00C423CC">
        <w:rPr>
          <w:rFonts w:hint="eastAsia"/>
        </w:rPr>
        <w:t>年度歲入、歲出預算執行之審核結果，說明如次：</w:t>
      </w:r>
    </w:p>
    <w:p w14:paraId="78E813C3" w14:textId="137E8374" w:rsidR="00807EF8" w:rsidRPr="00A1089F" w:rsidRDefault="00CC5AB4" w:rsidP="00807EF8">
      <w:pPr>
        <w:widowControl/>
        <w:overflowPunct w:val="0"/>
        <w:rPr>
          <w:rFonts w:eastAsia="標楷體" w:cs="新細明體"/>
          <w:b/>
          <w:bCs/>
          <w:color w:val="FF0000"/>
          <w:kern w:val="0"/>
          <w:sz w:val="32"/>
          <w:szCs w:val="32"/>
        </w:rPr>
      </w:pPr>
      <w:r>
        <w:rPr>
          <w:noProof/>
        </w:rPr>
        <mc:AlternateContent>
          <mc:Choice Requires="wps">
            <w:drawing>
              <wp:anchor distT="0" distB="0" distL="114300" distR="114300" simplePos="0" relativeHeight="251654144" behindDoc="0" locked="0" layoutInCell="1" allowOverlap="1" wp14:anchorId="7456716E" wp14:editId="5FF4C7E4">
                <wp:simplePos x="0" y="0"/>
                <wp:positionH relativeFrom="column">
                  <wp:posOffset>3137535</wp:posOffset>
                </wp:positionH>
                <wp:positionV relativeFrom="paragraph">
                  <wp:posOffset>2141855</wp:posOffset>
                </wp:positionV>
                <wp:extent cx="671830" cy="474980"/>
                <wp:effectExtent l="0" t="0" r="0" b="1270"/>
                <wp:wrapNone/>
                <wp:docPr id="121940"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830" cy="474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DADCB" w14:textId="77777777" w:rsidR="00F53A67" w:rsidRPr="00386235" w:rsidRDefault="00F53A67" w:rsidP="00F53A67">
                            <w:pPr>
                              <w:spacing w:line="240" w:lineRule="exact"/>
                              <w:jc w:val="center"/>
                              <w:rPr>
                                <w:rFonts w:ascii="標楷體" w:eastAsia="標楷體" w:hAnsi="標楷體" w:cstheme="minorBidi"/>
                                <w:color w:val="000000" w:themeColor="text1"/>
                                <w:spacing w:val="-4"/>
                                <w:kern w:val="24"/>
                                <w:sz w:val="20"/>
                              </w:rPr>
                            </w:pPr>
                            <w:r w:rsidRPr="00386235">
                              <w:rPr>
                                <w:rFonts w:ascii="標楷體" w:eastAsia="標楷體" w:hAnsi="標楷體" w:cstheme="minorBidi" w:hint="eastAsia"/>
                                <w:color w:val="000000" w:themeColor="text1"/>
                                <w:spacing w:val="-4"/>
                                <w:kern w:val="24"/>
                                <w:sz w:val="20"/>
                              </w:rPr>
                              <w:t>收支賸餘</w:t>
                            </w:r>
                          </w:p>
                          <w:p w14:paraId="0E50FC92" w14:textId="77777777" w:rsidR="00F53A67" w:rsidRPr="00386235" w:rsidRDefault="00F53A67" w:rsidP="00386235">
                            <w:pPr>
                              <w:spacing w:line="300" w:lineRule="exact"/>
                              <w:jc w:val="center"/>
                              <w:rPr>
                                <w:rFonts w:ascii="標楷體" w:eastAsia="標楷體" w:hAnsi="標楷體" w:cstheme="minorBidi"/>
                                <w:color w:val="000000" w:themeColor="text1"/>
                                <w:spacing w:val="-4"/>
                                <w:kern w:val="24"/>
                                <w:sz w:val="20"/>
                              </w:rPr>
                            </w:pPr>
                            <w:r w:rsidRPr="00386235">
                              <w:rPr>
                                <w:rFonts w:ascii="標楷體" w:eastAsia="標楷體" w:hAnsi="標楷體" w:cstheme="minorBidi" w:hint="eastAsia"/>
                                <w:color w:val="000000" w:themeColor="text1"/>
                                <w:spacing w:val="-4"/>
                                <w:kern w:val="24"/>
                                <w:sz w:val="20"/>
                              </w:rPr>
                              <w:t>1,048</w:t>
                            </w:r>
                          </w:p>
                        </w:txbxContent>
                      </wps:txbx>
                      <wps:bodyPr wrap="none" lIns="91433" tIns="45716" rIns="91433" bIns="45716"/>
                    </wps:wsp>
                  </a:graphicData>
                </a:graphic>
              </wp:anchor>
            </w:drawing>
          </mc:Choice>
          <mc:Fallback>
            <w:pict>
              <v:shapetype w14:anchorId="7456716E" id="_x0000_t202" coordsize="21600,21600" o:spt="202" path="m,l,21600r21600,l21600,xe">
                <v:stroke joinstyle="miter"/>
                <v:path gradientshapeok="t" o:connecttype="rect"/>
              </v:shapetype>
              <v:shape id="文字方塊 1" o:spid="_x0000_s1026" type="#_x0000_t202" style="position:absolute;margin-left:247.05pt;margin-top:168.65pt;width:52.9pt;height:37.4pt;z-index:2516541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" filled="f" stroked="f">
                <v:textbox inset="2.53981mm,1.2699mm,2.53981mm,1.2699mm">
                  <w:txbxContent>
                    <w:p w14:paraId="188DADCB" w14:textId="77777777" w:rsidR="00F53A67" w:rsidRPr="00386235" w:rsidRDefault="00F53A67" w:rsidP="00F53A67">
                      <w:pPr>
                        <w:spacing w:line="240" w:lineRule="exact"/>
                        <w:jc w:val="center"/>
                        <w:rPr>
                          <w:rFonts w:ascii="標楷體" w:eastAsia="標楷體" w:hAnsi="標楷體" w:cstheme="minorBidi"/>
                          <w:color w:val="000000" w:themeColor="text1"/>
                          <w:spacing w:val="-4"/>
                          <w:kern w:val="24"/>
                          <w:sz w:val="20"/>
                        </w:rPr>
                      </w:pPr>
                      <w:r w:rsidRPr="00386235">
                        <w:rPr>
                          <w:rFonts w:ascii="標楷體" w:eastAsia="標楷體" w:hAnsi="標楷體" w:cstheme="minorBidi" w:hint="eastAsia"/>
                          <w:color w:val="000000" w:themeColor="text1"/>
                          <w:spacing w:val="-4"/>
                          <w:kern w:val="24"/>
                          <w:sz w:val="20"/>
                        </w:rPr>
                        <w:t>收支賸餘</w:t>
                      </w:r>
                    </w:p>
                    <w:p w14:paraId="0E50FC92" w14:textId="77777777" w:rsidR="00F53A67" w:rsidRPr="00386235" w:rsidRDefault="00F53A67" w:rsidP="00386235">
                      <w:pPr>
                        <w:spacing w:line="300" w:lineRule="exact"/>
                        <w:jc w:val="center"/>
                        <w:rPr>
                          <w:rFonts w:ascii="標楷體" w:eastAsia="標楷體" w:hAnsi="標楷體" w:cstheme="minorBidi"/>
                          <w:color w:val="000000" w:themeColor="text1"/>
                          <w:spacing w:val="-4"/>
                          <w:kern w:val="24"/>
                          <w:sz w:val="20"/>
                        </w:rPr>
                      </w:pPr>
                      <w:r w:rsidRPr="00386235">
                        <w:rPr>
                          <w:rFonts w:ascii="標楷體" w:eastAsia="標楷體" w:hAnsi="標楷體" w:cstheme="minorBidi" w:hint="eastAsia"/>
                          <w:color w:val="000000" w:themeColor="text1"/>
                          <w:spacing w:val="-4"/>
                          <w:kern w:val="24"/>
                          <w:sz w:val="20"/>
                        </w:rPr>
                        <w:t>1,048</w:t>
                      </w:r>
                    </w:p>
                  </w:txbxContent>
                </v:textbox>
              </v:shape>
            </w:pict>
          </mc:Fallback>
        </mc:AlternateContent>
      </w:r>
      <w:r w:rsidR="004114EF">
        <w:rPr>
          <w:noProof/>
        </w:rPr>
        <w:drawing>
          <wp:anchor distT="0" distB="0" distL="114300" distR="114300" simplePos="0" relativeHeight="251625472" behindDoc="0" locked="0" layoutInCell="1" allowOverlap="1" wp14:anchorId="09237FE2" wp14:editId="4CA56D90">
            <wp:simplePos x="0" y="0"/>
            <wp:positionH relativeFrom="column">
              <wp:posOffset>3203836</wp:posOffset>
            </wp:positionH>
            <wp:positionV relativeFrom="paragraph">
              <wp:posOffset>2256937</wp:posOffset>
            </wp:positionV>
            <wp:extent cx="3062344" cy="3351083"/>
            <wp:effectExtent l="0" t="0" r="0" b="0"/>
            <wp:wrapNone/>
            <wp:docPr id="111" name="圖表 1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4114EF">
        <w:rPr>
          <w:noProof/>
        </w:rPr>
        <mc:AlternateContent>
          <mc:Choice Requires="wps">
            <w:drawing>
              <wp:anchor distT="0" distB="0" distL="114300" distR="114300" simplePos="0" relativeHeight="251626496" behindDoc="0" locked="0" layoutInCell="1" allowOverlap="1" wp14:anchorId="1D581EFA" wp14:editId="01691132">
                <wp:simplePos x="0" y="0"/>
                <wp:positionH relativeFrom="column">
                  <wp:posOffset>4294251</wp:posOffset>
                </wp:positionH>
                <wp:positionV relativeFrom="paragraph">
                  <wp:posOffset>4896734</wp:posOffset>
                </wp:positionV>
                <wp:extent cx="974344" cy="402311"/>
                <wp:effectExtent l="0" t="0" r="0" b="0"/>
                <wp:wrapNone/>
                <wp:docPr id="11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4344" cy="402311"/>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004CD90" w14:textId="0929EDD7" w:rsidR="00F53A67" w:rsidRPr="001F2C6B" w:rsidRDefault="00F53A67" w:rsidP="002B57B7">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補助及其他支出</w:t>
                            </w:r>
                          </w:p>
                          <w:p w14:paraId="734ECDF9" w14:textId="10F16292"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856</w:t>
                            </w:r>
                            <w:r w:rsidR="001F2C6B">
                              <w:rPr>
                                <w:rFonts w:ascii="標楷體" w:eastAsia="標楷體" w:hAnsi="標楷體" w:cstheme="minorBidi" w:hint="eastAsia"/>
                                <w:color w:val="000000" w:themeColor="text1"/>
                                <w:kern w:val="24"/>
                                <w:sz w:val="18"/>
                                <w:szCs w:val="18"/>
                              </w:rPr>
                              <w:t xml:space="preserve"> </w:t>
                            </w:r>
                            <w:r w:rsidRPr="001F2C6B">
                              <w:rPr>
                                <w:rFonts w:ascii="標楷體" w:eastAsia="標楷體" w:hAnsi="標楷體" w:cstheme="minorBidi" w:hint="eastAsia"/>
                                <w:color w:val="000000" w:themeColor="text1"/>
                                <w:kern w:val="24"/>
                                <w:sz w:val="18"/>
                                <w:szCs w:val="18"/>
                              </w:rPr>
                              <w:t>(2.92％)</w:t>
                            </w:r>
                          </w:p>
                        </w:txbxContent>
                      </wps:txbx>
                      <wps:bodyPr wrap="square" lIns="70756" tIns="35378" rIns="70756" bIns="35378">
                        <a:noAutofit/>
                      </wps:bodyPr>
                    </wps:wsp>
                  </a:graphicData>
                </a:graphic>
              </wp:anchor>
            </w:drawing>
          </mc:Choice>
          <mc:Fallback>
            <w:pict>
              <v:shape w14:anchorId="1D581EFA" id="Text Box 52" o:spid="_x0000_s1027" type="#_x0000_t202" style="position:absolute;margin-left:338.15pt;margin-top:385.55pt;width:76.7pt;height:31.7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" filled="f" fillcolor="#3494ba [3204]" stroked="f" strokecolor="black [3213]" strokeweight="1pt">
                <v:shadow color="#cedbe6 [3214]"/>
                <v:textbox inset="1.96544mm,.98272mm,1.96544mm,.98272mm">
                  <w:txbxContent>
                    <w:p w14:paraId="2004CD90" w14:textId="0929EDD7" w:rsidR="00F53A67" w:rsidRPr="001F2C6B" w:rsidRDefault="00F53A67" w:rsidP="002B57B7">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補助及其他支出</w:t>
                      </w:r>
                    </w:p>
                    <w:p w14:paraId="734ECDF9" w14:textId="10F16292"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856</w:t>
                      </w:r>
                      <w:r w:rsidR="001F2C6B">
                        <w:rPr>
                          <w:rFonts w:ascii="標楷體" w:eastAsia="標楷體" w:hAnsi="標楷體" w:cstheme="minorBidi" w:hint="eastAsia"/>
                          <w:color w:val="000000" w:themeColor="text1"/>
                          <w:kern w:val="24"/>
                          <w:sz w:val="18"/>
                          <w:szCs w:val="18"/>
                        </w:rPr>
                        <w:t xml:space="preserve"> </w:t>
                      </w:r>
                      <w:r w:rsidRPr="001F2C6B">
                        <w:rPr>
                          <w:rFonts w:ascii="標楷體" w:eastAsia="標楷體" w:hAnsi="標楷體" w:cstheme="minorBidi" w:hint="eastAsia"/>
                          <w:color w:val="000000" w:themeColor="text1"/>
                          <w:kern w:val="24"/>
                          <w:sz w:val="18"/>
                          <w:szCs w:val="18"/>
                        </w:rPr>
                        <w:t>(2.92％)</w:t>
                      </w:r>
                    </w:p>
                  </w:txbxContent>
                </v:textbox>
              </v:shape>
            </w:pict>
          </mc:Fallback>
        </mc:AlternateContent>
      </w:r>
      <w:r w:rsidR="004114EF">
        <w:rPr>
          <w:noProof/>
        </w:rPr>
        <mc:AlternateContent>
          <mc:Choice Requires="wps">
            <w:drawing>
              <wp:anchor distT="0" distB="0" distL="114300" distR="114300" simplePos="0" relativeHeight="251627520" behindDoc="0" locked="0" layoutInCell="1" allowOverlap="1" wp14:anchorId="075CAC74" wp14:editId="36C56383">
                <wp:simplePos x="0" y="0"/>
                <wp:positionH relativeFrom="column">
                  <wp:posOffset>1006448</wp:posOffset>
                </wp:positionH>
                <wp:positionV relativeFrom="paragraph">
                  <wp:posOffset>2104032</wp:posOffset>
                </wp:positionV>
                <wp:extent cx="874206" cy="742673"/>
                <wp:effectExtent l="57150" t="38100" r="0" b="38735"/>
                <wp:wrapNone/>
                <wp:docPr id="114"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4206" cy="742673"/>
                        </a:xfrm>
                        <a:prstGeom prst="downArrow">
                          <a:avLst>
                            <a:gd name="adj1" fmla="val 77898"/>
                            <a:gd name="adj2" fmla="val 26074"/>
                          </a:avLst>
                        </a:prstGeom>
                        <a:solidFill>
                          <a:srgbClr val="D9E5A5">
                            <a:alpha val="80000"/>
                          </a:srgbClr>
                        </a:solidFill>
                        <a:ln w="9525" algn="ctr">
                          <a:noFill/>
                          <a:miter lim="800000"/>
                          <a:headEnd/>
                          <a:tailEnd/>
                        </a:ln>
                        <a:effectLst>
                          <a:glow>
                            <a:schemeClr val="bg1"/>
                          </a:glow>
                          <a:outerShdw dist="35921" sx="1000" sy="1000" algn="ctr" rotWithShape="0">
                            <a:schemeClr val="bg1"/>
                          </a:outerShdw>
                        </a:effectLst>
                        <a:scene3d>
                          <a:camera prst="orthographicFront"/>
                          <a:lightRig rig="threePt" dir="t"/>
                        </a:scene3d>
                        <a:sp3d>
                          <a:bevelT/>
                        </a:sp3d>
                      </wps:spPr>
                      <wps:bodyPr wrap="none" anchor="ctr"/>
                    </wps:wsp>
                  </a:graphicData>
                </a:graphic>
              </wp:anchor>
            </w:drawing>
          </mc:Choice>
          <mc:Fallback>
            <w:pict>
              <v:shapetype w14:anchorId="7AEC9126"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8" o:spid="_x0000_s1026" type="#_x0000_t67" style="position:absolute;margin-left:79.25pt;margin-top:165.65pt;width:68.85pt;height:58.5pt;z-index:25162752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" adj="15968,2387" fillcolor="#d9e5a5" stroked="f">
                <v:fill opacity="52428f"/>
                <v:shadow on="t" type="perspective" color="white [3212]" offset=".99781mm,0" matrix="655f,,,655f"/>
              </v:shape>
            </w:pict>
          </mc:Fallback>
        </mc:AlternateContent>
      </w:r>
      <w:r w:rsidR="004114EF">
        <w:rPr>
          <w:noProof/>
        </w:rPr>
        <mc:AlternateContent>
          <mc:Choice Requires="wps">
            <w:drawing>
              <wp:anchor distT="0" distB="0" distL="114300" distR="114300" simplePos="0" relativeHeight="251628544" behindDoc="0" locked="0" layoutInCell="1" allowOverlap="1" wp14:anchorId="2E46444F" wp14:editId="4D8762D8">
                <wp:simplePos x="0" y="0"/>
                <wp:positionH relativeFrom="column">
                  <wp:posOffset>951052</wp:posOffset>
                </wp:positionH>
                <wp:positionV relativeFrom="paragraph">
                  <wp:posOffset>2190551</wp:posOffset>
                </wp:positionV>
                <wp:extent cx="978072" cy="581307"/>
                <wp:effectExtent l="0" t="0" r="0" b="9525"/>
                <wp:wrapNone/>
                <wp:docPr id="115"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8072" cy="581307"/>
                        </a:xfrm>
                        <a:prstGeom prst="rect">
                          <a:avLst/>
                        </a:prstGeom>
                        <a:noFill/>
                        <a:ln>
                          <a:noFill/>
                        </a:ln>
                        <a:effectLst/>
                        <a:extLst>
                          <a:ext uri="{909E8E84-426E-40DD-AFC4-6F175D3DCCD1}">
                            <a14:hiddenFill xmlns:a14="http://schemas.microsoft.com/office/drawing/2010/main">
                              <a:solidFill>
                                <a:srgbClr val="FFBB77"/>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C1DDA62" w14:textId="77777777" w:rsidR="00F53A67" w:rsidRDefault="00F53A67" w:rsidP="00386235">
                            <w:pPr>
                              <w:spacing w:afterLines="20" w:after="72" w:line="240" w:lineRule="exact"/>
                              <w:jc w:val="center"/>
                              <w:rPr>
                                <w:rFonts w:ascii="標楷體" w:eastAsia="標楷體" w:hAnsi="標楷體" w:cstheme="minorBidi"/>
                                <w:b/>
                                <w:bCs/>
                                <w:color w:val="000000" w:themeColor="text1"/>
                                <w:kern w:val="24"/>
                                <w:sz w:val="22"/>
                                <w:szCs w:val="22"/>
                              </w:rPr>
                            </w:pPr>
                            <w:r>
                              <w:rPr>
                                <w:rFonts w:ascii="標楷體" w:eastAsia="標楷體" w:hAnsi="標楷體" w:cstheme="minorBidi" w:hint="eastAsia"/>
                                <w:b/>
                                <w:bCs/>
                                <w:color w:val="000000" w:themeColor="text1"/>
                                <w:kern w:val="24"/>
                                <w:sz w:val="22"/>
                                <w:szCs w:val="22"/>
                              </w:rPr>
                              <w:t>歲  入</w:t>
                            </w:r>
                          </w:p>
                          <w:p w14:paraId="404FB2F9" w14:textId="77777777" w:rsidR="00F53A67" w:rsidRDefault="00F53A67" w:rsidP="00EE0471">
                            <w:pPr>
                              <w:spacing w:line="240" w:lineRule="exact"/>
                              <w:jc w:val="center"/>
                              <w:rPr>
                                <w:rFonts w:ascii="標楷體" w:eastAsia="標楷體" w:hAnsi="標楷體" w:cstheme="minorBidi"/>
                                <w:b/>
                                <w:bCs/>
                                <w:color w:val="000000" w:themeColor="text1"/>
                                <w:kern w:val="24"/>
                                <w:sz w:val="22"/>
                                <w:szCs w:val="22"/>
                              </w:rPr>
                            </w:pPr>
                            <w:r>
                              <w:rPr>
                                <w:rFonts w:ascii="標楷體" w:eastAsia="標楷體" w:hAnsi="標楷體" w:cstheme="minorBidi" w:hint="eastAsia"/>
                                <w:b/>
                                <w:bCs/>
                                <w:color w:val="000000" w:themeColor="text1"/>
                                <w:kern w:val="24"/>
                                <w:sz w:val="22"/>
                                <w:szCs w:val="22"/>
                              </w:rPr>
                              <w:t>31,796</w:t>
                            </w:r>
                          </w:p>
                        </w:txbxContent>
                      </wps:txbx>
                      <wps:bodyPr lIns="63779" tIns="31890" rIns="63779" bIns="31890"/>
                    </wps:wsp>
                  </a:graphicData>
                </a:graphic>
              </wp:anchor>
            </w:drawing>
          </mc:Choice>
          <mc:Fallback>
            <w:pict>
              <v:rect w14:anchorId="2E46444F" id="Rectangle 69" o:spid="_x0000_s1028" style="position:absolute;margin-left:74.9pt;margin-top:172.5pt;width:77pt;height:45.75pt;z-index:251628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" filled="f" fillcolor="#fb7" stroked="f" strokeweight=".5pt">
                <v:textbox inset="1.77164mm,.88583mm,1.77164mm,.88583mm">
                  <w:txbxContent>
                    <w:p w14:paraId="1C1DDA62" w14:textId="77777777" w:rsidR="00F53A67" w:rsidRDefault="00F53A67" w:rsidP="00386235">
                      <w:pPr>
                        <w:spacing w:afterLines="20" w:after="72" w:line="240" w:lineRule="exact"/>
                        <w:jc w:val="center"/>
                        <w:rPr>
                          <w:rFonts w:ascii="標楷體" w:eastAsia="標楷體" w:hAnsi="標楷體" w:cstheme="minorBidi"/>
                          <w:b/>
                          <w:bCs/>
                          <w:color w:val="000000" w:themeColor="text1"/>
                          <w:kern w:val="24"/>
                          <w:sz w:val="22"/>
                          <w:szCs w:val="22"/>
                        </w:rPr>
                      </w:pPr>
                      <w:r>
                        <w:rPr>
                          <w:rFonts w:ascii="標楷體" w:eastAsia="標楷體" w:hAnsi="標楷體" w:cstheme="minorBidi" w:hint="eastAsia"/>
                          <w:b/>
                          <w:bCs/>
                          <w:color w:val="000000" w:themeColor="text1"/>
                          <w:kern w:val="24"/>
                          <w:sz w:val="22"/>
                          <w:szCs w:val="22"/>
                        </w:rPr>
                        <w:t>歲  入</w:t>
                      </w:r>
                    </w:p>
                    <w:p w14:paraId="404FB2F9" w14:textId="77777777" w:rsidR="00F53A67" w:rsidRDefault="00F53A67" w:rsidP="00EE0471">
                      <w:pPr>
                        <w:spacing w:line="240" w:lineRule="exact"/>
                        <w:jc w:val="center"/>
                        <w:rPr>
                          <w:rFonts w:ascii="標楷體" w:eastAsia="標楷體" w:hAnsi="標楷體" w:cstheme="minorBidi"/>
                          <w:b/>
                          <w:bCs/>
                          <w:color w:val="000000" w:themeColor="text1"/>
                          <w:kern w:val="24"/>
                          <w:sz w:val="22"/>
                          <w:szCs w:val="22"/>
                        </w:rPr>
                      </w:pPr>
                      <w:r>
                        <w:rPr>
                          <w:rFonts w:ascii="標楷體" w:eastAsia="標楷體" w:hAnsi="標楷體" w:cstheme="minorBidi" w:hint="eastAsia"/>
                          <w:b/>
                          <w:bCs/>
                          <w:color w:val="000000" w:themeColor="text1"/>
                          <w:kern w:val="24"/>
                          <w:sz w:val="22"/>
                          <w:szCs w:val="22"/>
                        </w:rPr>
                        <w:t>31,796</w:t>
                      </w:r>
                    </w:p>
                  </w:txbxContent>
                </v:textbox>
              </v:rect>
            </w:pict>
          </mc:Fallback>
        </mc:AlternateContent>
      </w:r>
      <w:r w:rsidR="004114EF">
        <w:rPr>
          <w:noProof/>
        </w:rPr>
        <w:drawing>
          <wp:anchor distT="0" distB="0" distL="114300" distR="114300" simplePos="0" relativeHeight="251629568" behindDoc="0" locked="0" layoutInCell="1" allowOverlap="1" wp14:anchorId="7CB6FCD8" wp14:editId="5DE7DDFF">
            <wp:simplePos x="0" y="0"/>
            <wp:positionH relativeFrom="column">
              <wp:posOffset>10795</wp:posOffset>
            </wp:positionH>
            <wp:positionV relativeFrom="paragraph">
              <wp:posOffset>2244058</wp:posOffset>
            </wp:positionV>
            <wp:extent cx="2983822" cy="3351083"/>
            <wp:effectExtent l="0" t="0" r="0" b="0"/>
            <wp:wrapNone/>
            <wp:docPr id="118" name="圖表 11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4114EF">
        <w:rPr>
          <w:noProof/>
        </w:rPr>
        <mc:AlternateContent>
          <mc:Choice Requires="wps">
            <w:drawing>
              <wp:anchor distT="0" distB="0" distL="114300" distR="114300" simplePos="0" relativeHeight="251630592" behindDoc="0" locked="0" layoutInCell="1" allowOverlap="1" wp14:anchorId="166F1476" wp14:editId="233C5E33">
                <wp:simplePos x="0" y="0"/>
                <wp:positionH relativeFrom="column">
                  <wp:posOffset>1295872</wp:posOffset>
                </wp:positionH>
                <wp:positionV relativeFrom="paragraph">
                  <wp:posOffset>5290001</wp:posOffset>
                </wp:positionV>
                <wp:extent cx="929416" cy="444049"/>
                <wp:effectExtent l="0" t="0" r="0" b="0"/>
                <wp:wrapNone/>
                <wp:docPr id="119"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416" cy="44404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79FC5E5" w14:textId="77777777" w:rsidR="00F53A67" w:rsidRPr="00386235" w:rsidRDefault="00F53A67" w:rsidP="00386235">
                            <w:pPr>
                              <w:spacing w:line="240" w:lineRule="exact"/>
                              <w:jc w:val="center"/>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財產收入</w:t>
                            </w:r>
                          </w:p>
                          <w:p w14:paraId="0777BC42" w14:textId="77777777" w:rsidR="00F53A67" w:rsidRPr="00386235" w:rsidRDefault="00F53A67" w:rsidP="00386235">
                            <w:pPr>
                              <w:spacing w:line="240" w:lineRule="exact"/>
                              <w:jc w:val="center"/>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460 (1.45％)</w:t>
                            </w:r>
                          </w:p>
                        </w:txbxContent>
                      </wps:txbx>
                      <wps:bodyPr wrap="square" lIns="70756" tIns="35378" rIns="70756" bIns="35378">
                        <a:noAutofit/>
                      </wps:bodyPr>
                    </wps:wsp>
                  </a:graphicData>
                </a:graphic>
              </wp:anchor>
            </w:drawing>
          </mc:Choice>
          <mc:Fallback>
            <w:pict>
              <v:shape w14:anchorId="166F1476" id="Text Box 56" o:spid="_x0000_s1029" type="#_x0000_t202" style="position:absolute;margin-left:102.05pt;margin-top:416.55pt;width:73.2pt;height:34.95pt;z-index:251630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" filled="f" fillcolor="#3494ba [3204]" stroked="f" strokecolor="black [3213]" strokeweight="1pt">
                <v:shadow color="#cedbe6 [3214]"/>
                <v:textbox inset="1.96544mm,.98272mm,1.96544mm,.98272mm">
                  <w:txbxContent>
                    <w:p w14:paraId="379FC5E5" w14:textId="77777777" w:rsidR="00F53A67" w:rsidRPr="00386235" w:rsidRDefault="00F53A67" w:rsidP="00386235">
                      <w:pPr>
                        <w:spacing w:line="240" w:lineRule="exact"/>
                        <w:jc w:val="center"/>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財產收入</w:t>
                      </w:r>
                    </w:p>
                    <w:p w14:paraId="0777BC42" w14:textId="77777777" w:rsidR="00F53A67" w:rsidRPr="00386235" w:rsidRDefault="00F53A67" w:rsidP="00386235">
                      <w:pPr>
                        <w:spacing w:line="240" w:lineRule="exact"/>
                        <w:jc w:val="center"/>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460 (1.45％)</w:t>
                      </w:r>
                    </w:p>
                  </w:txbxContent>
                </v:textbox>
              </v:shape>
            </w:pict>
          </mc:Fallback>
        </mc:AlternateContent>
      </w:r>
      <w:r w:rsidR="004114EF">
        <w:rPr>
          <w:noProof/>
        </w:rPr>
        <mc:AlternateContent>
          <mc:Choice Requires="wps">
            <w:drawing>
              <wp:anchor distT="0" distB="0" distL="114300" distR="114300" simplePos="0" relativeHeight="251631616" behindDoc="0" locked="0" layoutInCell="1" allowOverlap="1" wp14:anchorId="7FDD11D6" wp14:editId="5DF686D8">
                <wp:simplePos x="0" y="0"/>
                <wp:positionH relativeFrom="column">
                  <wp:posOffset>1201435</wp:posOffset>
                </wp:positionH>
                <wp:positionV relativeFrom="paragraph">
                  <wp:posOffset>4800996</wp:posOffset>
                </wp:positionV>
                <wp:extent cx="124639" cy="359954"/>
                <wp:effectExtent l="0" t="0" r="27940" b="21590"/>
                <wp:wrapNone/>
                <wp:docPr id="120" name="Freeform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639" cy="359954"/>
                        </a:xfrm>
                        <a:custGeom>
                          <a:avLst/>
                          <a:gdLst>
                            <a:gd name="T0" fmla="*/ 0 w 72"/>
                            <a:gd name="T1" fmla="*/ 100 h 100"/>
                            <a:gd name="T2" fmla="*/ 52 w 72"/>
                            <a:gd name="T3" fmla="*/ 100 h 100"/>
                            <a:gd name="T4" fmla="*/ 52 w 72"/>
                            <a:gd name="T5" fmla="*/ 0 h 100"/>
                            <a:gd name="T6" fmla="*/ 72 w 72"/>
                            <a:gd name="T7" fmla="*/ 24 h 100"/>
                          </a:gdLst>
                          <a:ahLst/>
                          <a:cxnLst>
                            <a:cxn ang="0">
                              <a:pos x="T0" y="T1"/>
                            </a:cxn>
                            <a:cxn ang="0">
                              <a:pos x="T2" y="T3"/>
                            </a:cxn>
                            <a:cxn ang="0">
                              <a:pos x="T4" y="T5"/>
                            </a:cxn>
                            <a:cxn ang="0">
                              <a:pos x="T6" y="T7"/>
                            </a:cxn>
                          </a:cxnLst>
                          <a:rect l="0" t="0" r="r" b="b"/>
                          <a:pathLst>
                            <a:path w="72" h="100">
                              <a:moveTo>
                                <a:pt x="0" y="100"/>
                              </a:moveTo>
                              <a:lnTo>
                                <a:pt x="52" y="100"/>
                              </a:lnTo>
                              <a:lnTo>
                                <a:pt x="52" y="0"/>
                              </a:lnTo>
                              <a:lnTo>
                                <a:pt x="72" y="24"/>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anchor>
            </w:drawing>
          </mc:Choice>
          <mc:Fallback>
            <w:pict>
              <v:shape w14:anchorId="1DDE1273" id="Freeform 57" o:spid="_x0000_s1026" style="position:absolute;margin-left:94.6pt;margin-top:378.05pt;width:9.8pt;height:28.35pt;z-index:251631616;visibility:visible;mso-wrap-style:square;mso-wrap-distance-left:9pt;mso-wrap-distance-top:0;mso-wrap-distance-right:9pt;mso-wrap-distance-bottom:0;mso-position-horizontal:absolute;mso-position-horizontal-relative:text;mso-position-vertical:absolute;mso-position-vertical-relative:text;v-text-anchor:top" coordsize="7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" path="m,100r52,l52,,72,24e" filled="f" fillcolor="#3494ba [3204]" strokecolor="black [3213]">
                <v:shadow color="#cedbe6 [3214]"/>
                <v:path arrowok="t" o:connecttype="custom" o:connectlocs="0,359954;90017,359954;90017,0;124639,86389" o:connectangles="0,0,0,0"/>
              </v:shape>
            </w:pict>
          </mc:Fallback>
        </mc:AlternateContent>
      </w:r>
      <w:r w:rsidR="004114EF">
        <w:rPr>
          <w:noProof/>
        </w:rPr>
        <mc:AlternateContent>
          <mc:Choice Requires="wps">
            <w:drawing>
              <wp:anchor distT="0" distB="0" distL="114300" distR="114300" simplePos="0" relativeHeight="251632640" behindDoc="0" locked="0" layoutInCell="1" allowOverlap="1" wp14:anchorId="348D856B" wp14:editId="559FEEC6">
                <wp:simplePos x="0" y="0"/>
                <wp:positionH relativeFrom="column">
                  <wp:posOffset>844691</wp:posOffset>
                </wp:positionH>
                <wp:positionV relativeFrom="paragraph">
                  <wp:posOffset>3265570</wp:posOffset>
                </wp:positionV>
                <wp:extent cx="1157676" cy="451391"/>
                <wp:effectExtent l="0" t="0" r="0" b="6350"/>
                <wp:wrapNone/>
                <wp:docPr id="121"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7676" cy="451391"/>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77DF031" w14:textId="77777777" w:rsidR="00F53A67" w:rsidRPr="00386235" w:rsidRDefault="00F53A67" w:rsidP="00386235">
                            <w:pPr>
                              <w:spacing w:line="240" w:lineRule="exact"/>
                              <w:jc w:val="center"/>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稅課收入</w:t>
                            </w:r>
                          </w:p>
                          <w:p w14:paraId="557454D3" w14:textId="77777777" w:rsidR="00F53A67" w:rsidRPr="00386235" w:rsidRDefault="00F53A67" w:rsidP="00386235">
                            <w:pPr>
                              <w:spacing w:line="240" w:lineRule="exact"/>
                              <w:jc w:val="center"/>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27,593 (86.78％)</w:t>
                            </w:r>
                          </w:p>
                        </w:txbxContent>
                      </wps:txbx>
                      <wps:bodyPr wrap="square" lIns="63779" tIns="31890" rIns="63779" bIns="31890">
                        <a:noAutofit/>
                      </wps:bodyPr>
                    </wps:wsp>
                  </a:graphicData>
                </a:graphic>
              </wp:anchor>
            </w:drawing>
          </mc:Choice>
          <mc:Fallback>
            <w:pict>
              <v:shape w14:anchorId="348D856B" id="Text Box 58" o:spid="_x0000_s1030" type="#_x0000_t202" style="position:absolute;margin-left:66.5pt;margin-top:257.15pt;width:91.15pt;height:35.55pt;z-index:251632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" filled="f" fillcolor="#3494ba [3204]" stroked="f" strokecolor="black [3213]" strokeweight="1pt">
                <v:shadow color="#cedbe6 [3214]"/>
                <v:textbox inset="1.77164mm,.88583mm,1.77164mm,.88583mm">
                  <w:txbxContent>
                    <w:p w14:paraId="177DF031" w14:textId="77777777" w:rsidR="00F53A67" w:rsidRPr="00386235" w:rsidRDefault="00F53A67" w:rsidP="00386235">
                      <w:pPr>
                        <w:spacing w:line="240" w:lineRule="exact"/>
                        <w:jc w:val="center"/>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稅課收入</w:t>
                      </w:r>
                    </w:p>
                    <w:p w14:paraId="557454D3" w14:textId="77777777" w:rsidR="00F53A67" w:rsidRPr="00386235" w:rsidRDefault="00F53A67" w:rsidP="00386235">
                      <w:pPr>
                        <w:spacing w:line="240" w:lineRule="exact"/>
                        <w:jc w:val="center"/>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27,593 (86.78％)</w:t>
                      </w:r>
                    </w:p>
                  </w:txbxContent>
                </v:textbox>
              </v:shape>
            </w:pict>
          </mc:Fallback>
        </mc:AlternateContent>
      </w:r>
      <w:r w:rsidR="004114EF">
        <w:rPr>
          <w:noProof/>
        </w:rPr>
        <mc:AlternateContent>
          <mc:Choice Requires="wps">
            <w:drawing>
              <wp:anchor distT="0" distB="0" distL="114300" distR="114300" simplePos="0" relativeHeight="251633664" behindDoc="0" locked="0" layoutInCell="1" allowOverlap="1" wp14:anchorId="3FC21679" wp14:editId="739807C1">
                <wp:simplePos x="0" y="0"/>
                <wp:positionH relativeFrom="column">
                  <wp:posOffset>1626321</wp:posOffset>
                </wp:positionH>
                <wp:positionV relativeFrom="paragraph">
                  <wp:posOffset>3975236</wp:posOffset>
                </wp:positionV>
                <wp:extent cx="703037" cy="824672"/>
                <wp:effectExtent l="0" t="19050" r="0" b="13970"/>
                <wp:wrapNone/>
                <wp:docPr id="122"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667">
                          <a:off x="0" y="0"/>
                          <a:ext cx="703037" cy="82467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AE7185D" w14:textId="77777777" w:rsidR="00F53A67" w:rsidRPr="00386235" w:rsidRDefault="00F53A67" w:rsidP="002B57B7">
                            <w:pPr>
                              <w:spacing w:line="240" w:lineRule="exact"/>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營業盈餘</w:t>
                            </w:r>
                          </w:p>
                          <w:p w14:paraId="3E9E8F56" w14:textId="77777777" w:rsidR="00F53A67" w:rsidRPr="00386235" w:rsidRDefault="00F53A67" w:rsidP="001F2C6B">
                            <w:pPr>
                              <w:spacing w:line="240" w:lineRule="exact"/>
                              <w:jc w:val="center"/>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及事業收入</w:t>
                            </w:r>
                          </w:p>
                          <w:p w14:paraId="30B6E53C" w14:textId="67F859EA" w:rsidR="00F53A67" w:rsidRPr="00386235" w:rsidRDefault="00F53A67" w:rsidP="001F2C6B">
                            <w:pPr>
                              <w:spacing w:line="240" w:lineRule="exact"/>
                              <w:jc w:val="center"/>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2,578</w:t>
                            </w:r>
                            <w:r w:rsidR="001F2C6B">
                              <w:rPr>
                                <w:rFonts w:ascii="標楷體" w:eastAsia="標楷體" w:hAnsi="標楷體" w:cstheme="minorBidi" w:hint="eastAsia"/>
                                <w:color w:val="000000" w:themeColor="text1"/>
                                <w:kern w:val="24"/>
                                <w:sz w:val="18"/>
                                <w:szCs w:val="18"/>
                              </w:rPr>
                              <w:t xml:space="preserve"> </w:t>
                            </w:r>
                            <w:r w:rsidRPr="002B57B7">
                              <w:rPr>
                                <w:rFonts w:ascii="標楷體" w:eastAsia="標楷體" w:hAnsi="標楷體" w:cstheme="minorBidi" w:hint="eastAsia"/>
                                <w:color w:val="FFFFFF" w:themeColor="background1"/>
                                <w:kern w:val="24"/>
                                <w:sz w:val="18"/>
                                <w:szCs w:val="18"/>
                              </w:rPr>
                              <w:t>(8.11％)</w:t>
                            </w:r>
                          </w:p>
                        </w:txbxContent>
                      </wps:txbx>
                      <wps:bodyPr wrap="square" lIns="63779" tIns="31890" rIns="63779" bIns="31890">
                        <a:noAutofit/>
                      </wps:bodyPr>
                    </wps:wsp>
                  </a:graphicData>
                </a:graphic>
              </wp:anchor>
            </w:drawing>
          </mc:Choice>
          <mc:Fallback>
            <w:pict>
              <v:shape w14:anchorId="3FC21679" id="Text Box 59" o:spid="_x0000_s1031" type="#_x0000_t202" style="position:absolute;margin-left:128.05pt;margin-top:313pt;width:55.35pt;height:64.95pt;rotation:11651fd;z-index:251633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" filled="f" fillcolor="#3494ba [3204]" stroked="f" strokecolor="black [3213]" strokeweight="1pt">
                <v:shadow color="#cedbe6 [3214]"/>
                <v:textbox inset="1.77164mm,.88583mm,1.77164mm,.88583mm">
                  <w:txbxContent>
                    <w:p w14:paraId="6AE7185D" w14:textId="77777777" w:rsidR="00F53A67" w:rsidRPr="00386235" w:rsidRDefault="00F53A67" w:rsidP="002B57B7">
                      <w:pPr>
                        <w:spacing w:line="240" w:lineRule="exact"/>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營業盈餘</w:t>
                      </w:r>
                    </w:p>
                    <w:p w14:paraId="3E9E8F56" w14:textId="77777777" w:rsidR="00F53A67" w:rsidRPr="00386235" w:rsidRDefault="00F53A67" w:rsidP="001F2C6B">
                      <w:pPr>
                        <w:spacing w:line="240" w:lineRule="exact"/>
                        <w:jc w:val="center"/>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及事業收入</w:t>
                      </w:r>
                    </w:p>
                    <w:p w14:paraId="30B6E53C" w14:textId="67F859EA" w:rsidR="00F53A67" w:rsidRPr="00386235" w:rsidRDefault="00F53A67" w:rsidP="001F2C6B">
                      <w:pPr>
                        <w:spacing w:line="240" w:lineRule="exact"/>
                        <w:jc w:val="center"/>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2,578</w:t>
                      </w:r>
                      <w:r w:rsidR="001F2C6B">
                        <w:rPr>
                          <w:rFonts w:ascii="標楷體" w:eastAsia="標楷體" w:hAnsi="標楷體" w:cstheme="minorBidi" w:hint="eastAsia"/>
                          <w:color w:val="000000" w:themeColor="text1"/>
                          <w:kern w:val="24"/>
                          <w:sz w:val="18"/>
                          <w:szCs w:val="18"/>
                        </w:rPr>
                        <w:t xml:space="preserve"> </w:t>
                      </w:r>
                      <w:r w:rsidRPr="002B57B7">
                        <w:rPr>
                          <w:rFonts w:ascii="標楷體" w:eastAsia="標楷體" w:hAnsi="標楷體" w:cstheme="minorBidi" w:hint="eastAsia"/>
                          <w:color w:val="FFFFFF" w:themeColor="background1"/>
                          <w:kern w:val="24"/>
                          <w:sz w:val="18"/>
                          <w:szCs w:val="18"/>
                        </w:rPr>
                        <w:t>(8.11％)</w:t>
                      </w:r>
                    </w:p>
                  </w:txbxContent>
                </v:textbox>
              </v:shape>
            </w:pict>
          </mc:Fallback>
        </mc:AlternateContent>
      </w:r>
      <w:r w:rsidR="004114EF">
        <w:rPr>
          <w:noProof/>
        </w:rPr>
        <mc:AlternateContent>
          <mc:Choice Requires="wps">
            <w:drawing>
              <wp:anchor distT="0" distB="0" distL="114300" distR="114300" simplePos="0" relativeHeight="251634688" behindDoc="0" locked="0" layoutInCell="1" allowOverlap="1" wp14:anchorId="20DA0D6F" wp14:editId="2A6E718C">
                <wp:simplePos x="0" y="0"/>
                <wp:positionH relativeFrom="column">
                  <wp:posOffset>329798</wp:posOffset>
                </wp:positionH>
                <wp:positionV relativeFrom="paragraph">
                  <wp:posOffset>4978550</wp:posOffset>
                </wp:positionV>
                <wp:extent cx="927093" cy="451391"/>
                <wp:effectExtent l="0" t="0" r="0" b="6350"/>
                <wp:wrapNone/>
                <wp:docPr id="123"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093" cy="451391"/>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384EC9C" w14:textId="77777777" w:rsidR="00F53A67" w:rsidRPr="00386235" w:rsidRDefault="00F53A67" w:rsidP="00386235">
                            <w:pPr>
                              <w:spacing w:line="240" w:lineRule="exact"/>
                              <w:jc w:val="center"/>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其他收入</w:t>
                            </w:r>
                          </w:p>
                          <w:p w14:paraId="4D761741" w14:textId="77777777" w:rsidR="00F53A67" w:rsidRPr="00386235" w:rsidRDefault="00F53A67" w:rsidP="00386235">
                            <w:pPr>
                              <w:spacing w:line="240" w:lineRule="exact"/>
                              <w:jc w:val="center"/>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195 (0.62％)</w:t>
                            </w:r>
                          </w:p>
                        </w:txbxContent>
                      </wps:txbx>
                      <wps:bodyPr wrap="square" lIns="63779" tIns="31890" rIns="63779" bIns="31890">
                        <a:noAutofit/>
                      </wps:bodyPr>
                    </wps:wsp>
                  </a:graphicData>
                </a:graphic>
              </wp:anchor>
            </w:drawing>
          </mc:Choice>
          <mc:Fallback>
            <w:pict>
              <v:shape w14:anchorId="20DA0D6F" id="Text Box 60" o:spid="_x0000_s1032" type="#_x0000_t202" style="position:absolute;margin-left:25.95pt;margin-top:392pt;width:73pt;height:35.5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" filled="f" fillcolor="#3494ba [3204]" stroked="f" strokecolor="black [3213]" strokeweight="1pt">
                <v:shadow color="#cedbe6 [3214]"/>
                <v:textbox inset="1.77164mm,.88583mm,1.77164mm,.88583mm">
                  <w:txbxContent>
                    <w:p w14:paraId="7384EC9C" w14:textId="77777777" w:rsidR="00F53A67" w:rsidRPr="00386235" w:rsidRDefault="00F53A67" w:rsidP="00386235">
                      <w:pPr>
                        <w:spacing w:line="240" w:lineRule="exact"/>
                        <w:jc w:val="center"/>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其他收入</w:t>
                      </w:r>
                    </w:p>
                    <w:p w14:paraId="4D761741" w14:textId="77777777" w:rsidR="00F53A67" w:rsidRPr="00386235" w:rsidRDefault="00F53A67" w:rsidP="00386235">
                      <w:pPr>
                        <w:spacing w:line="240" w:lineRule="exact"/>
                        <w:jc w:val="center"/>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195 (0.62％)</w:t>
                      </w:r>
                    </w:p>
                  </w:txbxContent>
                </v:textbox>
              </v:shape>
            </w:pict>
          </mc:Fallback>
        </mc:AlternateContent>
      </w:r>
      <w:r w:rsidR="004114EF">
        <w:rPr>
          <w:noProof/>
        </w:rPr>
        <mc:AlternateContent>
          <mc:Choice Requires="wps">
            <w:drawing>
              <wp:anchor distT="0" distB="0" distL="114300" distR="114300" simplePos="0" relativeHeight="251635712" behindDoc="0" locked="0" layoutInCell="1" allowOverlap="1" wp14:anchorId="5DB3A1F2" wp14:editId="6A06DA34">
                <wp:simplePos x="0" y="0"/>
                <wp:positionH relativeFrom="column">
                  <wp:posOffset>1559020</wp:posOffset>
                </wp:positionH>
                <wp:positionV relativeFrom="paragraph">
                  <wp:posOffset>4909800</wp:posOffset>
                </wp:positionV>
                <wp:extent cx="1086093" cy="459934"/>
                <wp:effectExtent l="0" t="0" r="0" b="0"/>
                <wp:wrapNone/>
                <wp:docPr id="124"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093" cy="459934"/>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666F8BF" w14:textId="77777777" w:rsidR="00F53A67" w:rsidRPr="00386235" w:rsidRDefault="00F53A67" w:rsidP="00386235">
                            <w:pPr>
                              <w:spacing w:line="240" w:lineRule="exact"/>
                              <w:jc w:val="center"/>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規費及罰款收入</w:t>
                            </w:r>
                          </w:p>
                          <w:p w14:paraId="776192F2" w14:textId="77777777" w:rsidR="00F53A67" w:rsidRPr="00386235" w:rsidRDefault="00F53A67" w:rsidP="00386235">
                            <w:pPr>
                              <w:spacing w:line="240" w:lineRule="exact"/>
                              <w:jc w:val="center"/>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967 (3.04％)</w:t>
                            </w:r>
                          </w:p>
                        </w:txbxContent>
                      </wps:txbx>
                      <wps:bodyPr wrap="square" lIns="70756" tIns="35378" rIns="70756" bIns="35378">
                        <a:noAutofit/>
                      </wps:bodyPr>
                    </wps:wsp>
                  </a:graphicData>
                </a:graphic>
              </wp:anchor>
            </w:drawing>
          </mc:Choice>
          <mc:Fallback>
            <w:pict>
              <v:shape w14:anchorId="5DB3A1F2" id="Text Box 61" o:spid="_x0000_s1033" type="#_x0000_t202" style="position:absolute;margin-left:122.75pt;margin-top:386.6pt;width:85.5pt;height:36.2pt;z-index:251635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" filled="f" fillcolor="#3494ba [3204]" stroked="f" strokecolor="black [3213]" strokeweight="1pt">
                <v:shadow color="#cedbe6 [3214]"/>
                <v:textbox inset="1.96544mm,.98272mm,1.96544mm,.98272mm">
                  <w:txbxContent>
                    <w:p w14:paraId="4666F8BF" w14:textId="77777777" w:rsidR="00F53A67" w:rsidRPr="00386235" w:rsidRDefault="00F53A67" w:rsidP="00386235">
                      <w:pPr>
                        <w:spacing w:line="240" w:lineRule="exact"/>
                        <w:jc w:val="center"/>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規費及罰款收入</w:t>
                      </w:r>
                    </w:p>
                    <w:p w14:paraId="776192F2" w14:textId="77777777" w:rsidR="00F53A67" w:rsidRPr="00386235" w:rsidRDefault="00F53A67" w:rsidP="00386235">
                      <w:pPr>
                        <w:spacing w:line="240" w:lineRule="exact"/>
                        <w:jc w:val="center"/>
                        <w:rPr>
                          <w:rFonts w:ascii="標楷體" w:eastAsia="標楷體" w:hAnsi="標楷體" w:cstheme="minorBidi"/>
                          <w:color w:val="000000" w:themeColor="text1"/>
                          <w:kern w:val="24"/>
                          <w:sz w:val="18"/>
                          <w:szCs w:val="18"/>
                        </w:rPr>
                      </w:pPr>
                      <w:r w:rsidRPr="00386235">
                        <w:rPr>
                          <w:rFonts w:ascii="標楷體" w:eastAsia="標楷體" w:hAnsi="標楷體" w:cstheme="minorBidi" w:hint="eastAsia"/>
                          <w:color w:val="000000" w:themeColor="text1"/>
                          <w:kern w:val="24"/>
                          <w:sz w:val="18"/>
                          <w:szCs w:val="18"/>
                        </w:rPr>
                        <w:t>967 (3.04％)</w:t>
                      </w:r>
                    </w:p>
                  </w:txbxContent>
                </v:textbox>
              </v:shape>
            </w:pict>
          </mc:Fallback>
        </mc:AlternateContent>
      </w:r>
      <w:r w:rsidR="004114EF">
        <w:rPr>
          <w:noProof/>
        </w:rPr>
        <mc:AlternateContent>
          <mc:Choice Requires="wps">
            <w:drawing>
              <wp:anchor distT="0" distB="0" distL="114300" distR="114300" simplePos="0" relativeHeight="251636736" behindDoc="0" locked="0" layoutInCell="1" allowOverlap="1" wp14:anchorId="35859EAA" wp14:editId="23EDEEA2">
                <wp:simplePos x="0" y="0"/>
                <wp:positionH relativeFrom="column">
                  <wp:posOffset>1375280</wp:posOffset>
                </wp:positionH>
                <wp:positionV relativeFrom="paragraph">
                  <wp:posOffset>4815611</wp:posOffset>
                </wp:positionV>
                <wp:extent cx="78513" cy="611999"/>
                <wp:effectExtent l="0" t="0" r="17145" b="17145"/>
                <wp:wrapNone/>
                <wp:docPr id="125"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513" cy="611999"/>
                        </a:xfrm>
                        <a:custGeom>
                          <a:avLst/>
                          <a:gdLst>
                            <a:gd name="T0" fmla="*/ 36 w 36"/>
                            <a:gd name="T1" fmla="*/ 128 h 128"/>
                            <a:gd name="T2" fmla="*/ 0 w 36"/>
                            <a:gd name="T3" fmla="*/ 128 h 128"/>
                            <a:gd name="T4" fmla="*/ 0 w 36"/>
                            <a:gd name="T5" fmla="*/ 0 h 128"/>
                            <a:gd name="T6" fmla="*/ 24 w 36"/>
                            <a:gd name="T7" fmla="*/ 24 h 128"/>
                          </a:gdLst>
                          <a:ahLst/>
                          <a:cxnLst>
                            <a:cxn ang="0">
                              <a:pos x="T0" y="T1"/>
                            </a:cxn>
                            <a:cxn ang="0">
                              <a:pos x="T2" y="T3"/>
                            </a:cxn>
                            <a:cxn ang="0">
                              <a:pos x="T4" y="T5"/>
                            </a:cxn>
                            <a:cxn ang="0">
                              <a:pos x="T6" y="T7"/>
                            </a:cxn>
                          </a:cxnLst>
                          <a:rect l="0" t="0" r="r" b="b"/>
                          <a:pathLst>
                            <a:path w="36" h="128">
                              <a:moveTo>
                                <a:pt x="36" y="128"/>
                              </a:moveTo>
                              <a:lnTo>
                                <a:pt x="0" y="128"/>
                              </a:lnTo>
                              <a:lnTo>
                                <a:pt x="0" y="0"/>
                              </a:lnTo>
                              <a:lnTo>
                                <a:pt x="24" y="24"/>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anchor>
            </w:drawing>
          </mc:Choice>
          <mc:Fallback>
            <w:pict>
              <v:shape w14:anchorId="10CE0964" id="Freeform 63" o:spid="_x0000_s1026" style="position:absolute;margin-left:108.3pt;margin-top:379.2pt;width:6.2pt;height:48.2pt;z-index:251636736;visibility:visible;mso-wrap-style:square;mso-wrap-distance-left:9pt;mso-wrap-distance-top:0;mso-wrap-distance-right:9pt;mso-wrap-distance-bottom:0;mso-position-horizontal:absolute;mso-position-horizontal-relative:text;mso-position-vertical:absolute;mso-position-vertical-relative:text;v-text-anchor:top" coordsize="3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" path="m36,128l,128,,,24,24e" filled="f" fillcolor="#3494ba [3204]" strokecolor="black [3213]">
                <v:shadow color="#cedbe6 [3214]"/>
                <v:path arrowok="t" o:connecttype="custom" o:connectlocs="78513,611999;0,611999;0,0;52342,114750" o:connectangles="0,0,0,0"/>
              </v:shape>
            </w:pict>
          </mc:Fallback>
        </mc:AlternateContent>
      </w:r>
      <w:r w:rsidR="004114EF">
        <w:rPr>
          <w:noProof/>
        </w:rPr>
        <mc:AlternateContent>
          <mc:Choice Requires="wps">
            <w:drawing>
              <wp:anchor distT="0" distB="0" distL="114300" distR="114300" simplePos="0" relativeHeight="251637760" behindDoc="0" locked="0" layoutInCell="1" allowOverlap="1" wp14:anchorId="78F505A5" wp14:editId="79E88C59">
                <wp:simplePos x="0" y="0"/>
                <wp:positionH relativeFrom="column">
                  <wp:posOffset>5299808</wp:posOffset>
                </wp:positionH>
                <wp:positionV relativeFrom="paragraph">
                  <wp:posOffset>4763861</wp:posOffset>
                </wp:positionV>
                <wp:extent cx="943511" cy="438987"/>
                <wp:effectExtent l="0" t="0" r="0" b="0"/>
                <wp:wrapNone/>
                <wp:docPr id="126"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511" cy="438987"/>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E40E8F8" w14:textId="26EB2B0D"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一般政務支出</w:t>
                            </w:r>
                          </w:p>
                          <w:p w14:paraId="1366D860" w14:textId="25A74EB8"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2,605</w:t>
                            </w:r>
                            <w:r w:rsidR="001F2C6B">
                              <w:rPr>
                                <w:rFonts w:ascii="標楷體" w:eastAsia="標楷體" w:hAnsi="標楷體" w:cstheme="minorBidi" w:hint="eastAsia"/>
                                <w:color w:val="000000" w:themeColor="text1"/>
                                <w:kern w:val="24"/>
                                <w:sz w:val="18"/>
                                <w:szCs w:val="18"/>
                              </w:rPr>
                              <w:t xml:space="preserve"> </w:t>
                            </w:r>
                            <w:r w:rsidRPr="001F2C6B">
                              <w:rPr>
                                <w:rFonts w:ascii="標楷體" w:eastAsia="標楷體" w:hAnsi="標楷體" w:cstheme="minorBidi" w:hint="eastAsia"/>
                                <w:color w:val="000000" w:themeColor="text1"/>
                                <w:kern w:val="24"/>
                                <w:sz w:val="18"/>
                                <w:szCs w:val="18"/>
                              </w:rPr>
                              <w:t>(8.88％)</w:t>
                            </w:r>
                          </w:p>
                        </w:txbxContent>
                      </wps:txbx>
                      <wps:bodyPr wrap="square" lIns="70756" tIns="35378" rIns="70756" bIns="35378">
                        <a:noAutofit/>
                      </wps:bodyPr>
                    </wps:wsp>
                  </a:graphicData>
                </a:graphic>
              </wp:anchor>
            </w:drawing>
          </mc:Choice>
          <mc:Fallback>
            <w:pict>
              <v:shape w14:anchorId="78F505A5" id="Text Box 45" o:spid="_x0000_s1034" type="#_x0000_t202" style="position:absolute;margin-left:417.3pt;margin-top:375.1pt;width:74.3pt;height:34.55pt;z-index:251637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" filled="f" fillcolor="#3494ba [3204]" stroked="f" strokecolor="black [3213]" strokeweight="1pt">
                <v:shadow color="#cedbe6 [3214]"/>
                <v:textbox inset="1.96544mm,.98272mm,1.96544mm,.98272mm">
                  <w:txbxContent>
                    <w:p w14:paraId="7E40E8F8" w14:textId="26EB2B0D"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一般政務支出</w:t>
                      </w:r>
                    </w:p>
                    <w:p w14:paraId="1366D860" w14:textId="25A74EB8"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2,605</w:t>
                      </w:r>
                      <w:r w:rsidR="001F2C6B">
                        <w:rPr>
                          <w:rFonts w:ascii="標楷體" w:eastAsia="標楷體" w:hAnsi="標楷體" w:cstheme="minorBidi" w:hint="eastAsia"/>
                          <w:color w:val="000000" w:themeColor="text1"/>
                          <w:kern w:val="24"/>
                          <w:sz w:val="18"/>
                          <w:szCs w:val="18"/>
                        </w:rPr>
                        <w:t xml:space="preserve"> </w:t>
                      </w:r>
                      <w:r w:rsidRPr="001F2C6B">
                        <w:rPr>
                          <w:rFonts w:ascii="標楷體" w:eastAsia="標楷體" w:hAnsi="標楷體" w:cstheme="minorBidi" w:hint="eastAsia"/>
                          <w:color w:val="000000" w:themeColor="text1"/>
                          <w:kern w:val="24"/>
                          <w:sz w:val="18"/>
                          <w:szCs w:val="18"/>
                        </w:rPr>
                        <w:t>(8.88％)</w:t>
                      </w:r>
                    </w:p>
                  </w:txbxContent>
                </v:textbox>
              </v:shape>
            </w:pict>
          </mc:Fallback>
        </mc:AlternateContent>
      </w:r>
      <w:r w:rsidR="004114EF">
        <w:rPr>
          <w:noProof/>
        </w:rPr>
        <mc:AlternateContent>
          <mc:Choice Requires="wps">
            <w:drawing>
              <wp:anchor distT="0" distB="0" distL="114300" distR="114300" simplePos="0" relativeHeight="251638784" behindDoc="0" locked="0" layoutInCell="1" allowOverlap="1" wp14:anchorId="4A2D2630" wp14:editId="695D27D1">
                <wp:simplePos x="0" y="0"/>
                <wp:positionH relativeFrom="column">
                  <wp:posOffset>4940955</wp:posOffset>
                </wp:positionH>
                <wp:positionV relativeFrom="paragraph">
                  <wp:posOffset>3322148</wp:posOffset>
                </wp:positionV>
                <wp:extent cx="1085830" cy="446830"/>
                <wp:effectExtent l="0" t="0" r="0" b="0"/>
                <wp:wrapNone/>
                <wp:docPr id="12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30" cy="44683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B879C83"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國防支出</w:t>
                            </w:r>
                          </w:p>
                          <w:p w14:paraId="4C8C2BED"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4,626 (15.77％)</w:t>
                            </w:r>
                          </w:p>
                        </w:txbxContent>
                      </wps:txbx>
                      <wps:bodyPr wrap="square" lIns="70756" tIns="35378" rIns="70756" bIns="35378">
                        <a:noAutofit/>
                      </wps:bodyPr>
                    </wps:wsp>
                  </a:graphicData>
                </a:graphic>
              </wp:anchor>
            </w:drawing>
          </mc:Choice>
          <mc:Fallback>
            <w:pict>
              <v:shape w14:anchorId="4A2D2630" id="Text Box 46" o:spid="_x0000_s1035" type="#_x0000_t202" style="position:absolute;margin-left:389.05pt;margin-top:261.6pt;width:85.5pt;height:35.2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" filled="f" fillcolor="#3494ba [3204]" stroked="f" strokecolor="black [3213]" strokeweight="1pt">
                <v:shadow color="#cedbe6 [3214]"/>
                <v:textbox inset="1.96544mm,.98272mm,1.96544mm,.98272mm">
                  <w:txbxContent>
                    <w:p w14:paraId="6B879C83"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國防支出</w:t>
                      </w:r>
                    </w:p>
                    <w:p w14:paraId="4C8C2BED"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4,626 (15.77％)</w:t>
                      </w:r>
                    </w:p>
                  </w:txbxContent>
                </v:textbox>
              </v:shape>
            </w:pict>
          </mc:Fallback>
        </mc:AlternateContent>
      </w:r>
      <w:r w:rsidR="004114EF">
        <w:rPr>
          <w:noProof/>
        </w:rPr>
        <mc:AlternateContent>
          <mc:Choice Requires="wps">
            <w:drawing>
              <wp:anchor distT="0" distB="0" distL="114300" distR="114300" simplePos="0" relativeHeight="251639808" behindDoc="0" locked="0" layoutInCell="1" allowOverlap="1" wp14:anchorId="6EB7F77D" wp14:editId="35CD75F0">
                <wp:simplePos x="0" y="0"/>
                <wp:positionH relativeFrom="column">
                  <wp:posOffset>3997978</wp:posOffset>
                </wp:positionH>
                <wp:positionV relativeFrom="paragraph">
                  <wp:posOffset>3177433</wp:posOffset>
                </wp:positionV>
                <wp:extent cx="1062794" cy="446830"/>
                <wp:effectExtent l="0" t="0" r="0" b="0"/>
                <wp:wrapNone/>
                <wp:docPr id="121920"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2794" cy="44683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87DF0F3"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教育科學文化支出</w:t>
                            </w:r>
                          </w:p>
                          <w:p w14:paraId="5291698D"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5,858 (19.97％)</w:t>
                            </w:r>
                          </w:p>
                        </w:txbxContent>
                      </wps:txbx>
                      <wps:bodyPr wrap="square" lIns="70756" tIns="35378" rIns="70756" bIns="35378">
                        <a:noAutofit/>
                      </wps:bodyPr>
                    </wps:wsp>
                  </a:graphicData>
                </a:graphic>
              </wp:anchor>
            </w:drawing>
          </mc:Choice>
          <mc:Fallback>
            <w:pict>
              <v:shape w14:anchorId="6EB7F77D" id="Text Box 47" o:spid="_x0000_s1036" type="#_x0000_t202" style="position:absolute;margin-left:314.8pt;margin-top:250.2pt;width:83.7pt;height:35.2pt;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" filled="f" fillcolor="#3494ba [3204]" stroked="f" strokecolor="black [3213]" strokeweight="1pt">
                <v:shadow color="#cedbe6 [3214]"/>
                <v:textbox inset="1.96544mm,.98272mm,1.96544mm,.98272mm">
                  <w:txbxContent>
                    <w:p w14:paraId="387DF0F3"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教育科學文化支出</w:t>
                      </w:r>
                    </w:p>
                    <w:p w14:paraId="5291698D"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5,858 (19.97％)</w:t>
                      </w:r>
                    </w:p>
                  </w:txbxContent>
                </v:textbox>
              </v:shape>
            </w:pict>
          </mc:Fallback>
        </mc:AlternateContent>
      </w:r>
      <w:r w:rsidR="004114EF">
        <w:rPr>
          <w:noProof/>
        </w:rPr>
        <mc:AlternateContent>
          <mc:Choice Requires="wps">
            <w:drawing>
              <wp:anchor distT="0" distB="0" distL="114300" distR="114300" simplePos="0" relativeHeight="251640832" behindDoc="0" locked="0" layoutInCell="1" allowOverlap="1" wp14:anchorId="231478CD" wp14:editId="26323914">
                <wp:simplePos x="0" y="0"/>
                <wp:positionH relativeFrom="column">
                  <wp:posOffset>5060772</wp:posOffset>
                </wp:positionH>
                <wp:positionV relativeFrom="paragraph">
                  <wp:posOffset>3707895</wp:posOffset>
                </wp:positionV>
                <wp:extent cx="1062794" cy="573137"/>
                <wp:effectExtent l="0" t="0" r="0" b="0"/>
                <wp:wrapNone/>
                <wp:docPr id="121921"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2794" cy="573137"/>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F8B26CE"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經濟發展支出</w:t>
                            </w:r>
                          </w:p>
                          <w:p w14:paraId="085C8BD9" w14:textId="141E766C"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4,299</w:t>
                            </w:r>
                            <w:r w:rsidR="001F2C6B">
                              <w:rPr>
                                <w:rFonts w:ascii="標楷體" w:eastAsia="標楷體" w:hAnsi="標楷體" w:cstheme="minorBidi" w:hint="eastAsia"/>
                                <w:color w:val="000000" w:themeColor="text1"/>
                                <w:kern w:val="24"/>
                                <w:sz w:val="18"/>
                                <w:szCs w:val="18"/>
                              </w:rPr>
                              <w:t xml:space="preserve"> </w:t>
                            </w:r>
                            <w:r w:rsidRPr="001F2C6B">
                              <w:rPr>
                                <w:rFonts w:ascii="標楷體" w:eastAsia="標楷體" w:hAnsi="標楷體" w:cstheme="minorBidi" w:hint="eastAsia"/>
                                <w:color w:val="000000" w:themeColor="text1"/>
                                <w:kern w:val="24"/>
                                <w:sz w:val="18"/>
                                <w:szCs w:val="18"/>
                              </w:rPr>
                              <w:t>(14.66％)</w:t>
                            </w:r>
                          </w:p>
                        </w:txbxContent>
                      </wps:txbx>
                      <wps:bodyPr wrap="square" lIns="70756" tIns="35378" rIns="70756" bIns="35378">
                        <a:noAutofit/>
                      </wps:bodyPr>
                    </wps:wsp>
                  </a:graphicData>
                </a:graphic>
              </wp:anchor>
            </w:drawing>
          </mc:Choice>
          <mc:Fallback>
            <w:pict>
              <v:shape w14:anchorId="231478CD" id="Text Box 48" o:spid="_x0000_s1037" type="#_x0000_t202" style="position:absolute;margin-left:398.5pt;margin-top:291.95pt;width:83.7pt;height:45.15pt;z-index:25164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" filled="f" fillcolor="#3494ba [3204]" stroked="f" strokecolor="black [3213]" strokeweight="1pt">
                <v:shadow color="#cedbe6 [3214]"/>
                <v:textbox inset="1.96544mm,.98272mm,1.96544mm,.98272mm">
                  <w:txbxContent>
                    <w:p w14:paraId="2F8B26CE"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經濟發展支出</w:t>
                      </w:r>
                    </w:p>
                    <w:p w14:paraId="085C8BD9" w14:textId="141E766C"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4,299</w:t>
                      </w:r>
                      <w:r w:rsidR="001F2C6B">
                        <w:rPr>
                          <w:rFonts w:ascii="標楷體" w:eastAsia="標楷體" w:hAnsi="標楷體" w:cstheme="minorBidi" w:hint="eastAsia"/>
                          <w:color w:val="000000" w:themeColor="text1"/>
                          <w:kern w:val="24"/>
                          <w:sz w:val="18"/>
                          <w:szCs w:val="18"/>
                        </w:rPr>
                        <w:t xml:space="preserve"> </w:t>
                      </w:r>
                      <w:r w:rsidRPr="001F2C6B">
                        <w:rPr>
                          <w:rFonts w:ascii="標楷體" w:eastAsia="標楷體" w:hAnsi="標楷體" w:cstheme="minorBidi" w:hint="eastAsia"/>
                          <w:color w:val="000000" w:themeColor="text1"/>
                          <w:kern w:val="24"/>
                          <w:sz w:val="18"/>
                          <w:szCs w:val="18"/>
                        </w:rPr>
                        <w:t>(14.66％)</w:t>
                      </w:r>
                    </w:p>
                  </w:txbxContent>
                </v:textbox>
              </v:shape>
            </w:pict>
          </mc:Fallback>
        </mc:AlternateContent>
      </w:r>
      <w:r w:rsidR="004114EF">
        <w:rPr>
          <w:noProof/>
        </w:rPr>
        <mc:AlternateContent>
          <mc:Choice Requires="wps">
            <w:drawing>
              <wp:anchor distT="0" distB="0" distL="114300" distR="114300" simplePos="0" relativeHeight="251641856" behindDoc="0" locked="0" layoutInCell="1" allowOverlap="1" wp14:anchorId="68CE2214" wp14:editId="6FC47347">
                <wp:simplePos x="0" y="0"/>
                <wp:positionH relativeFrom="column">
                  <wp:posOffset>3349132</wp:posOffset>
                </wp:positionH>
                <wp:positionV relativeFrom="paragraph">
                  <wp:posOffset>3648549</wp:posOffset>
                </wp:positionV>
                <wp:extent cx="1062794" cy="702567"/>
                <wp:effectExtent l="0" t="0" r="0" b="2540"/>
                <wp:wrapNone/>
                <wp:docPr id="12192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2794" cy="702567"/>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16DC398"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社會福利支出</w:t>
                            </w:r>
                          </w:p>
                          <w:p w14:paraId="4AF58E29"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8,181 (27.89％)</w:t>
                            </w:r>
                          </w:p>
                        </w:txbxContent>
                      </wps:txbx>
                      <wps:bodyPr wrap="square" lIns="70756" tIns="35378" rIns="70756" bIns="35378">
                        <a:noAutofit/>
                      </wps:bodyPr>
                    </wps:wsp>
                  </a:graphicData>
                </a:graphic>
              </wp:anchor>
            </w:drawing>
          </mc:Choice>
          <mc:Fallback>
            <w:pict>
              <v:shape w14:anchorId="68CE2214" id="Text Box 49" o:spid="_x0000_s1038" type="#_x0000_t202" style="position:absolute;margin-left:263.7pt;margin-top:287.3pt;width:83.7pt;height:55.3pt;z-index:251641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" filled="f" fillcolor="#3494ba [3204]" stroked="f" strokecolor="black [3213]" strokeweight="1pt">
                <v:shadow color="#cedbe6 [3214]"/>
                <v:textbox inset="1.96544mm,.98272mm,1.96544mm,.98272mm">
                  <w:txbxContent>
                    <w:p w14:paraId="616DC398"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社會福利支出</w:t>
                      </w:r>
                    </w:p>
                    <w:p w14:paraId="4AF58E29"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8,181 (27.89％)</w:t>
                      </w:r>
                    </w:p>
                  </w:txbxContent>
                </v:textbox>
              </v:shape>
            </w:pict>
          </mc:Fallback>
        </mc:AlternateContent>
      </w:r>
      <w:r w:rsidR="004114EF">
        <w:rPr>
          <w:noProof/>
        </w:rPr>
        <mc:AlternateContent>
          <mc:Choice Requires="wps">
            <w:drawing>
              <wp:anchor distT="0" distB="0" distL="114300" distR="114300" simplePos="0" relativeHeight="251642880" behindDoc="0" locked="0" layoutInCell="1" allowOverlap="1" wp14:anchorId="4C16EA64" wp14:editId="5E8761C7">
                <wp:simplePos x="0" y="0"/>
                <wp:positionH relativeFrom="column">
                  <wp:posOffset>4411927</wp:posOffset>
                </wp:positionH>
                <wp:positionV relativeFrom="paragraph">
                  <wp:posOffset>4043079</wp:posOffset>
                </wp:positionV>
                <wp:extent cx="741491" cy="695063"/>
                <wp:effectExtent l="0" t="0" r="0" b="0"/>
                <wp:wrapNone/>
                <wp:docPr id="121927"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491" cy="695063"/>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4B844E2" w14:textId="77777777" w:rsid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退休撫</w:t>
                            </w:r>
                          </w:p>
                          <w:p w14:paraId="0811B7B7" w14:textId="2C374461"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卹支出</w:t>
                            </w:r>
                          </w:p>
                          <w:p w14:paraId="2AC189CD"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1,759</w:t>
                            </w:r>
                          </w:p>
                          <w:p w14:paraId="5DD0384A" w14:textId="77777777" w:rsidR="00F53A67" w:rsidRPr="002B57B7" w:rsidRDefault="00F53A67" w:rsidP="001F2C6B">
                            <w:pPr>
                              <w:spacing w:line="240" w:lineRule="exact"/>
                              <w:jc w:val="center"/>
                              <w:rPr>
                                <w:rFonts w:ascii="標楷體" w:eastAsia="標楷體" w:hAnsi="標楷體" w:cstheme="minorBidi"/>
                                <w:color w:val="FFFFFF" w:themeColor="background1"/>
                                <w:kern w:val="24"/>
                                <w:sz w:val="18"/>
                                <w:szCs w:val="18"/>
                              </w:rPr>
                            </w:pPr>
                            <w:r w:rsidRPr="002B57B7">
                              <w:rPr>
                                <w:rFonts w:ascii="標楷體" w:eastAsia="標楷體" w:hAnsi="標楷體" w:cstheme="minorBidi" w:hint="eastAsia"/>
                                <w:color w:val="FFFFFF" w:themeColor="background1"/>
                                <w:kern w:val="24"/>
                                <w:sz w:val="18"/>
                                <w:szCs w:val="18"/>
                              </w:rPr>
                              <w:t>(6.00％)</w:t>
                            </w:r>
                          </w:p>
                        </w:txbxContent>
                      </wps:txbx>
                      <wps:bodyPr wrap="square" lIns="70756" tIns="35378" rIns="70756" bIns="35378">
                        <a:noAutofit/>
                      </wps:bodyPr>
                    </wps:wsp>
                  </a:graphicData>
                </a:graphic>
              </wp:anchor>
            </w:drawing>
          </mc:Choice>
          <mc:Fallback>
            <w:pict>
              <v:shape w14:anchorId="4C16EA64" id="Text Box 50" o:spid="_x0000_s1039" type="#_x0000_t202" style="position:absolute;margin-left:347.4pt;margin-top:318.35pt;width:58.4pt;height:54.75pt;z-index:25164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" filled="f" fillcolor="#3494ba [3204]" stroked="f" strokecolor="black [3213]" strokeweight="1pt">
                <v:shadow color="#cedbe6 [3214]"/>
                <v:textbox inset="1.96544mm,.98272mm,1.96544mm,.98272mm">
                  <w:txbxContent>
                    <w:p w14:paraId="04B844E2" w14:textId="77777777" w:rsid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退休撫</w:t>
                      </w:r>
                    </w:p>
                    <w:p w14:paraId="0811B7B7" w14:textId="2C374461"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卹支出</w:t>
                      </w:r>
                    </w:p>
                    <w:p w14:paraId="2AC189CD"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1,759</w:t>
                      </w:r>
                    </w:p>
                    <w:p w14:paraId="5DD0384A" w14:textId="77777777" w:rsidR="00F53A67" w:rsidRPr="002B57B7" w:rsidRDefault="00F53A67" w:rsidP="001F2C6B">
                      <w:pPr>
                        <w:spacing w:line="240" w:lineRule="exact"/>
                        <w:jc w:val="center"/>
                        <w:rPr>
                          <w:rFonts w:ascii="標楷體" w:eastAsia="標楷體" w:hAnsi="標楷體" w:cstheme="minorBidi"/>
                          <w:color w:val="FFFFFF" w:themeColor="background1"/>
                          <w:kern w:val="24"/>
                          <w:sz w:val="18"/>
                          <w:szCs w:val="18"/>
                        </w:rPr>
                      </w:pPr>
                      <w:r w:rsidRPr="002B57B7">
                        <w:rPr>
                          <w:rFonts w:ascii="標楷體" w:eastAsia="標楷體" w:hAnsi="標楷體" w:cstheme="minorBidi" w:hint="eastAsia"/>
                          <w:color w:val="FFFFFF" w:themeColor="background1"/>
                          <w:kern w:val="24"/>
                          <w:sz w:val="18"/>
                          <w:szCs w:val="18"/>
                        </w:rPr>
                        <w:t>(6.00％)</w:t>
                      </w:r>
                    </w:p>
                  </w:txbxContent>
                </v:textbox>
              </v:shape>
            </w:pict>
          </mc:Fallback>
        </mc:AlternateContent>
      </w:r>
      <w:r w:rsidR="004114EF">
        <w:rPr>
          <w:noProof/>
        </w:rPr>
        <mc:AlternateContent>
          <mc:Choice Requires="wps">
            <w:drawing>
              <wp:anchor distT="0" distB="0" distL="114300" distR="114300" simplePos="0" relativeHeight="251643904" behindDoc="0" locked="0" layoutInCell="1" allowOverlap="1" wp14:anchorId="14EB5748" wp14:editId="0ABEFA38">
                <wp:simplePos x="0" y="0"/>
                <wp:positionH relativeFrom="column">
                  <wp:posOffset>4030508</wp:posOffset>
                </wp:positionH>
                <wp:positionV relativeFrom="paragraph">
                  <wp:posOffset>5268564</wp:posOffset>
                </wp:positionV>
                <wp:extent cx="853050" cy="391297"/>
                <wp:effectExtent l="0" t="0" r="0" b="8890"/>
                <wp:wrapNone/>
                <wp:docPr id="121928"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050" cy="391297"/>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80C5F47"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債務支出</w:t>
                            </w:r>
                          </w:p>
                          <w:p w14:paraId="2DAFEBF4"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848(2.89％)</w:t>
                            </w:r>
                          </w:p>
                        </w:txbxContent>
                      </wps:txbx>
                      <wps:bodyPr wrap="square" lIns="70756" tIns="35378" rIns="70756" bIns="35378">
                        <a:noAutofit/>
                      </wps:bodyPr>
                    </wps:wsp>
                  </a:graphicData>
                </a:graphic>
              </wp:anchor>
            </w:drawing>
          </mc:Choice>
          <mc:Fallback>
            <w:pict>
              <v:shape w14:anchorId="14EB5748" id="Text Box 51" o:spid="_x0000_s1040" type="#_x0000_t202" style="position:absolute;margin-left:317.35pt;margin-top:414.85pt;width:67.15pt;height:30.8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" filled="f" fillcolor="#3494ba [3204]" stroked="f" strokecolor="black [3213]" strokeweight="1pt">
                <v:shadow color="#cedbe6 [3214]"/>
                <v:textbox inset="1.96544mm,.98272mm,1.96544mm,.98272mm">
                  <w:txbxContent>
                    <w:p w14:paraId="180C5F47"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債務支出</w:t>
                      </w:r>
                    </w:p>
                    <w:p w14:paraId="2DAFEBF4"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848(2.89％)</w:t>
                      </w:r>
                    </w:p>
                  </w:txbxContent>
                </v:textbox>
              </v:shape>
            </w:pict>
          </mc:Fallback>
        </mc:AlternateContent>
      </w:r>
      <w:r w:rsidR="004114EF">
        <w:rPr>
          <w:noProof/>
        </w:rPr>
        <mc:AlternateContent>
          <mc:Choice Requires="wps">
            <w:drawing>
              <wp:anchor distT="0" distB="0" distL="114300" distR="114300" simplePos="0" relativeHeight="251644928" behindDoc="0" locked="0" layoutInCell="1" allowOverlap="1" wp14:anchorId="3CA225C1" wp14:editId="5B91F189">
                <wp:simplePos x="0" y="0"/>
                <wp:positionH relativeFrom="column">
                  <wp:posOffset>3889041</wp:posOffset>
                </wp:positionH>
                <wp:positionV relativeFrom="paragraph">
                  <wp:posOffset>4745762</wp:posOffset>
                </wp:positionV>
                <wp:extent cx="124639" cy="287964"/>
                <wp:effectExtent l="0" t="0" r="27940" b="17145"/>
                <wp:wrapNone/>
                <wp:docPr id="121929" name="Freeform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639" cy="287964"/>
                        </a:xfrm>
                        <a:custGeom>
                          <a:avLst/>
                          <a:gdLst>
                            <a:gd name="T0" fmla="*/ 0 w 72"/>
                            <a:gd name="T1" fmla="*/ 100 h 100"/>
                            <a:gd name="T2" fmla="*/ 52 w 72"/>
                            <a:gd name="T3" fmla="*/ 100 h 100"/>
                            <a:gd name="T4" fmla="*/ 52 w 72"/>
                            <a:gd name="T5" fmla="*/ 0 h 100"/>
                            <a:gd name="T6" fmla="*/ 72 w 72"/>
                            <a:gd name="T7" fmla="*/ 24 h 100"/>
                          </a:gdLst>
                          <a:ahLst/>
                          <a:cxnLst>
                            <a:cxn ang="0">
                              <a:pos x="T0" y="T1"/>
                            </a:cxn>
                            <a:cxn ang="0">
                              <a:pos x="T2" y="T3"/>
                            </a:cxn>
                            <a:cxn ang="0">
                              <a:pos x="T4" y="T5"/>
                            </a:cxn>
                            <a:cxn ang="0">
                              <a:pos x="T6" y="T7"/>
                            </a:cxn>
                          </a:cxnLst>
                          <a:rect l="0" t="0" r="r" b="b"/>
                          <a:pathLst>
                            <a:path w="72" h="100">
                              <a:moveTo>
                                <a:pt x="0" y="100"/>
                              </a:moveTo>
                              <a:lnTo>
                                <a:pt x="52" y="100"/>
                              </a:lnTo>
                              <a:lnTo>
                                <a:pt x="52" y="0"/>
                              </a:lnTo>
                              <a:lnTo>
                                <a:pt x="72" y="24"/>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anchor>
            </w:drawing>
          </mc:Choice>
          <mc:Fallback>
            <w:pict>
              <v:shape w14:anchorId="4DC71896" id="Freeform 54" o:spid="_x0000_s1026" style="position:absolute;margin-left:306.2pt;margin-top:373.7pt;width:9.8pt;height:22.65pt;z-index:251644928;visibility:visible;mso-wrap-style:square;mso-wrap-distance-left:9pt;mso-wrap-distance-top:0;mso-wrap-distance-right:9pt;mso-wrap-distance-bottom:0;mso-position-horizontal:absolute;mso-position-horizontal-relative:text;mso-position-vertical:absolute;mso-position-vertical-relative:text;v-text-anchor:top" coordsize="7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" path="m,100r52,l52,,72,24e" filled="f" fillcolor="#3494ba [3204]" strokecolor="black [3213]">
                <v:shadow color="#cedbe6 [3214]"/>
                <v:path arrowok="t" o:connecttype="custom" o:connectlocs="0,287964;90017,287964;90017,0;124639,69111" o:connectangles="0,0,0,0"/>
              </v:shape>
            </w:pict>
          </mc:Fallback>
        </mc:AlternateContent>
      </w:r>
      <w:r w:rsidR="004114EF">
        <w:rPr>
          <w:noProof/>
        </w:rPr>
        <mc:AlternateContent>
          <mc:Choice Requires="wps">
            <w:drawing>
              <wp:anchor distT="0" distB="0" distL="114300" distR="114300" simplePos="0" relativeHeight="251645952" behindDoc="0" locked="0" layoutInCell="1" allowOverlap="1" wp14:anchorId="64564026" wp14:editId="08EC01A5">
                <wp:simplePos x="0" y="0"/>
                <wp:positionH relativeFrom="column">
                  <wp:posOffset>4271219</wp:posOffset>
                </wp:positionH>
                <wp:positionV relativeFrom="paragraph">
                  <wp:posOffset>2104032</wp:posOffset>
                </wp:positionV>
                <wp:extent cx="874206" cy="742673"/>
                <wp:effectExtent l="57150" t="38100" r="0" b="38735"/>
                <wp:wrapNone/>
                <wp:docPr id="121930"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4206" cy="742673"/>
                        </a:xfrm>
                        <a:prstGeom prst="downArrow">
                          <a:avLst>
                            <a:gd name="adj1" fmla="val 77898"/>
                            <a:gd name="adj2" fmla="val 26074"/>
                          </a:avLst>
                        </a:prstGeom>
                        <a:solidFill>
                          <a:srgbClr val="D9E5A5">
                            <a:alpha val="80000"/>
                          </a:srgbClr>
                        </a:solidFill>
                        <a:ln w="9525" algn="ctr">
                          <a:noFill/>
                          <a:miter lim="800000"/>
                          <a:headEnd/>
                          <a:tailEnd/>
                        </a:ln>
                        <a:effectLst>
                          <a:glow>
                            <a:schemeClr val="bg1"/>
                          </a:glow>
                          <a:outerShdw dist="35921" sx="1000" sy="1000" algn="ctr" rotWithShape="0">
                            <a:schemeClr val="bg1"/>
                          </a:outerShdw>
                        </a:effectLst>
                        <a:scene3d>
                          <a:camera prst="orthographicFront"/>
                          <a:lightRig rig="threePt" dir="t"/>
                        </a:scene3d>
                        <a:sp3d>
                          <a:bevelT/>
                        </a:sp3d>
                      </wps:spPr>
                      <wps:bodyPr wrap="none" anchor="ctr"/>
                    </wps:wsp>
                  </a:graphicData>
                </a:graphic>
              </wp:anchor>
            </w:drawing>
          </mc:Choice>
          <mc:Fallback>
            <w:pict>
              <v:shape w14:anchorId="65836808" id="AutoShape 68" o:spid="_x0000_s1026" type="#_x0000_t67" style="position:absolute;margin-left:336.3pt;margin-top:165.65pt;width:68.85pt;height:58.5pt;z-index:251645952;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" adj="15968,2387" fillcolor="#d9e5a5" stroked="f">
                <v:fill opacity="52428f"/>
                <v:shadow on="t" type="perspective" color="white [3212]" offset=".99781mm,0" matrix="655f,,,655f"/>
              </v:shape>
            </w:pict>
          </mc:Fallback>
        </mc:AlternateContent>
      </w:r>
      <w:r w:rsidR="004114EF">
        <w:rPr>
          <w:noProof/>
        </w:rPr>
        <mc:AlternateContent>
          <mc:Choice Requires="wps">
            <w:drawing>
              <wp:anchor distT="0" distB="0" distL="114300" distR="114300" simplePos="0" relativeHeight="251646976" behindDoc="0" locked="0" layoutInCell="1" allowOverlap="1" wp14:anchorId="5FEA04BB" wp14:editId="6107C77E">
                <wp:simplePos x="0" y="0"/>
                <wp:positionH relativeFrom="column">
                  <wp:posOffset>2994617</wp:posOffset>
                </wp:positionH>
                <wp:positionV relativeFrom="paragraph">
                  <wp:posOffset>4814133</wp:posOffset>
                </wp:positionV>
                <wp:extent cx="957646" cy="926535"/>
                <wp:effectExtent l="0" t="0" r="0" b="6985"/>
                <wp:wrapNone/>
                <wp:docPr id="12193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646" cy="92653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0FBBC37"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社區發展及</w:t>
                            </w:r>
                          </w:p>
                          <w:p w14:paraId="64707C3F"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環境保護支出</w:t>
                            </w:r>
                          </w:p>
                          <w:p w14:paraId="4A5B56CD"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296 (1.01％)</w:t>
                            </w:r>
                          </w:p>
                        </w:txbxContent>
                      </wps:txbx>
                      <wps:bodyPr wrap="square" lIns="70756" tIns="35378" rIns="70756" bIns="35378">
                        <a:noAutofit/>
                      </wps:bodyPr>
                    </wps:wsp>
                  </a:graphicData>
                </a:graphic>
              </wp:anchor>
            </w:drawing>
          </mc:Choice>
          <mc:Fallback>
            <w:pict>
              <v:shape w14:anchorId="5FEA04BB" id="Text Box 53" o:spid="_x0000_s1041" type="#_x0000_t202" style="position:absolute;margin-left:235.8pt;margin-top:379.05pt;width:75.4pt;height:72.9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" filled="f" fillcolor="#3494ba [3204]" stroked="f" strokecolor="black [3213]" strokeweight="1pt">
                <v:shadow color="#cedbe6 [3214]"/>
                <v:textbox inset="1.96544mm,.98272mm,1.96544mm,.98272mm">
                  <w:txbxContent>
                    <w:p w14:paraId="50FBBC37"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社區發展及</w:t>
                      </w:r>
                    </w:p>
                    <w:p w14:paraId="64707C3F"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環境保護支出</w:t>
                      </w:r>
                    </w:p>
                    <w:p w14:paraId="4A5B56CD" w14:textId="77777777" w:rsidR="00F53A67" w:rsidRPr="001F2C6B" w:rsidRDefault="00F53A67" w:rsidP="001F2C6B">
                      <w:pPr>
                        <w:spacing w:line="240" w:lineRule="exact"/>
                        <w:jc w:val="center"/>
                        <w:rPr>
                          <w:rFonts w:ascii="標楷體" w:eastAsia="標楷體" w:hAnsi="標楷體" w:cstheme="minorBidi"/>
                          <w:color w:val="000000" w:themeColor="text1"/>
                          <w:kern w:val="24"/>
                          <w:sz w:val="18"/>
                          <w:szCs w:val="18"/>
                        </w:rPr>
                      </w:pPr>
                      <w:r w:rsidRPr="001F2C6B">
                        <w:rPr>
                          <w:rFonts w:ascii="標楷體" w:eastAsia="標楷體" w:hAnsi="標楷體" w:cstheme="minorBidi" w:hint="eastAsia"/>
                          <w:color w:val="000000" w:themeColor="text1"/>
                          <w:kern w:val="24"/>
                          <w:sz w:val="18"/>
                          <w:szCs w:val="18"/>
                        </w:rPr>
                        <w:t>296 (1.01％)</w:t>
                      </w:r>
                    </w:p>
                  </w:txbxContent>
                </v:textbox>
              </v:shape>
            </w:pict>
          </mc:Fallback>
        </mc:AlternateContent>
      </w:r>
      <w:r w:rsidR="004114EF">
        <w:rPr>
          <w:noProof/>
        </w:rPr>
        <mc:AlternateContent>
          <mc:Choice Requires="wps">
            <w:drawing>
              <wp:anchor distT="0" distB="0" distL="114300" distR="114300" simplePos="0" relativeHeight="251648000" behindDoc="0" locked="0" layoutInCell="1" allowOverlap="1" wp14:anchorId="2234B1AD" wp14:editId="027D2197">
                <wp:simplePos x="0" y="0"/>
                <wp:positionH relativeFrom="column">
                  <wp:posOffset>4291048</wp:posOffset>
                </wp:positionH>
                <wp:positionV relativeFrom="paragraph">
                  <wp:posOffset>2197886</wp:posOffset>
                </wp:positionV>
                <wp:extent cx="829398" cy="449221"/>
                <wp:effectExtent l="0" t="0" r="0" b="8255"/>
                <wp:wrapNone/>
                <wp:docPr id="121932"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9398" cy="449221"/>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16DF7E1" w14:textId="77777777" w:rsidR="00386235" w:rsidRDefault="00F53A67" w:rsidP="00386235">
                            <w:pPr>
                              <w:spacing w:afterLines="20" w:after="72" w:line="240" w:lineRule="exact"/>
                              <w:jc w:val="center"/>
                              <w:rPr>
                                <w:rFonts w:ascii="標楷體" w:eastAsia="標楷體" w:hAnsi="標楷體" w:cstheme="minorBidi"/>
                                <w:b/>
                                <w:bCs/>
                                <w:color w:val="000000" w:themeColor="text1"/>
                                <w:kern w:val="24"/>
                                <w:sz w:val="22"/>
                                <w:szCs w:val="22"/>
                              </w:rPr>
                            </w:pPr>
                            <w:r>
                              <w:rPr>
                                <w:rFonts w:ascii="標楷體" w:eastAsia="標楷體" w:hAnsi="標楷體" w:cstheme="minorBidi" w:hint="eastAsia"/>
                                <w:b/>
                                <w:bCs/>
                                <w:color w:val="000000" w:themeColor="text1"/>
                                <w:kern w:val="24"/>
                                <w:sz w:val="22"/>
                                <w:szCs w:val="22"/>
                              </w:rPr>
                              <w:t>歲  出</w:t>
                            </w:r>
                          </w:p>
                          <w:p w14:paraId="2D1DCF1D" w14:textId="4CE6E863" w:rsidR="00F53A67" w:rsidRDefault="00F53A67" w:rsidP="00386235">
                            <w:pPr>
                              <w:spacing w:afterLines="20" w:after="72" w:line="240" w:lineRule="exact"/>
                              <w:jc w:val="center"/>
                              <w:rPr>
                                <w:rFonts w:ascii="標楷體" w:eastAsia="標楷體" w:hAnsi="標楷體" w:cstheme="minorBidi"/>
                                <w:b/>
                                <w:bCs/>
                                <w:color w:val="000000" w:themeColor="text1"/>
                                <w:kern w:val="24"/>
                                <w:sz w:val="22"/>
                                <w:szCs w:val="22"/>
                              </w:rPr>
                            </w:pPr>
                            <w:r>
                              <w:rPr>
                                <w:rFonts w:ascii="標楷體" w:eastAsia="標楷體" w:hAnsi="標楷體" w:cstheme="minorBidi" w:hint="eastAsia"/>
                                <w:b/>
                                <w:bCs/>
                                <w:color w:val="000000" w:themeColor="text1"/>
                                <w:kern w:val="24"/>
                                <w:sz w:val="22"/>
                                <w:szCs w:val="22"/>
                              </w:rPr>
                              <w:t>29,332</w:t>
                            </w:r>
                          </w:p>
                        </w:txbxContent>
                      </wps:txbx>
                      <wps:bodyPr wrap="square" lIns="63116" tIns="31004" rIns="63116" bIns="31004">
                        <a:noAutofit/>
                      </wps:bodyPr>
                    </wps:wsp>
                  </a:graphicData>
                </a:graphic>
              </wp:anchor>
            </w:drawing>
          </mc:Choice>
          <mc:Fallback>
            <w:pict>
              <v:rect w14:anchorId="2234B1AD" id="Rectangle 67" o:spid="_x0000_s1042" style="position:absolute;margin-left:337.9pt;margin-top:173.05pt;width:65.3pt;height:35.35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" filled="f" fillcolor="#3494ba [3204]" stroked="f" strokecolor="black [3213]" strokeweight="1pt">
                <v:shadow color="#cedbe6 [3214]"/>
                <v:textbox inset="1.75322mm,.86122mm,1.75322mm,.86122mm">
                  <w:txbxContent>
                    <w:p w14:paraId="516DF7E1" w14:textId="77777777" w:rsidR="00386235" w:rsidRDefault="00F53A67" w:rsidP="00386235">
                      <w:pPr>
                        <w:spacing w:afterLines="20" w:after="72" w:line="240" w:lineRule="exact"/>
                        <w:jc w:val="center"/>
                        <w:rPr>
                          <w:rFonts w:ascii="標楷體" w:eastAsia="標楷體" w:hAnsi="標楷體" w:cstheme="minorBidi"/>
                          <w:b/>
                          <w:bCs/>
                          <w:color w:val="000000" w:themeColor="text1"/>
                          <w:kern w:val="24"/>
                          <w:sz w:val="22"/>
                          <w:szCs w:val="22"/>
                        </w:rPr>
                      </w:pPr>
                      <w:r>
                        <w:rPr>
                          <w:rFonts w:ascii="標楷體" w:eastAsia="標楷體" w:hAnsi="標楷體" w:cstheme="minorBidi" w:hint="eastAsia"/>
                          <w:b/>
                          <w:bCs/>
                          <w:color w:val="000000" w:themeColor="text1"/>
                          <w:kern w:val="24"/>
                          <w:sz w:val="22"/>
                          <w:szCs w:val="22"/>
                        </w:rPr>
                        <w:t>歲  出</w:t>
                      </w:r>
                    </w:p>
                    <w:p w14:paraId="2D1DCF1D" w14:textId="4CE6E863" w:rsidR="00F53A67" w:rsidRDefault="00F53A67" w:rsidP="00386235">
                      <w:pPr>
                        <w:spacing w:afterLines="20" w:after="72" w:line="240" w:lineRule="exact"/>
                        <w:jc w:val="center"/>
                        <w:rPr>
                          <w:rFonts w:ascii="標楷體" w:eastAsia="標楷體" w:hAnsi="標楷體" w:cstheme="minorBidi"/>
                          <w:b/>
                          <w:bCs/>
                          <w:color w:val="000000" w:themeColor="text1"/>
                          <w:kern w:val="24"/>
                          <w:sz w:val="22"/>
                          <w:szCs w:val="22"/>
                        </w:rPr>
                      </w:pPr>
                      <w:r>
                        <w:rPr>
                          <w:rFonts w:ascii="標楷體" w:eastAsia="標楷體" w:hAnsi="標楷體" w:cstheme="minorBidi" w:hint="eastAsia"/>
                          <w:b/>
                          <w:bCs/>
                          <w:color w:val="000000" w:themeColor="text1"/>
                          <w:kern w:val="24"/>
                          <w:sz w:val="22"/>
                          <w:szCs w:val="22"/>
                        </w:rPr>
                        <w:t>29,332</w:t>
                      </w:r>
                    </w:p>
                  </w:txbxContent>
                </v:textbox>
              </v:rect>
            </w:pict>
          </mc:Fallback>
        </mc:AlternateContent>
      </w:r>
      <w:r w:rsidR="004114EF">
        <w:rPr>
          <w:noProof/>
        </w:rPr>
        <mc:AlternateContent>
          <mc:Choice Requires="wps">
            <w:drawing>
              <wp:anchor distT="0" distB="0" distL="114300" distR="114300" simplePos="0" relativeHeight="251649024" behindDoc="0" locked="0" layoutInCell="1" allowOverlap="1" wp14:anchorId="5A3AC577" wp14:editId="157E5827">
                <wp:simplePos x="0" y="0"/>
                <wp:positionH relativeFrom="column">
                  <wp:posOffset>2413139</wp:posOffset>
                </wp:positionH>
                <wp:positionV relativeFrom="paragraph">
                  <wp:posOffset>1512078</wp:posOffset>
                </wp:positionV>
                <wp:extent cx="706616" cy="1102346"/>
                <wp:effectExtent l="57150" t="133350" r="132080" b="41275"/>
                <wp:wrapNone/>
                <wp:docPr id="121933"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6616" cy="1102346"/>
                        </a:xfrm>
                        <a:prstGeom prst="rect">
                          <a:avLst/>
                        </a:prstGeom>
                        <a:gradFill rotWithShape="0">
                          <a:gsLst>
                            <a:gs pos="0">
                              <a:srgbClr val="FFFFFF"/>
                            </a:gs>
                            <a:gs pos="100000">
                              <a:srgbClr val="FFAFAF"/>
                            </a:gs>
                          </a:gsLst>
                          <a:path path="shape">
                            <a:fillToRect l="50000" t="50000" r="50000" b="50000"/>
                          </a:path>
                        </a:gradFill>
                        <a:ln w="9525">
                          <a:miter lim="800000"/>
                          <a:headEnd/>
                          <a:tailEnd/>
                        </a:ln>
                        <a:effectLst/>
                        <a:scene3d>
                          <a:camera prst="legacyObliqueTopRight"/>
                          <a:lightRig rig="legacyFlat3" dir="l"/>
                        </a:scene3d>
                        <a:sp3d extrusionH="188900" prstMaterial="legacyMatte">
                          <a:bevelT w="13500" h="13500" prst="angle"/>
                          <a:bevelB w="13500" h="13500" prst="angle"/>
                          <a:extrusionClr>
                            <a:srgbClr val="FFAFAF"/>
                          </a:extrusionClr>
                        </a:sp3d>
                      </wps:spPr>
                      <wps:bodyPr wrap="none" anchor="ctr">
                        <a:flatTx/>
                      </wps:bodyPr>
                    </wps:wsp>
                  </a:graphicData>
                </a:graphic>
              </wp:anchor>
            </w:drawing>
          </mc:Choice>
          <mc:Fallback>
            <w:pict>
              <v:rect w14:anchorId="1FA46006" id="Rectangle 48" o:spid="_x0000_s1026" style="position:absolute;margin-left:190pt;margin-top:119.05pt;width:55.65pt;height:86.8pt;z-index:25164902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">
                <v:fill color2="#ffafaf" focusposition=".5,.5" focussize="" focus="100%" type="gradientRadial"/>
                <o:extrusion v:ext="view" backdepth="17pt" color="#ffafaf" on="t" lightposition="0,50000" lightposition2="0,-50000"/>
              </v:rect>
            </w:pict>
          </mc:Fallback>
        </mc:AlternateContent>
      </w:r>
      <w:r w:rsidR="004114EF">
        <w:rPr>
          <w:noProof/>
        </w:rPr>
        <mc:AlternateContent>
          <mc:Choice Requires="wps">
            <w:drawing>
              <wp:anchor distT="0" distB="0" distL="114300" distR="114300" simplePos="0" relativeHeight="251650048" behindDoc="0" locked="0" layoutInCell="1" allowOverlap="1" wp14:anchorId="58585970" wp14:editId="2B088FC9">
                <wp:simplePos x="0" y="0"/>
                <wp:positionH relativeFrom="column">
                  <wp:posOffset>3130162</wp:posOffset>
                </wp:positionH>
                <wp:positionV relativeFrom="paragraph">
                  <wp:posOffset>2148027</wp:posOffset>
                </wp:positionV>
                <wp:extent cx="706616" cy="467336"/>
                <wp:effectExtent l="38100" t="133350" r="132080" b="47625"/>
                <wp:wrapNone/>
                <wp:docPr id="121934"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6616" cy="467336"/>
                        </a:xfrm>
                        <a:prstGeom prst="rect">
                          <a:avLst/>
                        </a:prstGeom>
                        <a:gradFill rotWithShape="1">
                          <a:gsLst>
                            <a:gs pos="0">
                              <a:srgbClr val="FFFFFF"/>
                            </a:gs>
                            <a:gs pos="100000">
                              <a:srgbClr val="3386FF"/>
                            </a:gs>
                          </a:gsLst>
                          <a:path path="shape">
                            <a:fillToRect l="50000" t="50000" r="50000" b="50000"/>
                          </a:path>
                        </a:gradFill>
                        <a:ln w="9525">
                          <a:miter lim="800000"/>
                          <a:headEnd/>
                          <a:tailEnd/>
                        </a:ln>
                        <a:effectLst/>
                        <a:scene3d>
                          <a:camera prst="legacyObliqueTopRight"/>
                          <a:lightRig rig="legacyFlat3" dir="r"/>
                        </a:scene3d>
                        <a:sp3d extrusionH="188900" prstMaterial="legacyMatte">
                          <a:bevelT w="13500" h="13500" prst="angle"/>
                          <a:bevelB w="13500" h="13500" prst="angle"/>
                          <a:extrusionClr>
                            <a:srgbClr val="3386FF"/>
                          </a:extrusionClr>
                        </a:sp3d>
                        <a:extLst>
                          <a:ext uri="{AF507438-7753-43E0-B8FC-AC1667EBCBE1}">
                            <a14:hiddenEffects xmlns:a14="http://schemas.microsoft.com/office/drawing/2010/main">
                              <a:effectLst>
                                <a:outerShdw dist="107763" dir="2700000" algn="ctr" rotWithShape="0">
                                  <a:schemeClr val="bg2"/>
                                </a:outerShdw>
                              </a:effectLst>
                            </a14:hiddenEffects>
                          </a:ext>
                        </a:extLst>
                      </wps:spPr>
                      <wps:bodyPr wrap="none" anchor="ctr">
                        <a:flatTx/>
                      </wps:bodyPr>
                    </wps:wsp>
                  </a:graphicData>
                </a:graphic>
              </wp:anchor>
            </w:drawing>
          </mc:Choice>
          <mc:Fallback>
            <w:pict>
              <v:rect w14:anchorId="113E8C2D" id="Rectangle 52" o:spid="_x0000_s1026" style="position:absolute;margin-left:246.45pt;margin-top:169.15pt;width:55.65pt;height:36.8pt;z-index:251650048;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">
                <v:fill color2="#3386ff" rotate="t" focusposition=".5,.5" focussize="" focus="100%" type="gradientRadial"/>
                <v:shadow color="#cedbe6 [3214]" offset="6pt,6pt"/>
                <o:extrusion v:ext="view" backdepth="17pt" color="#3386ff" on="t" lightposition="0,-50000" lightposition2="0,50000"/>
              </v:rect>
            </w:pict>
          </mc:Fallback>
        </mc:AlternateContent>
      </w:r>
      <w:r w:rsidR="004114EF">
        <w:rPr>
          <w:noProof/>
        </w:rPr>
        <mc:AlternateContent>
          <mc:Choice Requires="wps">
            <w:drawing>
              <wp:anchor distT="0" distB="0" distL="114300" distR="114300" simplePos="0" relativeHeight="251651072" behindDoc="0" locked="0" layoutInCell="1" allowOverlap="1" wp14:anchorId="289CB1C0" wp14:editId="0280E4AB">
                <wp:simplePos x="0" y="0"/>
                <wp:positionH relativeFrom="column">
                  <wp:posOffset>3130162</wp:posOffset>
                </wp:positionH>
                <wp:positionV relativeFrom="paragraph">
                  <wp:posOffset>1511300</wp:posOffset>
                </wp:positionV>
                <wp:extent cx="706616" cy="634871"/>
                <wp:effectExtent l="57150" t="133350" r="132080" b="51435"/>
                <wp:wrapNone/>
                <wp:docPr id="121935"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6616" cy="634871"/>
                        </a:xfrm>
                        <a:prstGeom prst="rect">
                          <a:avLst/>
                        </a:prstGeom>
                        <a:gradFill rotWithShape="1">
                          <a:gsLst>
                            <a:gs pos="0">
                              <a:srgbClr val="FFFFFF"/>
                            </a:gs>
                            <a:gs pos="100000">
                              <a:srgbClr val="E1F0FF"/>
                            </a:gs>
                          </a:gsLst>
                          <a:path path="shape">
                            <a:fillToRect l="50000" t="50000" r="50000" b="50000"/>
                          </a:path>
                        </a:gradFill>
                        <a:ln w="9525">
                          <a:miter lim="800000"/>
                          <a:headEnd/>
                          <a:tailEnd/>
                        </a:ln>
                        <a:effectLst/>
                        <a:scene3d>
                          <a:camera prst="legacyObliqueTopRight"/>
                          <a:lightRig rig="legacyFlat3" dir="r"/>
                        </a:scene3d>
                        <a:sp3d extrusionH="188900" prstMaterial="legacyMatte">
                          <a:bevelT w="13500" h="13500" prst="angle"/>
                          <a:bevelB w="13500" h="13500" prst="angle"/>
                          <a:extrusionClr>
                            <a:srgbClr val="E1F0FF"/>
                          </a:extrusionClr>
                        </a:sp3d>
                        <a:extLst>
                          <a:ext uri="{AF507438-7753-43E0-B8FC-AC1667EBCBE1}">
                            <a14:hiddenEffects xmlns:a14="http://schemas.microsoft.com/office/drawing/2010/main">
                              <a:effectLst>
                                <a:outerShdw dist="107763" dir="2700000" algn="ctr" rotWithShape="0">
                                  <a:schemeClr val="bg2"/>
                                </a:outerShdw>
                              </a:effectLst>
                            </a14:hiddenEffects>
                          </a:ext>
                        </a:extLst>
                      </wps:spPr>
                      <wps:bodyPr wrap="none" anchor="ctr">
                        <a:flatTx/>
                      </wps:bodyPr>
                    </wps:wsp>
                  </a:graphicData>
                </a:graphic>
              </wp:anchor>
            </w:drawing>
          </mc:Choice>
          <mc:Fallback>
            <w:pict>
              <v:rect w14:anchorId="46908F9D" id="Rectangle 53" o:spid="_x0000_s1026" style="position:absolute;margin-left:246.45pt;margin-top:119pt;width:55.65pt;height:50pt;z-index:251651072;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">
                <v:fill color2="#e1f0ff" rotate="t" focusposition=".5,.5" focussize="" focus="100%" type="gradientRadial"/>
                <v:shadow color="#cedbe6 [3214]" offset="6pt,6pt"/>
                <o:extrusion v:ext="view" backdepth="17pt" color="#e1f0ff" on="t" lightposition="0,-50000" lightposition2="0,50000"/>
              </v:rect>
            </w:pict>
          </mc:Fallback>
        </mc:AlternateContent>
      </w:r>
      <w:r w:rsidR="004114EF">
        <w:rPr>
          <w:noProof/>
        </w:rPr>
        <mc:AlternateContent>
          <mc:Choice Requires="wps">
            <w:drawing>
              <wp:anchor distT="0" distB="0" distL="114300" distR="114300" simplePos="0" relativeHeight="251652096" behindDoc="0" locked="0" layoutInCell="1" allowOverlap="1" wp14:anchorId="67203D1E" wp14:editId="25D13503">
                <wp:simplePos x="0" y="0"/>
                <wp:positionH relativeFrom="column">
                  <wp:posOffset>2436519</wp:posOffset>
                </wp:positionH>
                <wp:positionV relativeFrom="paragraph">
                  <wp:posOffset>1709260</wp:posOffset>
                </wp:positionV>
                <wp:extent cx="668472" cy="671896"/>
                <wp:effectExtent l="0" t="0" r="0" b="0"/>
                <wp:wrapNone/>
                <wp:docPr id="121938"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472" cy="6718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tx1"/>
                              </a:solidFill>
                              <a:miter lim="800000"/>
                              <a:headEnd/>
                              <a:tailEnd/>
                            </a14:hiddenLine>
                          </a:ext>
                        </a:extLst>
                      </wps:spPr>
                      <wps:txbx>
                        <w:txbxContent>
                          <w:p w14:paraId="6B9F60CD" w14:textId="77777777" w:rsidR="00F53A67" w:rsidRPr="00386235" w:rsidRDefault="00F53A67" w:rsidP="00F53A67">
                            <w:pPr>
                              <w:spacing w:line="240" w:lineRule="exact"/>
                              <w:jc w:val="center"/>
                              <w:textAlignment w:val="center"/>
                              <w:rPr>
                                <w:rFonts w:ascii="標楷體" w:eastAsia="標楷體" w:hAnsi="標楷體" w:cstheme="minorBidi"/>
                                <w:color w:val="000000" w:themeColor="text1"/>
                                <w:kern w:val="24"/>
                                <w:sz w:val="20"/>
                              </w:rPr>
                            </w:pPr>
                            <w:r w:rsidRPr="00386235">
                              <w:rPr>
                                <w:rFonts w:ascii="標楷體" w:eastAsia="標楷體" w:hAnsi="標楷體" w:cstheme="minorBidi" w:hint="eastAsia"/>
                                <w:color w:val="000000" w:themeColor="text1"/>
                                <w:kern w:val="24"/>
                                <w:sz w:val="20"/>
                              </w:rPr>
                              <w:t>歲入歲出</w:t>
                            </w:r>
                          </w:p>
                          <w:p w14:paraId="5C518D6F" w14:textId="77777777" w:rsidR="00F53A67" w:rsidRPr="00386235" w:rsidRDefault="00F53A67" w:rsidP="00F53A67">
                            <w:pPr>
                              <w:spacing w:line="240" w:lineRule="exact"/>
                              <w:jc w:val="center"/>
                              <w:textAlignment w:val="center"/>
                              <w:rPr>
                                <w:rFonts w:ascii="標楷體" w:eastAsia="標楷體" w:hAnsi="標楷體" w:cstheme="minorBidi"/>
                                <w:color w:val="000000" w:themeColor="text1"/>
                                <w:kern w:val="24"/>
                                <w:sz w:val="20"/>
                              </w:rPr>
                            </w:pPr>
                            <w:r w:rsidRPr="00386235">
                              <w:rPr>
                                <w:rFonts w:ascii="標楷體" w:eastAsia="標楷體" w:hAnsi="標楷體" w:cstheme="minorBidi" w:hint="eastAsia"/>
                                <w:color w:val="000000" w:themeColor="text1"/>
                                <w:kern w:val="24"/>
                                <w:sz w:val="20"/>
                              </w:rPr>
                              <w:t>賸餘</w:t>
                            </w:r>
                          </w:p>
                          <w:p w14:paraId="3FABC9FE" w14:textId="77777777" w:rsidR="00F53A67" w:rsidRPr="00386235" w:rsidRDefault="00F53A67" w:rsidP="00386235">
                            <w:pPr>
                              <w:spacing w:line="300" w:lineRule="exact"/>
                              <w:jc w:val="center"/>
                              <w:textAlignment w:val="center"/>
                              <w:rPr>
                                <w:rFonts w:ascii="標楷體" w:eastAsia="標楷體" w:hAnsi="標楷體" w:cstheme="minorBidi"/>
                                <w:color w:val="000000" w:themeColor="text1"/>
                                <w:kern w:val="24"/>
                                <w:sz w:val="20"/>
                              </w:rPr>
                            </w:pPr>
                            <w:r w:rsidRPr="00386235">
                              <w:rPr>
                                <w:rFonts w:ascii="標楷體" w:eastAsia="標楷體" w:hAnsi="標楷體" w:cstheme="minorBidi" w:hint="eastAsia"/>
                                <w:color w:val="000000" w:themeColor="text1"/>
                                <w:kern w:val="24"/>
                                <w:sz w:val="20"/>
                              </w:rPr>
                              <w:t>2,463</w:t>
                            </w:r>
                          </w:p>
                        </w:txbxContent>
                      </wps:txbx>
                      <wps:bodyPr wrap="square" lIns="36000" tIns="45716" rIns="36000" bIns="45716">
                        <a:noAutofit/>
                      </wps:bodyPr>
                    </wps:wsp>
                  </a:graphicData>
                </a:graphic>
              </wp:anchor>
            </w:drawing>
          </mc:Choice>
          <mc:Fallback>
            <w:pict>
              <v:shape w14:anchorId="67203D1E" id="Text Box 117" o:spid="_x0000_s1043" type="#_x0000_t202" style="position:absolute;margin-left:191.85pt;margin-top:134.6pt;width:52.65pt;height:52.9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" filled="f" stroked="f" strokecolor="black [3213]">
                <v:textbox inset="1mm,1.2699mm,1mm,1.2699mm">
                  <w:txbxContent>
                    <w:p w14:paraId="6B9F60CD" w14:textId="77777777" w:rsidR="00F53A67" w:rsidRPr="00386235" w:rsidRDefault="00F53A67" w:rsidP="00F53A67">
                      <w:pPr>
                        <w:spacing w:line="240" w:lineRule="exact"/>
                        <w:jc w:val="center"/>
                        <w:textAlignment w:val="center"/>
                        <w:rPr>
                          <w:rFonts w:ascii="標楷體" w:eastAsia="標楷體" w:hAnsi="標楷體" w:cstheme="minorBidi"/>
                          <w:color w:val="000000" w:themeColor="text1"/>
                          <w:kern w:val="24"/>
                          <w:sz w:val="20"/>
                        </w:rPr>
                      </w:pPr>
                      <w:r w:rsidRPr="00386235">
                        <w:rPr>
                          <w:rFonts w:ascii="標楷體" w:eastAsia="標楷體" w:hAnsi="標楷體" w:cstheme="minorBidi" w:hint="eastAsia"/>
                          <w:color w:val="000000" w:themeColor="text1"/>
                          <w:kern w:val="24"/>
                          <w:sz w:val="20"/>
                        </w:rPr>
                        <w:t>歲入歲出</w:t>
                      </w:r>
                    </w:p>
                    <w:p w14:paraId="5C518D6F" w14:textId="77777777" w:rsidR="00F53A67" w:rsidRPr="00386235" w:rsidRDefault="00F53A67" w:rsidP="00F53A67">
                      <w:pPr>
                        <w:spacing w:line="240" w:lineRule="exact"/>
                        <w:jc w:val="center"/>
                        <w:textAlignment w:val="center"/>
                        <w:rPr>
                          <w:rFonts w:ascii="標楷體" w:eastAsia="標楷體" w:hAnsi="標楷體" w:cstheme="minorBidi"/>
                          <w:color w:val="000000" w:themeColor="text1"/>
                          <w:kern w:val="24"/>
                          <w:sz w:val="20"/>
                        </w:rPr>
                      </w:pPr>
                      <w:r w:rsidRPr="00386235">
                        <w:rPr>
                          <w:rFonts w:ascii="標楷體" w:eastAsia="標楷體" w:hAnsi="標楷體" w:cstheme="minorBidi" w:hint="eastAsia"/>
                          <w:color w:val="000000" w:themeColor="text1"/>
                          <w:kern w:val="24"/>
                          <w:sz w:val="20"/>
                        </w:rPr>
                        <w:t>賸餘</w:t>
                      </w:r>
                    </w:p>
                    <w:p w14:paraId="3FABC9FE" w14:textId="77777777" w:rsidR="00F53A67" w:rsidRPr="00386235" w:rsidRDefault="00F53A67" w:rsidP="00386235">
                      <w:pPr>
                        <w:spacing w:line="300" w:lineRule="exact"/>
                        <w:jc w:val="center"/>
                        <w:textAlignment w:val="center"/>
                        <w:rPr>
                          <w:rFonts w:ascii="標楷體" w:eastAsia="標楷體" w:hAnsi="標楷體" w:cstheme="minorBidi"/>
                          <w:color w:val="000000" w:themeColor="text1"/>
                          <w:kern w:val="24"/>
                          <w:sz w:val="20"/>
                        </w:rPr>
                      </w:pPr>
                      <w:r w:rsidRPr="00386235">
                        <w:rPr>
                          <w:rFonts w:ascii="標楷體" w:eastAsia="標楷體" w:hAnsi="標楷體" w:cstheme="minorBidi" w:hint="eastAsia"/>
                          <w:color w:val="000000" w:themeColor="text1"/>
                          <w:kern w:val="24"/>
                          <w:sz w:val="20"/>
                        </w:rPr>
                        <w:t>2,463</w:t>
                      </w:r>
                    </w:p>
                  </w:txbxContent>
                </v:textbox>
              </v:shape>
            </w:pict>
          </mc:Fallback>
        </mc:AlternateContent>
      </w:r>
      <w:r w:rsidR="004114EF">
        <w:rPr>
          <w:noProof/>
        </w:rPr>
        <mc:AlternateContent>
          <mc:Choice Requires="wps">
            <w:drawing>
              <wp:anchor distT="0" distB="0" distL="114300" distR="114300" simplePos="0" relativeHeight="251653120" behindDoc="0" locked="0" layoutInCell="1" allowOverlap="1" wp14:anchorId="1940C92C" wp14:editId="65EB731B">
                <wp:simplePos x="0" y="0"/>
                <wp:positionH relativeFrom="column">
                  <wp:posOffset>3074822</wp:posOffset>
                </wp:positionH>
                <wp:positionV relativeFrom="paragraph">
                  <wp:posOffset>1594293</wp:posOffset>
                </wp:positionV>
                <wp:extent cx="793988" cy="532315"/>
                <wp:effectExtent l="0" t="0" r="0" b="1270"/>
                <wp:wrapNone/>
                <wp:docPr id="121939"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988" cy="532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0F9FA" w14:textId="77777777" w:rsidR="00F53A67" w:rsidRPr="00386235" w:rsidRDefault="00F53A67" w:rsidP="00F53A67">
                            <w:pPr>
                              <w:spacing w:line="240" w:lineRule="exact"/>
                              <w:jc w:val="center"/>
                              <w:rPr>
                                <w:rFonts w:ascii="標楷體" w:eastAsia="標楷體" w:hAnsi="標楷體" w:cstheme="minorBidi"/>
                                <w:color w:val="000000" w:themeColor="text1"/>
                                <w:spacing w:val="-4"/>
                                <w:kern w:val="24"/>
                                <w:sz w:val="20"/>
                              </w:rPr>
                            </w:pPr>
                            <w:r w:rsidRPr="00386235">
                              <w:rPr>
                                <w:rFonts w:ascii="標楷體" w:eastAsia="標楷體" w:hAnsi="標楷體" w:cstheme="minorBidi" w:hint="eastAsia"/>
                                <w:color w:val="000000" w:themeColor="text1"/>
                                <w:spacing w:val="-4"/>
                                <w:kern w:val="24"/>
                                <w:sz w:val="20"/>
                              </w:rPr>
                              <w:t>債務之償還</w:t>
                            </w:r>
                          </w:p>
                          <w:p w14:paraId="5532CA74" w14:textId="77777777" w:rsidR="00F53A67" w:rsidRPr="00386235" w:rsidRDefault="00F53A67" w:rsidP="00386235">
                            <w:pPr>
                              <w:spacing w:line="300" w:lineRule="exact"/>
                              <w:jc w:val="center"/>
                              <w:rPr>
                                <w:rFonts w:ascii="標楷體" w:eastAsia="標楷體" w:hAnsi="標楷體" w:cstheme="minorBidi"/>
                                <w:color w:val="000000" w:themeColor="text1"/>
                                <w:spacing w:val="-4"/>
                                <w:kern w:val="24"/>
                                <w:sz w:val="20"/>
                              </w:rPr>
                            </w:pPr>
                            <w:r w:rsidRPr="00386235">
                              <w:rPr>
                                <w:rFonts w:ascii="標楷體" w:eastAsia="標楷體" w:hAnsi="標楷體" w:cstheme="minorBidi" w:hint="eastAsia"/>
                                <w:color w:val="000000" w:themeColor="text1"/>
                                <w:spacing w:val="-4"/>
                                <w:kern w:val="24"/>
                                <w:sz w:val="20"/>
                              </w:rPr>
                              <w:t>1,415</w:t>
                            </w:r>
                          </w:p>
                        </w:txbxContent>
                      </wps:txbx>
                      <wps:bodyPr wrap="none" lIns="91433" tIns="45716" rIns="91433" bIns="45716"/>
                    </wps:wsp>
                  </a:graphicData>
                </a:graphic>
              </wp:anchor>
            </w:drawing>
          </mc:Choice>
          <mc:Fallback>
            <w:pict>
              <v:shape w14:anchorId="1940C92C" id="_x0000_s1044" type="#_x0000_t202" style="position:absolute;margin-left:242.1pt;margin-top:125.55pt;width:62.5pt;height:41.9pt;z-index:2516531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" filled="f" stroked="f">
                <v:textbox inset="2.53981mm,1.2699mm,2.53981mm,1.2699mm">
                  <w:txbxContent>
                    <w:p w14:paraId="3C70F9FA" w14:textId="77777777" w:rsidR="00F53A67" w:rsidRPr="00386235" w:rsidRDefault="00F53A67" w:rsidP="00F53A67">
                      <w:pPr>
                        <w:spacing w:line="240" w:lineRule="exact"/>
                        <w:jc w:val="center"/>
                        <w:rPr>
                          <w:rFonts w:ascii="標楷體" w:eastAsia="標楷體" w:hAnsi="標楷體" w:cstheme="minorBidi"/>
                          <w:color w:val="000000" w:themeColor="text1"/>
                          <w:spacing w:val="-4"/>
                          <w:kern w:val="24"/>
                          <w:sz w:val="20"/>
                        </w:rPr>
                      </w:pPr>
                      <w:r w:rsidRPr="00386235">
                        <w:rPr>
                          <w:rFonts w:ascii="標楷體" w:eastAsia="標楷體" w:hAnsi="標楷體" w:cstheme="minorBidi" w:hint="eastAsia"/>
                          <w:color w:val="000000" w:themeColor="text1"/>
                          <w:spacing w:val="-4"/>
                          <w:kern w:val="24"/>
                          <w:sz w:val="20"/>
                        </w:rPr>
                        <w:t>債務之償還</w:t>
                      </w:r>
                    </w:p>
                    <w:p w14:paraId="5532CA74" w14:textId="77777777" w:rsidR="00F53A67" w:rsidRPr="00386235" w:rsidRDefault="00F53A67" w:rsidP="00386235">
                      <w:pPr>
                        <w:spacing w:line="300" w:lineRule="exact"/>
                        <w:jc w:val="center"/>
                        <w:rPr>
                          <w:rFonts w:ascii="標楷體" w:eastAsia="標楷體" w:hAnsi="標楷體" w:cstheme="minorBidi"/>
                          <w:color w:val="000000" w:themeColor="text1"/>
                          <w:spacing w:val="-4"/>
                          <w:kern w:val="24"/>
                          <w:sz w:val="20"/>
                        </w:rPr>
                      </w:pPr>
                      <w:r w:rsidRPr="00386235">
                        <w:rPr>
                          <w:rFonts w:ascii="標楷體" w:eastAsia="標楷體" w:hAnsi="標楷體" w:cstheme="minorBidi" w:hint="eastAsia"/>
                          <w:color w:val="000000" w:themeColor="text1"/>
                          <w:spacing w:val="-4"/>
                          <w:kern w:val="24"/>
                          <w:sz w:val="20"/>
                        </w:rPr>
                        <w:t>1,415</w:t>
                      </w:r>
                    </w:p>
                  </w:txbxContent>
                </v:textbox>
              </v:shape>
            </w:pict>
          </mc:Fallback>
        </mc:AlternateContent>
      </w:r>
      <w:r w:rsidR="004114EF">
        <w:rPr>
          <w:noProof/>
        </w:rPr>
        <mc:AlternateContent>
          <mc:Choice Requires="wps">
            <w:drawing>
              <wp:anchor distT="0" distB="0" distL="114300" distR="114300" simplePos="0" relativeHeight="251655168" behindDoc="0" locked="0" layoutInCell="1" allowOverlap="1" wp14:anchorId="68A9E579" wp14:editId="14ABBA70">
                <wp:simplePos x="0" y="0"/>
                <wp:positionH relativeFrom="column">
                  <wp:posOffset>1559020</wp:posOffset>
                </wp:positionH>
                <wp:positionV relativeFrom="paragraph">
                  <wp:posOffset>4824505</wp:posOffset>
                </wp:positionV>
                <wp:extent cx="78513" cy="323960"/>
                <wp:effectExtent l="0" t="0" r="17145" b="19050"/>
                <wp:wrapNone/>
                <wp:docPr id="121941"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513" cy="323960"/>
                        </a:xfrm>
                        <a:custGeom>
                          <a:avLst/>
                          <a:gdLst>
                            <a:gd name="T0" fmla="*/ 36 w 36"/>
                            <a:gd name="T1" fmla="*/ 128 h 128"/>
                            <a:gd name="T2" fmla="*/ 0 w 36"/>
                            <a:gd name="T3" fmla="*/ 128 h 128"/>
                            <a:gd name="T4" fmla="*/ 0 w 36"/>
                            <a:gd name="T5" fmla="*/ 0 h 128"/>
                            <a:gd name="T6" fmla="*/ 24 w 36"/>
                            <a:gd name="T7" fmla="*/ 24 h 128"/>
                          </a:gdLst>
                          <a:ahLst/>
                          <a:cxnLst>
                            <a:cxn ang="0">
                              <a:pos x="T0" y="T1"/>
                            </a:cxn>
                            <a:cxn ang="0">
                              <a:pos x="T2" y="T3"/>
                            </a:cxn>
                            <a:cxn ang="0">
                              <a:pos x="T4" y="T5"/>
                            </a:cxn>
                            <a:cxn ang="0">
                              <a:pos x="T6" y="T7"/>
                            </a:cxn>
                          </a:cxnLst>
                          <a:rect l="0" t="0" r="r" b="b"/>
                          <a:pathLst>
                            <a:path w="36" h="128">
                              <a:moveTo>
                                <a:pt x="36" y="128"/>
                              </a:moveTo>
                              <a:lnTo>
                                <a:pt x="0" y="128"/>
                              </a:lnTo>
                              <a:lnTo>
                                <a:pt x="0" y="0"/>
                              </a:lnTo>
                              <a:lnTo>
                                <a:pt x="24" y="24"/>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anchor>
            </w:drawing>
          </mc:Choice>
          <mc:Fallback>
            <w:pict>
              <v:shape w14:anchorId="56070B8D" id="Freeform 63" o:spid="_x0000_s1026" style="position:absolute;margin-left:122.75pt;margin-top:379.9pt;width:6.2pt;height:25.5pt;z-index:251655168;visibility:visible;mso-wrap-style:square;mso-wrap-distance-left:9pt;mso-wrap-distance-top:0;mso-wrap-distance-right:9pt;mso-wrap-distance-bottom:0;mso-position-horizontal:absolute;mso-position-horizontal-relative:text;mso-position-vertical:absolute;mso-position-vertical-relative:text;v-text-anchor:top" coordsize="3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" path="m36,128l,128,,,24,24e" filled="f" fillcolor="#3494ba [3204]" strokecolor="black [3213]">
                <v:shadow color="#cedbe6 [3214]"/>
                <v:path arrowok="t" o:connecttype="custom" o:connectlocs="78513,323960;0,323960;0,0;52342,60743" o:connectangles="0,0,0,0"/>
              </v:shape>
            </w:pict>
          </mc:Fallback>
        </mc:AlternateContent>
      </w:r>
      <w:r w:rsidR="004114EF">
        <w:rPr>
          <w:noProof/>
        </w:rPr>
        <mc:AlternateContent>
          <mc:Choice Requires="wps">
            <w:drawing>
              <wp:anchor distT="0" distB="0" distL="114300" distR="114300" simplePos="0" relativeHeight="251656192" behindDoc="0" locked="0" layoutInCell="1" allowOverlap="1" wp14:anchorId="1E962C58" wp14:editId="1B1C162F">
                <wp:simplePos x="0" y="0"/>
                <wp:positionH relativeFrom="column">
                  <wp:posOffset>4080126</wp:posOffset>
                </wp:positionH>
                <wp:positionV relativeFrom="paragraph">
                  <wp:posOffset>4764309</wp:posOffset>
                </wp:positionV>
                <wp:extent cx="49855" cy="647918"/>
                <wp:effectExtent l="0" t="0" r="26670" b="19050"/>
                <wp:wrapNone/>
                <wp:docPr id="121942" name="Freeform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855" cy="647918"/>
                        </a:xfrm>
                        <a:custGeom>
                          <a:avLst/>
                          <a:gdLst>
                            <a:gd name="T0" fmla="*/ 36 w 36"/>
                            <a:gd name="T1" fmla="*/ 128 h 128"/>
                            <a:gd name="T2" fmla="*/ 0 w 36"/>
                            <a:gd name="T3" fmla="*/ 128 h 128"/>
                            <a:gd name="T4" fmla="*/ 0 w 36"/>
                            <a:gd name="T5" fmla="*/ 0 h 128"/>
                            <a:gd name="T6" fmla="*/ 24 w 36"/>
                            <a:gd name="T7" fmla="*/ 24 h 128"/>
                          </a:gdLst>
                          <a:ahLst/>
                          <a:cxnLst>
                            <a:cxn ang="0">
                              <a:pos x="T0" y="T1"/>
                            </a:cxn>
                            <a:cxn ang="0">
                              <a:pos x="T2" y="T3"/>
                            </a:cxn>
                            <a:cxn ang="0">
                              <a:pos x="T4" y="T5"/>
                            </a:cxn>
                            <a:cxn ang="0">
                              <a:pos x="T6" y="T7"/>
                            </a:cxn>
                          </a:cxnLst>
                          <a:rect l="0" t="0" r="r" b="b"/>
                          <a:pathLst>
                            <a:path w="36" h="128">
                              <a:moveTo>
                                <a:pt x="36" y="128"/>
                              </a:moveTo>
                              <a:lnTo>
                                <a:pt x="0" y="128"/>
                              </a:lnTo>
                              <a:lnTo>
                                <a:pt x="0" y="0"/>
                              </a:lnTo>
                              <a:lnTo>
                                <a:pt x="24" y="24"/>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anchor>
            </w:drawing>
          </mc:Choice>
          <mc:Fallback>
            <w:pict>
              <v:shape w14:anchorId="38C7D18B" id="Freeform 64" o:spid="_x0000_s1026" style="position:absolute;margin-left:321.25pt;margin-top:375.15pt;width:3.95pt;height:51pt;z-index:251656192;visibility:visible;mso-wrap-style:square;mso-wrap-distance-left:9pt;mso-wrap-distance-top:0;mso-wrap-distance-right:9pt;mso-wrap-distance-bottom:0;mso-position-horizontal:absolute;mso-position-horizontal-relative:text;mso-position-vertical:absolute;mso-position-vertical-relative:text;v-text-anchor:top" coordsize="3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" path="m36,128l,128,,,24,24e" filled="f" fillcolor="#3494ba [3204]" strokecolor="black [3213]">
                <v:shadow color="#cedbe6 [3214]"/>
                <v:path arrowok="t" o:connecttype="custom" o:connectlocs="49855,647918;0,647918;0,0;33237,121485" o:connectangles="0,0,0,0"/>
              </v:shape>
            </w:pict>
          </mc:Fallback>
        </mc:AlternateContent>
      </w:r>
      <w:r w:rsidR="004114EF">
        <w:rPr>
          <w:noProof/>
        </w:rPr>
        <mc:AlternateContent>
          <mc:Choice Requires="wps">
            <w:drawing>
              <wp:anchor distT="0" distB="0" distL="114300" distR="114300" simplePos="0" relativeHeight="251657216" behindDoc="0" locked="0" layoutInCell="1" allowOverlap="1" wp14:anchorId="217D3850" wp14:editId="1F8BC518">
                <wp:simplePos x="0" y="0"/>
                <wp:positionH relativeFrom="column">
                  <wp:posOffset>4313547</wp:posOffset>
                </wp:positionH>
                <wp:positionV relativeFrom="paragraph">
                  <wp:posOffset>4795514</wp:posOffset>
                </wp:positionV>
                <wp:extent cx="49855" cy="287964"/>
                <wp:effectExtent l="0" t="0" r="26670" b="17145"/>
                <wp:wrapNone/>
                <wp:docPr id="121943" name="Freeform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855" cy="287964"/>
                        </a:xfrm>
                        <a:custGeom>
                          <a:avLst/>
                          <a:gdLst>
                            <a:gd name="T0" fmla="*/ 36 w 36"/>
                            <a:gd name="T1" fmla="*/ 128 h 128"/>
                            <a:gd name="T2" fmla="*/ 0 w 36"/>
                            <a:gd name="T3" fmla="*/ 128 h 128"/>
                            <a:gd name="T4" fmla="*/ 0 w 36"/>
                            <a:gd name="T5" fmla="*/ 0 h 128"/>
                            <a:gd name="T6" fmla="*/ 24 w 36"/>
                            <a:gd name="T7" fmla="*/ 24 h 128"/>
                          </a:gdLst>
                          <a:ahLst/>
                          <a:cxnLst>
                            <a:cxn ang="0">
                              <a:pos x="T0" y="T1"/>
                            </a:cxn>
                            <a:cxn ang="0">
                              <a:pos x="T2" y="T3"/>
                            </a:cxn>
                            <a:cxn ang="0">
                              <a:pos x="T4" y="T5"/>
                            </a:cxn>
                            <a:cxn ang="0">
                              <a:pos x="T6" y="T7"/>
                            </a:cxn>
                          </a:cxnLst>
                          <a:rect l="0" t="0" r="r" b="b"/>
                          <a:pathLst>
                            <a:path w="36" h="128">
                              <a:moveTo>
                                <a:pt x="36" y="128"/>
                              </a:moveTo>
                              <a:lnTo>
                                <a:pt x="0" y="128"/>
                              </a:lnTo>
                              <a:lnTo>
                                <a:pt x="0" y="0"/>
                              </a:lnTo>
                              <a:lnTo>
                                <a:pt x="24" y="24"/>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anchor>
            </w:drawing>
          </mc:Choice>
          <mc:Fallback>
            <w:pict>
              <v:shape w14:anchorId="476C0889" id="Freeform 64" o:spid="_x0000_s1026" style="position:absolute;margin-left:339.65pt;margin-top:377.6pt;width:3.95pt;height:22.65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3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" path="m36,128l,128,,,24,24e" filled="f" fillcolor="#3494ba [3204]" strokecolor="black [3213]">
                <v:shadow color="#cedbe6 [3214]"/>
                <v:path arrowok="t" o:connecttype="custom" o:connectlocs="49855,287964;0,287964;0,0;33237,53993" o:connectangles="0,0,0,0"/>
              </v:shape>
            </w:pict>
          </mc:Fallback>
        </mc:AlternateContent>
      </w:r>
      <w:r w:rsidR="002B57B7">
        <w:rPr>
          <w:noProof/>
        </w:rPr>
        <mc:AlternateContent>
          <mc:Choice Requires="wps">
            <w:drawing>
              <wp:anchor distT="0" distB="0" distL="114300" distR="114300" simplePos="0" relativeHeight="251659264" behindDoc="0" locked="0" layoutInCell="1" allowOverlap="1" wp14:anchorId="3F41DC2A" wp14:editId="5014F027">
                <wp:simplePos x="0" y="0"/>
                <wp:positionH relativeFrom="column">
                  <wp:posOffset>5306695</wp:posOffset>
                </wp:positionH>
                <wp:positionV relativeFrom="paragraph">
                  <wp:posOffset>4787900</wp:posOffset>
                </wp:positionV>
                <wp:extent cx="49530" cy="143510"/>
                <wp:effectExtent l="0" t="0" r="26670" b="27940"/>
                <wp:wrapNone/>
                <wp:docPr id="121953" name="Freeform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30" cy="143510"/>
                        </a:xfrm>
                        <a:custGeom>
                          <a:avLst/>
                          <a:gdLst>
                            <a:gd name="T0" fmla="*/ 36 w 36"/>
                            <a:gd name="T1" fmla="*/ 128 h 128"/>
                            <a:gd name="T2" fmla="*/ 0 w 36"/>
                            <a:gd name="T3" fmla="*/ 128 h 128"/>
                            <a:gd name="T4" fmla="*/ 0 w 36"/>
                            <a:gd name="T5" fmla="*/ 0 h 128"/>
                            <a:gd name="T6" fmla="*/ 24 w 36"/>
                            <a:gd name="T7" fmla="*/ 24 h 128"/>
                          </a:gdLst>
                          <a:ahLst/>
                          <a:cxnLst>
                            <a:cxn ang="0">
                              <a:pos x="T0" y="T1"/>
                            </a:cxn>
                            <a:cxn ang="0">
                              <a:pos x="T2" y="T3"/>
                            </a:cxn>
                            <a:cxn ang="0">
                              <a:pos x="T4" y="T5"/>
                            </a:cxn>
                            <a:cxn ang="0">
                              <a:pos x="T6" y="T7"/>
                            </a:cxn>
                          </a:cxnLst>
                          <a:rect l="0" t="0" r="r" b="b"/>
                          <a:pathLst>
                            <a:path w="36" h="128">
                              <a:moveTo>
                                <a:pt x="36" y="128"/>
                              </a:moveTo>
                              <a:lnTo>
                                <a:pt x="0" y="128"/>
                              </a:lnTo>
                              <a:lnTo>
                                <a:pt x="0" y="0"/>
                              </a:lnTo>
                              <a:lnTo>
                                <a:pt x="24" y="24"/>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14:sizeRelV relativeFrom="margin">
                  <wp14:pctHeight>0</wp14:pctHeight>
                </wp14:sizeRelV>
              </wp:anchor>
            </w:drawing>
          </mc:Choice>
          <mc:Fallback>
            <w:pict>
              <v:shape w14:anchorId="10DD32A3" id="Freeform 64" o:spid="_x0000_s1026" style="position:absolute;margin-left:417.85pt;margin-top:377pt;width:3.9pt;height:11.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3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" path="m36,128l,128,,,24,24e" filled="f" fillcolor="#3494ba [3204]" strokecolor="black [3213]">
                <v:shadow color="#cedbe6 [3214]"/>
                <v:path arrowok="t" o:connecttype="custom" o:connectlocs="49530,143510;0,143510;0,0;33020,26908" o:connectangles="0,0,0,0"/>
              </v:shape>
            </w:pict>
          </mc:Fallback>
        </mc:AlternateContent>
      </w:r>
      <w:r w:rsidR="007724E6">
        <w:rPr>
          <w:noProof/>
        </w:rPr>
        <mc:AlternateContent>
          <mc:Choice Requires="wps">
            <w:drawing>
              <wp:anchor distT="0" distB="0" distL="114300" distR="114300" simplePos="0" relativeHeight="251547648" behindDoc="0" locked="0" layoutInCell="1" allowOverlap="1" wp14:anchorId="625B4150" wp14:editId="4E4DD81E">
                <wp:simplePos x="0" y="0"/>
                <wp:positionH relativeFrom="column">
                  <wp:posOffset>-15875</wp:posOffset>
                </wp:positionH>
                <wp:positionV relativeFrom="paragraph">
                  <wp:posOffset>4445</wp:posOffset>
                </wp:positionV>
                <wp:extent cx="6339205" cy="5905500"/>
                <wp:effectExtent l="0" t="0" r="4445" b="0"/>
                <wp:wrapNone/>
                <wp:docPr id="234"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9205" cy="5905500"/>
                        </a:xfrm>
                        <a:prstGeom prst="roundRect">
                          <a:avLst>
                            <a:gd name="adj" fmla="val 6171"/>
                          </a:avLst>
                        </a:prstGeom>
                        <a:solidFill>
                          <a:schemeClr val="accent1">
                            <a:lumMod val="40000"/>
                            <a:lumOff val="60000"/>
                            <a:alpha val="40000"/>
                          </a:schemeClr>
                        </a:solidFill>
                        <a:ln>
                          <a:noFill/>
                        </a:ln>
                        <a:effectLst/>
                      </wps:spPr>
                      <wps:bodyPr vert="horz" wrap="square" lIns="91440" tIns="45720" rIns="91440" bIns="45720" numCol="1" anchor="t" anchorCtr="0" compatLnSpc="1">
                        <a:prstTxWarp prst="textNoShape">
                          <a:avLst/>
                        </a:prstTxWarp>
                        <a:noAutofit/>
                      </wps:bodyPr>
                    </wps:wsp>
                  </a:graphicData>
                </a:graphic>
                <wp14:sizeRelV relativeFrom="margin">
                  <wp14:pctHeight>0</wp14:pctHeight>
                </wp14:sizeRelV>
              </wp:anchor>
            </w:drawing>
          </mc:Choice>
          <mc:Fallback>
            <w:pict>
              <v:roundrect w14:anchorId="0E4DB92E" id="AutoShape 92" o:spid="_x0000_s1026" style="position:absolute;margin-left:-1.25pt;margin-top:.35pt;width:499.15pt;height:465pt;z-index:251547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404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" fillcolor="#a9d5e7 [1300]" stroked="f">
                <v:fill opacity="26214f"/>
              </v:roundrect>
            </w:pict>
          </mc:Fallback>
        </mc:AlternateContent>
      </w:r>
      <w:r w:rsidR="001F2C6B">
        <w:rPr>
          <w:noProof/>
          <w:color w:val="FF0000"/>
          <w:kern w:val="0"/>
        </w:rPr>
        <mc:AlternateContent>
          <mc:Choice Requires="wps">
            <w:drawing>
              <wp:anchor distT="0" distB="0" distL="114300" distR="114300" simplePos="0" relativeHeight="251548672" behindDoc="0" locked="0" layoutInCell="1" allowOverlap="1" wp14:anchorId="58EE1DAB" wp14:editId="1B68C979">
                <wp:simplePos x="0" y="0"/>
                <wp:positionH relativeFrom="column">
                  <wp:posOffset>4657090</wp:posOffset>
                </wp:positionH>
                <wp:positionV relativeFrom="paragraph">
                  <wp:posOffset>900430</wp:posOffset>
                </wp:positionV>
                <wp:extent cx="1367790" cy="428625"/>
                <wp:effectExtent l="0" t="0" r="0" b="9525"/>
                <wp:wrapNone/>
                <wp:docPr id="219"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7790" cy="42862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513717D" w14:textId="77777777" w:rsidR="00807EF8" w:rsidRDefault="00807EF8" w:rsidP="00807EF8">
                            <w:pPr>
                              <w:pStyle w:val="Web"/>
                              <w:spacing w:before="132" w:beforeAutospacing="0" w:after="0" w:afterAutospacing="0" w:line="220" w:lineRule="exact"/>
                            </w:pPr>
                            <w:r>
                              <w:rPr>
                                <w:rFonts w:ascii="標楷體" w:eastAsia="標楷體" w:hAnsi="標楷體" w:cstheme="minorBidi" w:hint="eastAsia"/>
                                <w:color w:val="000000" w:themeColor="text1"/>
                                <w:kern w:val="24"/>
                                <w:sz w:val="22"/>
                                <w:szCs w:val="22"/>
                              </w:rPr>
                              <w:t>單位：新臺幣億元</w:t>
                            </w:r>
                          </w:p>
                        </w:txbxContent>
                      </wps:txbx>
                      <wps:bodyPr wrap="square" lIns="63779" tIns="31890" rIns="63779" bIns="31890">
                        <a:noAutofit/>
                      </wps:bodyPr>
                    </wps:wsp>
                  </a:graphicData>
                </a:graphic>
              </wp:anchor>
            </w:drawing>
          </mc:Choice>
          <mc:Fallback>
            <w:pict>
              <v:rect w14:anchorId="58EE1DAB" id="Rectangle 66" o:spid="_x0000_s1045" style="position:absolute;margin-left:366.7pt;margin-top:70.9pt;width:107.7pt;height:33.75pt;z-index:251548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" filled="f" fillcolor="#3494ba [3204]" stroked="f" strokecolor="black [3213]" strokeweight="1pt">
                <v:shadow color="#cedbe6 [3214]"/>
                <v:textbox inset="1.77164mm,.88583mm,1.77164mm,.88583mm">
                  <w:txbxContent>
                    <w:p w14:paraId="2513717D" w14:textId="77777777" w:rsidR="00807EF8" w:rsidRDefault="00807EF8" w:rsidP="00807EF8">
                      <w:pPr>
                        <w:pStyle w:val="Web"/>
                        <w:spacing w:before="132" w:beforeAutospacing="0" w:after="0" w:afterAutospacing="0" w:line="220" w:lineRule="exact"/>
                      </w:pPr>
                      <w:r>
                        <w:rPr>
                          <w:rFonts w:ascii="標楷體" w:eastAsia="標楷體" w:hAnsi="標楷體" w:cstheme="minorBidi" w:hint="eastAsia"/>
                          <w:color w:val="000000" w:themeColor="text1"/>
                          <w:kern w:val="24"/>
                          <w:sz w:val="22"/>
                          <w:szCs w:val="22"/>
                        </w:rPr>
                        <w:t>單位：新臺幣億元</w:t>
                      </w:r>
                    </w:p>
                  </w:txbxContent>
                </v:textbox>
              </v:rect>
            </w:pict>
          </mc:Fallback>
        </mc:AlternateContent>
      </w:r>
      <w:r w:rsidR="001F2C6B">
        <w:rPr>
          <w:noProof/>
          <w:color w:val="FF0000"/>
          <w:kern w:val="0"/>
        </w:rPr>
        <mc:AlternateContent>
          <mc:Choice Requires="wps">
            <w:drawing>
              <wp:anchor distT="0" distB="0" distL="114300" distR="114300" simplePos="0" relativeHeight="251549696" behindDoc="0" locked="0" layoutInCell="1" allowOverlap="1" wp14:anchorId="73E35678" wp14:editId="1E05E0E1">
                <wp:simplePos x="0" y="0"/>
                <wp:positionH relativeFrom="column">
                  <wp:posOffset>6985</wp:posOffset>
                </wp:positionH>
                <wp:positionV relativeFrom="paragraph">
                  <wp:posOffset>598170</wp:posOffset>
                </wp:positionV>
                <wp:extent cx="6300470" cy="433070"/>
                <wp:effectExtent l="0" t="0" r="0" b="5080"/>
                <wp:wrapNone/>
                <wp:docPr id="222"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0470" cy="4330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6A1397F" w14:textId="19CEA0E8" w:rsidR="00807EF8" w:rsidRDefault="00807EF8" w:rsidP="00807EF8">
                            <w:pPr>
                              <w:pStyle w:val="Web"/>
                              <w:spacing w:before="144" w:beforeAutospacing="0" w:after="0" w:afterAutospacing="0" w:line="220" w:lineRule="exact"/>
                              <w:jc w:val="center"/>
                            </w:pPr>
                            <w:r>
                              <w:rPr>
                                <w:rFonts w:ascii="標楷體" w:eastAsia="標楷體" w:hAnsi="標楷體" w:cstheme="minorBidi" w:hint="eastAsia"/>
                                <w:b/>
                                <w:bCs/>
                                <w:color w:val="000000" w:themeColor="text1"/>
                                <w:kern w:val="24"/>
                              </w:rPr>
                              <w:t>中華民國 11</w:t>
                            </w:r>
                            <w:r w:rsidR="00F53A67">
                              <w:rPr>
                                <w:rFonts w:ascii="標楷體" w:eastAsia="標楷體" w:hAnsi="標楷體" w:cstheme="minorBidi"/>
                                <w:b/>
                                <w:bCs/>
                                <w:color w:val="000000" w:themeColor="text1"/>
                                <w:kern w:val="24"/>
                              </w:rPr>
                              <w:t>4</w:t>
                            </w:r>
                            <w:r>
                              <w:rPr>
                                <w:rFonts w:ascii="標楷體" w:eastAsia="標楷體" w:hAnsi="標楷體" w:cstheme="minorBidi" w:hint="eastAsia"/>
                                <w:b/>
                                <w:bCs/>
                                <w:color w:val="000000" w:themeColor="text1"/>
                                <w:kern w:val="24"/>
                              </w:rPr>
                              <w:t xml:space="preserve"> 年度</w:t>
                            </w:r>
                          </w:p>
                        </w:txbxContent>
                      </wps:txbx>
                      <wps:bodyPr wrap="square" lIns="60946" tIns="29939" rIns="60946" bIns="29939">
                        <a:noAutofit/>
                      </wps:bodyPr>
                    </wps:wsp>
                  </a:graphicData>
                </a:graphic>
              </wp:anchor>
            </w:drawing>
          </mc:Choice>
          <mc:Fallback>
            <w:pict>
              <v:rect w14:anchorId="73E35678" id="Rectangle 80" o:spid="_x0000_s1046" style="position:absolute;margin-left:.55pt;margin-top:47.1pt;width:496.1pt;height:34.1pt;z-index:251549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" filled="f" fillcolor="#3494ba [3204]" stroked="f" strokecolor="black [3213]" strokeweight="1pt">
                <v:shadow color="#cedbe6 [3214]"/>
                <v:textbox inset="1.69294mm,.83164mm,1.69294mm,.83164mm">
                  <w:txbxContent>
                    <w:p w14:paraId="66A1397F" w14:textId="19CEA0E8" w:rsidR="00807EF8" w:rsidRDefault="00807EF8" w:rsidP="00807EF8">
                      <w:pPr>
                        <w:pStyle w:val="Web"/>
                        <w:spacing w:before="144" w:beforeAutospacing="0" w:after="0" w:afterAutospacing="0" w:line="220" w:lineRule="exact"/>
                        <w:jc w:val="center"/>
                      </w:pPr>
                      <w:r>
                        <w:rPr>
                          <w:rFonts w:ascii="標楷體" w:eastAsia="標楷體" w:hAnsi="標楷體" w:cstheme="minorBidi" w:hint="eastAsia"/>
                          <w:b/>
                          <w:bCs/>
                          <w:color w:val="000000" w:themeColor="text1"/>
                          <w:kern w:val="24"/>
                        </w:rPr>
                        <w:t>中華民國 11</w:t>
                      </w:r>
                      <w:r w:rsidR="00F53A67">
                        <w:rPr>
                          <w:rFonts w:ascii="標楷體" w:eastAsia="標楷體" w:hAnsi="標楷體" w:cstheme="minorBidi"/>
                          <w:b/>
                          <w:bCs/>
                          <w:color w:val="000000" w:themeColor="text1"/>
                          <w:kern w:val="24"/>
                        </w:rPr>
                        <w:t>4</w:t>
                      </w:r>
                      <w:r>
                        <w:rPr>
                          <w:rFonts w:ascii="標楷體" w:eastAsia="標楷體" w:hAnsi="標楷體" w:cstheme="minorBidi" w:hint="eastAsia"/>
                          <w:b/>
                          <w:bCs/>
                          <w:color w:val="000000" w:themeColor="text1"/>
                          <w:kern w:val="24"/>
                        </w:rPr>
                        <w:t xml:space="preserve"> 年度</w:t>
                      </w:r>
                    </w:p>
                  </w:txbxContent>
                </v:textbox>
              </v:rect>
            </w:pict>
          </mc:Fallback>
        </mc:AlternateContent>
      </w:r>
      <w:r w:rsidR="001F2C6B">
        <w:rPr>
          <w:noProof/>
          <w:color w:val="FF0000"/>
          <w:kern w:val="0"/>
        </w:rPr>
        <mc:AlternateContent>
          <mc:Choice Requires="wps">
            <w:drawing>
              <wp:anchor distT="0" distB="0" distL="114300" distR="114300" simplePos="0" relativeHeight="251550720" behindDoc="0" locked="0" layoutInCell="1" allowOverlap="1" wp14:anchorId="0C96F9B1" wp14:editId="6290DADF">
                <wp:simplePos x="0" y="0"/>
                <wp:positionH relativeFrom="column">
                  <wp:posOffset>6350</wp:posOffset>
                </wp:positionH>
                <wp:positionV relativeFrom="paragraph">
                  <wp:posOffset>154940</wp:posOffset>
                </wp:positionV>
                <wp:extent cx="6301105" cy="443230"/>
                <wp:effectExtent l="0" t="0" r="0" b="0"/>
                <wp:wrapNone/>
                <wp:docPr id="22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1105" cy="44323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5AF3148" w14:textId="77777777" w:rsidR="00807EF8" w:rsidRPr="007C37E8" w:rsidRDefault="00807EF8" w:rsidP="00807EF8">
                            <w:pPr>
                              <w:pStyle w:val="Web"/>
                              <w:spacing w:before="0" w:beforeAutospacing="0" w:after="0" w:afterAutospacing="0" w:line="320" w:lineRule="exact"/>
                              <w:jc w:val="center"/>
                              <w:rPr>
                                <w:rFonts w:ascii="標楷體" w:eastAsia="標楷體" w:hAnsi="標楷體"/>
                                <w:sz w:val="28"/>
                              </w:rPr>
                            </w:pPr>
                            <w:r w:rsidRPr="007C37E8">
                              <w:rPr>
                                <w:rFonts w:ascii="標楷體" w:eastAsia="標楷體" w:hAnsi="標楷體" w:cstheme="minorBidi" w:hint="eastAsia"/>
                                <w:b/>
                                <w:bCs/>
                                <w:color w:val="000000" w:themeColor="text1"/>
                                <w:kern w:val="24"/>
                                <w:sz w:val="28"/>
                                <w:szCs w:val="26"/>
                              </w:rPr>
                              <w:t>圖</w:t>
                            </w:r>
                            <w:r w:rsidRPr="007C37E8">
                              <w:rPr>
                                <w:rFonts w:ascii="標楷體" w:eastAsia="標楷體" w:hAnsi="標楷體" w:cstheme="minorBidi"/>
                                <w:b/>
                                <w:bCs/>
                                <w:color w:val="000000" w:themeColor="text1"/>
                                <w:kern w:val="24"/>
                                <w:sz w:val="28"/>
                                <w:szCs w:val="26"/>
                              </w:rPr>
                              <w:t>1</w:t>
                            </w:r>
                            <w:r w:rsidRPr="007C37E8">
                              <w:rPr>
                                <w:rFonts w:ascii="標楷體" w:eastAsia="標楷體" w:hAnsi="標楷體" w:cstheme="minorBidi" w:hint="eastAsia"/>
                                <w:b/>
                                <w:bCs/>
                                <w:color w:val="000000" w:themeColor="text1"/>
                                <w:kern w:val="24"/>
                                <w:sz w:val="28"/>
                                <w:szCs w:val="26"/>
                              </w:rPr>
                              <w:t xml:space="preserve">　歲入歲出總決算審定數</w:t>
                            </w:r>
                          </w:p>
                        </w:txbxContent>
                      </wps:txbx>
                      <wps:bodyPr lIns="63116" tIns="31004" rIns="63116" bIns="31004" anchor="ctr"/>
                    </wps:wsp>
                  </a:graphicData>
                </a:graphic>
              </wp:anchor>
            </w:drawing>
          </mc:Choice>
          <mc:Fallback>
            <w:pict>
              <v:rect w14:anchorId="0C96F9B1" id="Rectangle 81" o:spid="_x0000_s1047" style="position:absolute;margin-left:.5pt;margin-top:12.2pt;width:496.15pt;height:34.9pt;z-index:251550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" filled="f" fillcolor="#3494ba [3204]" stroked="f" strokecolor="black [3213]" strokeweight="1pt">
                <v:shadow color="#cedbe6 [3214]"/>
                <v:textbox inset="1.75322mm,.86122mm,1.75322mm,.86122mm">
                  <w:txbxContent>
                    <w:p w14:paraId="55AF3148" w14:textId="77777777" w:rsidR="00807EF8" w:rsidRPr="007C37E8" w:rsidRDefault="00807EF8" w:rsidP="00807EF8">
                      <w:pPr>
                        <w:pStyle w:val="Web"/>
                        <w:spacing w:before="0" w:beforeAutospacing="0" w:after="0" w:afterAutospacing="0" w:line="320" w:lineRule="exact"/>
                        <w:jc w:val="center"/>
                        <w:rPr>
                          <w:rFonts w:ascii="標楷體" w:eastAsia="標楷體" w:hAnsi="標楷體"/>
                          <w:sz w:val="28"/>
                        </w:rPr>
                      </w:pPr>
                      <w:r w:rsidRPr="007C37E8">
                        <w:rPr>
                          <w:rFonts w:ascii="標楷體" w:eastAsia="標楷體" w:hAnsi="標楷體" w:cstheme="minorBidi" w:hint="eastAsia"/>
                          <w:b/>
                          <w:bCs/>
                          <w:color w:val="000000" w:themeColor="text1"/>
                          <w:kern w:val="24"/>
                          <w:sz w:val="28"/>
                          <w:szCs w:val="26"/>
                        </w:rPr>
                        <w:t>圖</w:t>
                      </w:r>
                      <w:r w:rsidRPr="007C37E8">
                        <w:rPr>
                          <w:rFonts w:ascii="標楷體" w:eastAsia="標楷體" w:hAnsi="標楷體" w:cstheme="minorBidi"/>
                          <w:b/>
                          <w:bCs/>
                          <w:color w:val="000000" w:themeColor="text1"/>
                          <w:kern w:val="24"/>
                          <w:sz w:val="28"/>
                          <w:szCs w:val="26"/>
                        </w:rPr>
                        <w:t>1</w:t>
                      </w:r>
                      <w:r w:rsidRPr="007C37E8">
                        <w:rPr>
                          <w:rFonts w:ascii="標楷體" w:eastAsia="標楷體" w:hAnsi="標楷體" w:cstheme="minorBidi" w:hint="eastAsia"/>
                          <w:b/>
                          <w:bCs/>
                          <w:color w:val="000000" w:themeColor="text1"/>
                          <w:kern w:val="24"/>
                          <w:sz w:val="28"/>
                          <w:szCs w:val="26"/>
                        </w:rPr>
                        <w:t xml:space="preserve">　歲入歲出總決算審定數</w:t>
                      </w:r>
                    </w:p>
                  </w:txbxContent>
                </v:textbox>
              </v:rect>
            </w:pict>
          </mc:Fallback>
        </mc:AlternateContent>
      </w:r>
      <w:r w:rsidR="00F53A67" w:rsidRPr="00F53A67">
        <w:rPr>
          <w:color w:val="FF0000"/>
          <w:kern w:val="0"/>
        </w:rPr>
        <w:t xml:space="preserve"> </w:t>
      </w:r>
      <w:r w:rsidR="00807EF8" w:rsidRPr="00A1089F">
        <w:rPr>
          <w:color w:val="FF0000"/>
          <w:kern w:val="0"/>
        </w:rPr>
        <w:br w:type="page"/>
      </w:r>
    </w:p>
    <w:p w14:paraId="7A4B25BC" w14:textId="4B245B92" w:rsidR="00807EF8" w:rsidRPr="00701EBD" w:rsidRDefault="00807EF8" w:rsidP="00807EF8">
      <w:pPr>
        <w:pStyle w:val="af0"/>
        <w:tabs>
          <w:tab w:val="left" w:pos="3686"/>
          <w:tab w:val="left" w:pos="3828"/>
        </w:tabs>
        <w:overflowPunct w:val="0"/>
        <w:spacing w:before="72" w:after="72"/>
        <w:ind w:leftChars="0" w:left="0" w:firstLineChars="100" w:firstLine="320"/>
        <w:outlineLvl w:val="0"/>
        <w:rPr>
          <w:kern w:val="0"/>
        </w:rPr>
      </w:pPr>
      <w:r w:rsidRPr="00701EBD">
        <w:rPr>
          <w:rFonts w:hint="eastAsia"/>
          <w:kern w:val="0"/>
        </w:rPr>
        <w:lastRenderedPageBreak/>
        <w:t>一、歲入、歲出決算審定數與預算數之比較</w:t>
      </w:r>
    </w:p>
    <w:p w14:paraId="08E36AB6" w14:textId="15DD9871" w:rsidR="00E67577" w:rsidRPr="005D295B" w:rsidRDefault="004114EF" w:rsidP="005D295B">
      <w:pPr>
        <w:pStyle w:val="aff6"/>
        <w:overflowPunct w:val="0"/>
        <w:ind w:firstLine="560"/>
        <w:rPr>
          <w:noProof/>
          <w:spacing w:val="-6"/>
        </w:rPr>
      </w:pPr>
      <w:r>
        <w:rPr>
          <w:noProof/>
          <w:spacing w:val="-8"/>
        </w:rPr>
        <mc:AlternateContent>
          <mc:Choice Requires="wps">
            <w:drawing>
              <wp:anchor distT="0" distB="0" distL="114300" distR="114300" simplePos="0" relativeHeight="251702272" behindDoc="0" locked="0" layoutInCell="1" allowOverlap="1" wp14:anchorId="0F54622B" wp14:editId="6A29939F">
                <wp:simplePos x="0" y="0"/>
                <wp:positionH relativeFrom="column">
                  <wp:posOffset>2720975</wp:posOffset>
                </wp:positionH>
                <wp:positionV relativeFrom="paragraph">
                  <wp:posOffset>895350</wp:posOffset>
                </wp:positionV>
                <wp:extent cx="609600" cy="252730"/>
                <wp:effectExtent l="0" t="0" r="0" b="0"/>
                <wp:wrapSquare wrapText="bothSides"/>
                <wp:docPr id="12196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52730"/>
                        </a:xfrm>
                        <a:prstGeom prst="rect">
                          <a:avLst/>
                        </a:prstGeom>
                        <a:noFill/>
                        <a:ln w="9525">
                          <a:noFill/>
                          <a:miter lim="800000"/>
                          <a:headEnd/>
                          <a:tailEnd/>
                        </a:ln>
                      </wps:spPr>
                      <wps:txbx>
                        <w:txbxContent>
                          <w:p w14:paraId="30EBA51A" w14:textId="77E8B341" w:rsidR="00217E5D" w:rsidRPr="00217E5D" w:rsidRDefault="00217E5D" w:rsidP="00217E5D">
                            <w:pPr>
                              <w:spacing w:line="240" w:lineRule="exact"/>
                              <w:rPr>
                                <w:rFonts w:ascii="標楷體" w:eastAsia="標楷體" w:hAnsi="標楷體"/>
                                <w:spacing w:val="-4"/>
                                <w:sz w:val="20"/>
                              </w:rPr>
                            </w:pPr>
                            <w:r w:rsidRPr="00217E5D">
                              <w:rPr>
                                <w:rFonts w:ascii="標楷體" w:eastAsia="標楷體" w:hAnsi="標楷體"/>
                                <w:spacing w:val="-4"/>
                                <w:sz w:val="20"/>
                              </w:rPr>
                              <w:t>31,650</w:t>
                            </w:r>
                          </w:p>
                        </w:txbxContent>
                      </wps:txbx>
                      <wps:bodyPr rot="0" vert="horz" wrap="square" lIns="91440" tIns="45720" rIns="91440" bIns="45720" anchor="t" anchorCtr="0">
                        <a:spAutoFit/>
                      </wps:bodyPr>
                    </wps:wsp>
                  </a:graphicData>
                </a:graphic>
              </wp:anchor>
            </w:drawing>
          </mc:Choice>
          <mc:Fallback>
            <w:pict>
              <v:shape w14:anchorId="0F54622B" id="文字方塊 2" o:spid="_x0000_s1048" type="#_x0000_t202" style="position:absolute;left:0;text-align:left;margin-left:214.25pt;margin-top:70.5pt;width:48pt;height:19.9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" filled="f" stroked="f">
                <v:textbox style="mso-fit-shape-to-text:t">
                  <w:txbxContent>
                    <w:p w14:paraId="30EBA51A" w14:textId="77E8B341" w:rsidR="00217E5D" w:rsidRPr="00217E5D" w:rsidRDefault="00217E5D" w:rsidP="00217E5D">
                      <w:pPr>
                        <w:spacing w:line="240" w:lineRule="exact"/>
                        <w:rPr>
                          <w:rFonts w:ascii="標楷體" w:eastAsia="標楷體" w:hAnsi="標楷體"/>
                          <w:spacing w:val="-4"/>
                          <w:sz w:val="20"/>
                        </w:rPr>
                      </w:pPr>
                      <w:r w:rsidRPr="00217E5D">
                        <w:rPr>
                          <w:rFonts w:ascii="標楷體" w:eastAsia="標楷體" w:hAnsi="標楷體"/>
                          <w:spacing w:val="-4"/>
                          <w:sz w:val="20"/>
                        </w:rPr>
                        <w:t>31,650</w:t>
                      </w:r>
                    </w:p>
                  </w:txbxContent>
                </v:textbox>
                <w10:wrap type="square"/>
              </v:shape>
            </w:pict>
          </mc:Fallback>
        </mc:AlternateContent>
      </w:r>
      <w:r>
        <w:rPr>
          <w:noProof/>
          <w:spacing w:val="-8"/>
        </w:rPr>
        <mc:AlternateContent>
          <mc:Choice Requires="wps">
            <w:drawing>
              <wp:anchor distT="0" distB="0" distL="114300" distR="114300" simplePos="0" relativeHeight="251703296" behindDoc="0" locked="0" layoutInCell="1" allowOverlap="1" wp14:anchorId="04BFD7A5" wp14:editId="58112934">
                <wp:simplePos x="0" y="0"/>
                <wp:positionH relativeFrom="column">
                  <wp:posOffset>3170555</wp:posOffset>
                </wp:positionH>
                <wp:positionV relativeFrom="paragraph">
                  <wp:posOffset>872490</wp:posOffset>
                </wp:positionV>
                <wp:extent cx="609600" cy="252730"/>
                <wp:effectExtent l="0" t="0" r="0" b="0"/>
                <wp:wrapSquare wrapText="bothSides"/>
                <wp:docPr id="12197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52730"/>
                        </a:xfrm>
                        <a:prstGeom prst="rect">
                          <a:avLst/>
                        </a:prstGeom>
                        <a:noFill/>
                        <a:ln w="9525">
                          <a:noFill/>
                          <a:miter lim="800000"/>
                          <a:headEnd/>
                          <a:tailEnd/>
                        </a:ln>
                      </wps:spPr>
                      <wps:txbx>
                        <w:txbxContent>
                          <w:p w14:paraId="23BE21BD" w14:textId="3B155B81" w:rsidR="00217E5D" w:rsidRPr="00217E5D" w:rsidRDefault="00217E5D" w:rsidP="00217E5D">
                            <w:pPr>
                              <w:spacing w:line="240" w:lineRule="exact"/>
                              <w:rPr>
                                <w:rFonts w:ascii="標楷體" w:eastAsia="標楷體" w:hAnsi="標楷體"/>
                                <w:spacing w:val="-4"/>
                                <w:sz w:val="20"/>
                              </w:rPr>
                            </w:pPr>
                            <w:r w:rsidRPr="00217E5D">
                              <w:rPr>
                                <w:rFonts w:ascii="標楷體" w:eastAsia="標楷體" w:hAnsi="標楷體"/>
                                <w:spacing w:val="-4"/>
                                <w:sz w:val="20"/>
                              </w:rPr>
                              <w:t>31,776</w:t>
                            </w:r>
                          </w:p>
                        </w:txbxContent>
                      </wps:txbx>
                      <wps:bodyPr rot="0" vert="horz" wrap="square" lIns="91440" tIns="45720" rIns="91440" bIns="45720" anchor="t" anchorCtr="0">
                        <a:spAutoFit/>
                      </wps:bodyPr>
                    </wps:wsp>
                  </a:graphicData>
                </a:graphic>
              </wp:anchor>
            </w:drawing>
          </mc:Choice>
          <mc:Fallback>
            <w:pict>
              <v:shape w14:anchorId="04BFD7A5" id="_x0000_s1049" type="#_x0000_t202" style="position:absolute;left:0;text-align:left;margin-left:249.65pt;margin-top:68.7pt;width:48pt;height:19.9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" filled="f" stroked="f">
                <v:textbox style="mso-fit-shape-to-text:t">
                  <w:txbxContent>
                    <w:p w14:paraId="23BE21BD" w14:textId="3B155B81" w:rsidR="00217E5D" w:rsidRPr="00217E5D" w:rsidRDefault="00217E5D" w:rsidP="00217E5D">
                      <w:pPr>
                        <w:spacing w:line="240" w:lineRule="exact"/>
                        <w:rPr>
                          <w:rFonts w:ascii="標楷體" w:eastAsia="標楷體" w:hAnsi="標楷體"/>
                          <w:spacing w:val="-4"/>
                          <w:sz w:val="20"/>
                        </w:rPr>
                      </w:pPr>
                      <w:r w:rsidRPr="00217E5D">
                        <w:rPr>
                          <w:rFonts w:ascii="標楷體" w:eastAsia="標楷體" w:hAnsi="標楷體"/>
                          <w:spacing w:val="-4"/>
                          <w:sz w:val="20"/>
                        </w:rPr>
                        <w:t>31,776</w:t>
                      </w:r>
                    </w:p>
                  </w:txbxContent>
                </v:textbox>
                <w10:wrap type="square"/>
              </v:shape>
            </w:pict>
          </mc:Fallback>
        </mc:AlternateContent>
      </w:r>
      <w:r>
        <w:rPr>
          <w:noProof/>
          <w:spacing w:val="-8"/>
        </w:rPr>
        <mc:AlternateContent>
          <mc:Choice Requires="wps">
            <w:drawing>
              <wp:anchor distT="0" distB="0" distL="114300" distR="114300" simplePos="0" relativeHeight="251704320" behindDoc="0" locked="0" layoutInCell="1" allowOverlap="1" wp14:anchorId="2801D427" wp14:editId="2566A60E">
                <wp:simplePos x="0" y="0"/>
                <wp:positionH relativeFrom="column">
                  <wp:posOffset>3597275</wp:posOffset>
                </wp:positionH>
                <wp:positionV relativeFrom="paragraph">
                  <wp:posOffset>857250</wp:posOffset>
                </wp:positionV>
                <wp:extent cx="609600" cy="252730"/>
                <wp:effectExtent l="0" t="0" r="0" b="0"/>
                <wp:wrapSquare wrapText="bothSides"/>
                <wp:docPr id="12197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52730"/>
                        </a:xfrm>
                        <a:prstGeom prst="rect">
                          <a:avLst/>
                        </a:prstGeom>
                        <a:noFill/>
                        <a:ln w="9525">
                          <a:noFill/>
                          <a:miter lim="800000"/>
                          <a:headEnd/>
                          <a:tailEnd/>
                        </a:ln>
                      </wps:spPr>
                      <wps:txbx>
                        <w:txbxContent>
                          <w:p w14:paraId="067D11CB" w14:textId="421F774F" w:rsidR="00217E5D" w:rsidRPr="00217E5D" w:rsidRDefault="00217E5D" w:rsidP="00217E5D">
                            <w:pPr>
                              <w:spacing w:line="240" w:lineRule="exact"/>
                              <w:rPr>
                                <w:rFonts w:ascii="標楷體" w:eastAsia="標楷體" w:hAnsi="標楷體"/>
                                <w:spacing w:val="-4"/>
                                <w:sz w:val="20"/>
                              </w:rPr>
                            </w:pPr>
                            <w:r w:rsidRPr="00217E5D">
                              <w:rPr>
                                <w:rFonts w:ascii="標楷體" w:eastAsia="標楷體" w:hAnsi="標楷體"/>
                                <w:spacing w:val="-4"/>
                                <w:sz w:val="20"/>
                              </w:rPr>
                              <w:t>31,796</w:t>
                            </w:r>
                          </w:p>
                        </w:txbxContent>
                      </wps:txbx>
                      <wps:bodyPr rot="0" vert="horz" wrap="square" lIns="91440" tIns="45720" rIns="91440" bIns="45720" anchor="t" anchorCtr="0">
                        <a:spAutoFit/>
                      </wps:bodyPr>
                    </wps:wsp>
                  </a:graphicData>
                </a:graphic>
              </wp:anchor>
            </w:drawing>
          </mc:Choice>
          <mc:Fallback>
            <w:pict>
              <v:shape w14:anchorId="2801D427" id="_x0000_s1050" type="#_x0000_t202" style="position:absolute;left:0;text-align:left;margin-left:283.25pt;margin-top:67.5pt;width:48pt;height:19.9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" filled="f" stroked="f">
                <v:textbox style="mso-fit-shape-to-text:t">
                  <w:txbxContent>
                    <w:p w14:paraId="067D11CB" w14:textId="421F774F" w:rsidR="00217E5D" w:rsidRPr="00217E5D" w:rsidRDefault="00217E5D" w:rsidP="00217E5D">
                      <w:pPr>
                        <w:spacing w:line="240" w:lineRule="exact"/>
                        <w:rPr>
                          <w:rFonts w:ascii="標楷體" w:eastAsia="標楷體" w:hAnsi="標楷體"/>
                          <w:spacing w:val="-4"/>
                          <w:sz w:val="20"/>
                        </w:rPr>
                      </w:pPr>
                      <w:r w:rsidRPr="00217E5D">
                        <w:rPr>
                          <w:rFonts w:ascii="標楷體" w:eastAsia="標楷體" w:hAnsi="標楷體"/>
                          <w:spacing w:val="-4"/>
                          <w:sz w:val="20"/>
                        </w:rPr>
                        <w:t>31,796</w:t>
                      </w:r>
                    </w:p>
                  </w:txbxContent>
                </v:textbox>
                <w10:wrap type="square"/>
              </v:shape>
            </w:pict>
          </mc:Fallback>
        </mc:AlternateContent>
      </w:r>
      <w:r>
        <w:rPr>
          <w:noProof/>
          <w:spacing w:val="-8"/>
        </w:rPr>
        <mc:AlternateContent>
          <mc:Choice Requires="wps">
            <w:drawing>
              <wp:anchor distT="0" distB="0" distL="114300" distR="114300" simplePos="0" relativeHeight="251705344" behindDoc="0" locked="0" layoutInCell="1" allowOverlap="1" wp14:anchorId="50639122" wp14:editId="6DFD2BB8">
                <wp:simplePos x="0" y="0"/>
                <wp:positionH relativeFrom="column">
                  <wp:posOffset>4366895</wp:posOffset>
                </wp:positionH>
                <wp:positionV relativeFrom="paragraph">
                  <wp:posOffset>956310</wp:posOffset>
                </wp:positionV>
                <wp:extent cx="609600" cy="252730"/>
                <wp:effectExtent l="0" t="0" r="0" b="0"/>
                <wp:wrapSquare wrapText="bothSides"/>
                <wp:docPr id="12197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52730"/>
                        </a:xfrm>
                        <a:prstGeom prst="rect">
                          <a:avLst/>
                        </a:prstGeom>
                        <a:noFill/>
                        <a:ln w="9525">
                          <a:noFill/>
                          <a:miter lim="800000"/>
                          <a:headEnd/>
                          <a:tailEnd/>
                        </a:ln>
                      </wps:spPr>
                      <wps:txbx>
                        <w:txbxContent>
                          <w:p w14:paraId="1DFC5548" w14:textId="36AAA749" w:rsidR="00217E5D" w:rsidRPr="006B0C22" w:rsidRDefault="00217E5D" w:rsidP="006B0C22">
                            <w:pPr>
                              <w:spacing w:line="240" w:lineRule="exact"/>
                              <w:rPr>
                                <w:rFonts w:ascii="標楷體" w:eastAsia="標楷體" w:hAnsi="標楷體"/>
                                <w:spacing w:val="-4"/>
                                <w:sz w:val="20"/>
                              </w:rPr>
                            </w:pPr>
                            <w:r w:rsidRPr="006B0C22">
                              <w:rPr>
                                <w:rFonts w:ascii="標楷體" w:eastAsia="標楷體" w:hAnsi="標楷體"/>
                                <w:spacing w:val="-4"/>
                                <w:sz w:val="20"/>
                              </w:rPr>
                              <w:t>30,069</w:t>
                            </w:r>
                          </w:p>
                        </w:txbxContent>
                      </wps:txbx>
                      <wps:bodyPr rot="0" vert="horz" wrap="square" lIns="91440" tIns="45720" rIns="91440" bIns="45720" anchor="t" anchorCtr="0">
                        <a:spAutoFit/>
                      </wps:bodyPr>
                    </wps:wsp>
                  </a:graphicData>
                </a:graphic>
              </wp:anchor>
            </w:drawing>
          </mc:Choice>
          <mc:Fallback>
            <w:pict>
              <v:shape w14:anchorId="50639122" id="_x0000_s1051" type="#_x0000_t202" style="position:absolute;left:0;text-align:left;margin-left:343.85pt;margin-top:75.3pt;width:48pt;height:19.9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" filled="f" stroked="f">
                <v:textbox style="mso-fit-shape-to-text:t">
                  <w:txbxContent>
                    <w:p w14:paraId="1DFC5548" w14:textId="36AAA749" w:rsidR="00217E5D" w:rsidRPr="006B0C22" w:rsidRDefault="00217E5D" w:rsidP="006B0C22">
                      <w:pPr>
                        <w:spacing w:line="240" w:lineRule="exact"/>
                        <w:rPr>
                          <w:rFonts w:ascii="標楷體" w:eastAsia="標楷體" w:hAnsi="標楷體"/>
                          <w:spacing w:val="-4"/>
                          <w:sz w:val="20"/>
                        </w:rPr>
                      </w:pPr>
                      <w:r w:rsidRPr="006B0C22">
                        <w:rPr>
                          <w:rFonts w:ascii="標楷體" w:eastAsia="標楷體" w:hAnsi="標楷體"/>
                          <w:spacing w:val="-4"/>
                          <w:sz w:val="20"/>
                        </w:rPr>
                        <w:t>30,069</w:t>
                      </w:r>
                    </w:p>
                  </w:txbxContent>
                </v:textbox>
                <w10:wrap type="square"/>
              </v:shape>
            </w:pict>
          </mc:Fallback>
        </mc:AlternateContent>
      </w:r>
      <w:r>
        <w:rPr>
          <w:noProof/>
          <w:spacing w:val="-8"/>
        </w:rPr>
        <mc:AlternateContent>
          <mc:Choice Requires="wps">
            <w:drawing>
              <wp:anchor distT="0" distB="0" distL="114300" distR="114300" simplePos="0" relativeHeight="251706368" behindDoc="0" locked="0" layoutInCell="1" allowOverlap="1" wp14:anchorId="2B965B45" wp14:editId="24831A5F">
                <wp:simplePos x="0" y="0"/>
                <wp:positionH relativeFrom="column">
                  <wp:posOffset>4808855</wp:posOffset>
                </wp:positionH>
                <wp:positionV relativeFrom="paragraph">
                  <wp:posOffset>994410</wp:posOffset>
                </wp:positionV>
                <wp:extent cx="609600" cy="252730"/>
                <wp:effectExtent l="0" t="0" r="0" b="0"/>
                <wp:wrapSquare wrapText="bothSides"/>
                <wp:docPr id="12197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52730"/>
                        </a:xfrm>
                        <a:prstGeom prst="rect">
                          <a:avLst/>
                        </a:prstGeom>
                        <a:noFill/>
                        <a:ln w="9525">
                          <a:noFill/>
                          <a:miter lim="800000"/>
                          <a:headEnd/>
                          <a:tailEnd/>
                        </a:ln>
                      </wps:spPr>
                      <wps:txbx>
                        <w:txbxContent>
                          <w:p w14:paraId="7ACE9816" w14:textId="3FE39D77" w:rsidR="00217E5D" w:rsidRPr="006B0C22" w:rsidRDefault="00217E5D" w:rsidP="006B0C22">
                            <w:pPr>
                              <w:spacing w:line="240" w:lineRule="exact"/>
                              <w:rPr>
                                <w:rFonts w:ascii="標楷體" w:eastAsia="標楷體" w:hAnsi="標楷體"/>
                                <w:spacing w:val="-4"/>
                                <w:sz w:val="20"/>
                              </w:rPr>
                            </w:pPr>
                            <w:r w:rsidRPr="006B0C22">
                              <w:rPr>
                                <w:rFonts w:ascii="標楷體" w:eastAsia="標楷體" w:hAnsi="標楷體"/>
                                <w:spacing w:val="-4"/>
                                <w:sz w:val="20"/>
                              </w:rPr>
                              <w:t>29,340</w:t>
                            </w:r>
                          </w:p>
                        </w:txbxContent>
                      </wps:txbx>
                      <wps:bodyPr rot="0" vert="horz" wrap="square" lIns="91440" tIns="45720" rIns="91440" bIns="45720" anchor="t" anchorCtr="0">
                        <a:spAutoFit/>
                      </wps:bodyPr>
                    </wps:wsp>
                  </a:graphicData>
                </a:graphic>
              </wp:anchor>
            </w:drawing>
          </mc:Choice>
          <mc:Fallback>
            <w:pict>
              <v:shape w14:anchorId="2B965B45" id="_x0000_s1052" type="#_x0000_t202" style="position:absolute;left:0;text-align:left;margin-left:378.65pt;margin-top:78.3pt;width:48pt;height:19.9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" filled="f" stroked="f">
                <v:textbox style="mso-fit-shape-to-text:t">
                  <w:txbxContent>
                    <w:p w14:paraId="7ACE9816" w14:textId="3FE39D77" w:rsidR="00217E5D" w:rsidRPr="006B0C22" w:rsidRDefault="00217E5D" w:rsidP="006B0C22">
                      <w:pPr>
                        <w:spacing w:line="240" w:lineRule="exact"/>
                        <w:rPr>
                          <w:rFonts w:ascii="標楷體" w:eastAsia="標楷體" w:hAnsi="標楷體"/>
                          <w:spacing w:val="-4"/>
                          <w:sz w:val="20"/>
                        </w:rPr>
                      </w:pPr>
                      <w:r w:rsidRPr="006B0C22">
                        <w:rPr>
                          <w:rFonts w:ascii="標楷體" w:eastAsia="標楷體" w:hAnsi="標楷體"/>
                          <w:spacing w:val="-4"/>
                          <w:sz w:val="20"/>
                        </w:rPr>
                        <w:t>29,340</w:t>
                      </w:r>
                    </w:p>
                  </w:txbxContent>
                </v:textbox>
                <w10:wrap type="square"/>
              </v:shape>
            </w:pict>
          </mc:Fallback>
        </mc:AlternateContent>
      </w:r>
      <w:r>
        <w:rPr>
          <w:noProof/>
          <w:spacing w:val="-8"/>
        </w:rPr>
        <mc:AlternateContent>
          <mc:Choice Requires="wps">
            <w:drawing>
              <wp:anchor distT="0" distB="0" distL="114300" distR="114300" simplePos="0" relativeHeight="251707392" behindDoc="0" locked="0" layoutInCell="1" allowOverlap="1" wp14:anchorId="7B87EB12" wp14:editId="549770F9">
                <wp:simplePos x="0" y="0"/>
                <wp:positionH relativeFrom="column">
                  <wp:posOffset>5250815</wp:posOffset>
                </wp:positionH>
                <wp:positionV relativeFrom="paragraph">
                  <wp:posOffset>994410</wp:posOffset>
                </wp:positionV>
                <wp:extent cx="609600" cy="252730"/>
                <wp:effectExtent l="0" t="0" r="0" b="0"/>
                <wp:wrapSquare wrapText="bothSides"/>
                <wp:docPr id="12197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52730"/>
                        </a:xfrm>
                        <a:prstGeom prst="rect">
                          <a:avLst/>
                        </a:prstGeom>
                        <a:noFill/>
                        <a:ln w="9525">
                          <a:noFill/>
                          <a:miter lim="800000"/>
                          <a:headEnd/>
                          <a:tailEnd/>
                        </a:ln>
                      </wps:spPr>
                      <wps:txbx>
                        <w:txbxContent>
                          <w:p w14:paraId="132C0056" w14:textId="2FFAC3B9" w:rsidR="00217E5D" w:rsidRPr="006B0C22" w:rsidRDefault="00217E5D" w:rsidP="006B0C22">
                            <w:pPr>
                              <w:spacing w:line="240" w:lineRule="exact"/>
                              <w:rPr>
                                <w:rFonts w:ascii="標楷體" w:eastAsia="標楷體" w:hAnsi="標楷體"/>
                                <w:spacing w:val="-4"/>
                                <w:sz w:val="20"/>
                              </w:rPr>
                            </w:pPr>
                            <w:r w:rsidRPr="006B0C22">
                              <w:rPr>
                                <w:rFonts w:ascii="標楷體" w:eastAsia="標楷體" w:hAnsi="標楷體"/>
                                <w:spacing w:val="-4"/>
                                <w:sz w:val="20"/>
                              </w:rPr>
                              <w:t>29,332</w:t>
                            </w:r>
                          </w:p>
                        </w:txbxContent>
                      </wps:txbx>
                      <wps:bodyPr rot="0" vert="horz" wrap="square" lIns="91440" tIns="45720" rIns="91440" bIns="45720" anchor="t" anchorCtr="0">
                        <a:spAutoFit/>
                      </wps:bodyPr>
                    </wps:wsp>
                  </a:graphicData>
                </a:graphic>
              </wp:anchor>
            </w:drawing>
          </mc:Choice>
          <mc:Fallback>
            <w:pict>
              <v:shape w14:anchorId="7B87EB12" id="_x0000_s1053" type="#_x0000_t202" style="position:absolute;left:0;text-align:left;margin-left:413.45pt;margin-top:78.3pt;width:48pt;height:19.9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" filled="f" stroked="f">
                <v:textbox style="mso-fit-shape-to-text:t">
                  <w:txbxContent>
                    <w:p w14:paraId="132C0056" w14:textId="2FFAC3B9" w:rsidR="00217E5D" w:rsidRPr="006B0C22" w:rsidRDefault="00217E5D" w:rsidP="006B0C22">
                      <w:pPr>
                        <w:spacing w:line="240" w:lineRule="exact"/>
                        <w:rPr>
                          <w:rFonts w:ascii="標楷體" w:eastAsia="標楷體" w:hAnsi="標楷體"/>
                          <w:spacing w:val="-4"/>
                          <w:sz w:val="20"/>
                        </w:rPr>
                      </w:pPr>
                      <w:r w:rsidRPr="006B0C22">
                        <w:rPr>
                          <w:rFonts w:ascii="標楷體" w:eastAsia="標楷體" w:hAnsi="標楷體"/>
                          <w:spacing w:val="-4"/>
                          <w:sz w:val="20"/>
                        </w:rPr>
                        <w:t>29,332</w:t>
                      </w:r>
                    </w:p>
                  </w:txbxContent>
                </v:textbox>
                <w10:wrap type="square"/>
              </v:shape>
            </w:pict>
          </mc:Fallback>
        </mc:AlternateContent>
      </w:r>
      <w:r>
        <w:rPr>
          <w:noProof/>
          <w:spacing w:val="-8"/>
        </w:rPr>
        <mc:AlternateContent>
          <mc:Choice Requires="wps">
            <w:drawing>
              <wp:anchor distT="0" distB="0" distL="114300" distR="114300" simplePos="0" relativeHeight="251685888" behindDoc="0" locked="0" layoutInCell="1" allowOverlap="1" wp14:anchorId="5A51D5B8" wp14:editId="50D5DEB7">
                <wp:simplePos x="0" y="0"/>
                <wp:positionH relativeFrom="column">
                  <wp:posOffset>2332355</wp:posOffset>
                </wp:positionH>
                <wp:positionV relativeFrom="paragraph">
                  <wp:posOffset>102870</wp:posOffset>
                </wp:positionV>
                <wp:extent cx="3961130" cy="3059430"/>
                <wp:effectExtent l="0" t="0" r="1270" b="7620"/>
                <wp:wrapSquare wrapText="bothSides"/>
                <wp:docPr id="114304"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1130" cy="3059430"/>
                        </a:xfrm>
                        <a:prstGeom prst="roundRect">
                          <a:avLst>
                            <a:gd name="adj" fmla="val 8579"/>
                          </a:avLst>
                        </a:prstGeom>
                        <a:solidFill>
                          <a:schemeClr val="accent1">
                            <a:lumMod val="20000"/>
                            <a:lumOff val="80000"/>
                          </a:schemeClr>
                        </a:solidFill>
                        <a:ln w="6350">
                          <a:noFill/>
                        </a:ln>
                        <a:effectLst/>
                      </wps:spPr>
                      <wps:bodyPr vert="horz" wrap="square" lIns="91440" tIns="45720" rIns="91440" bIns="45720" numCol="1" anchor="t" anchorCtr="0" compatLnSpc="1">
                        <a:prstTxWarp prst="textNoShape">
                          <a:avLst/>
                        </a:prstTxWarp>
                        <a:noAutofit/>
                      </wps:bodyPr>
                    </wps:wsp>
                  </a:graphicData>
                </a:graphic>
              </wp:anchor>
            </w:drawing>
          </mc:Choice>
          <mc:Fallback>
            <w:pict>
              <v:roundrect w14:anchorId="0777121F" id="AutoShape 92" o:spid="_x0000_s1026" style="position:absolute;margin-left:183.65pt;margin-top:8.1pt;width:311.9pt;height:240.9pt;z-index:251685888;visibility:visible;mso-wrap-style:square;mso-wrap-distance-left:9pt;mso-wrap-distance-top:0;mso-wrap-distance-right:9pt;mso-wrap-distance-bottom:0;mso-position-horizontal:absolute;mso-position-horizontal-relative:text;mso-position-vertical:absolute;mso-position-vertical-relative:text;v-text-anchor:top" arcsize="562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" fillcolor="#d4eaf3 [660]" stroked="f" strokeweight=".5pt">
                <w10:wrap type="square"/>
              </v:roundrect>
            </w:pict>
          </mc:Fallback>
        </mc:AlternateContent>
      </w:r>
      <w:r>
        <w:rPr>
          <w:noProof/>
          <w:spacing w:val="-8"/>
        </w:rPr>
        <mc:AlternateContent>
          <mc:Choice Requires="wps">
            <w:drawing>
              <wp:anchor distT="0" distB="0" distL="114300" distR="114300" simplePos="0" relativeHeight="251686912" behindDoc="0" locked="0" layoutInCell="1" allowOverlap="1" wp14:anchorId="2C5CD680" wp14:editId="37CDFFA7">
                <wp:simplePos x="0" y="0"/>
                <wp:positionH relativeFrom="column">
                  <wp:posOffset>2271395</wp:posOffset>
                </wp:positionH>
                <wp:positionV relativeFrom="paragraph">
                  <wp:posOffset>239863</wp:posOffset>
                </wp:positionV>
                <wp:extent cx="4022090" cy="248614"/>
                <wp:effectExtent l="0" t="0" r="0" b="0"/>
                <wp:wrapSquare wrapText="bothSides"/>
                <wp:docPr id="114305"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022090" cy="248614"/>
                        </a:xfrm>
                        <a:prstGeom prst="rect">
                          <a:avLst/>
                        </a:prstGeom>
                        <a:noFill/>
                        <a:ln/>
                      </wps:spPr>
                      <wps:txbx>
                        <w:txbxContent>
                          <w:p w14:paraId="0007EC62" w14:textId="77777777" w:rsidR="00807EF8" w:rsidRPr="000F745B" w:rsidRDefault="00807EF8" w:rsidP="00807EF8">
                            <w:pPr>
                              <w:pStyle w:val="Web"/>
                              <w:spacing w:before="0" w:beforeAutospacing="0" w:after="0" w:afterAutospacing="0" w:line="240" w:lineRule="exact"/>
                              <w:ind w:left="709" w:hangingChars="300" w:hanging="709"/>
                              <w:jc w:val="center"/>
                              <w:rPr>
                                <w:rFonts w:ascii="標楷體" w:eastAsia="標楷體" w:hAnsi="標楷體" w:cstheme="minorBidi"/>
                                <w:b/>
                                <w:bCs/>
                                <w:spacing w:val="-2"/>
                                <w:kern w:val="24"/>
                              </w:rPr>
                            </w:pPr>
                            <w:r w:rsidRPr="000F745B">
                              <w:rPr>
                                <w:rFonts w:ascii="標楷體" w:eastAsia="標楷體" w:hAnsi="標楷體" w:cstheme="minorBidi" w:hint="eastAsia"/>
                                <w:b/>
                                <w:bCs/>
                                <w:spacing w:val="-2"/>
                                <w:kern w:val="24"/>
                              </w:rPr>
                              <w:t>圖2　歲入歲出總決算審定數與總預算數及總決算數</w:t>
                            </w:r>
                          </w:p>
                        </w:txbxContent>
                      </wps:txbx>
                      <wps:bodyPr vert="horz" lIns="66407" tIns="33204" rIns="66407" bIns="33204" rtlCol="0" anchor="ctr">
                        <a:normAutofit/>
                      </wps:bodyPr>
                    </wps:wsp>
                  </a:graphicData>
                </a:graphic>
              </wp:anchor>
            </w:drawing>
          </mc:Choice>
          <mc:Fallback>
            <w:pict>
              <v:shape w14:anchorId="2C5CD680" id="Rectangle 90" o:spid="_x0000_s1054" type="#_x0000_t202" style="position:absolute;left:0;text-align:left;margin-left:178.85pt;margin-top:18.9pt;width:316.7pt;height:19.6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" filled="f" stroked="f">
                <v:textbox inset="1.84464mm,.92233mm,1.84464mm,.92233mm">
                  <w:txbxContent>
                    <w:p w14:paraId="0007EC62" w14:textId="77777777" w:rsidR="00807EF8" w:rsidRPr="000F745B" w:rsidRDefault="00807EF8" w:rsidP="00807EF8">
                      <w:pPr>
                        <w:pStyle w:val="Web"/>
                        <w:spacing w:before="0" w:beforeAutospacing="0" w:after="0" w:afterAutospacing="0" w:line="240" w:lineRule="exact"/>
                        <w:ind w:left="709" w:hangingChars="300" w:hanging="709"/>
                        <w:jc w:val="center"/>
                        <w:rPr>
                          <w:rFonts w:ascii="標楷體" w:eastAsia="標楷體" w:hAnsi="標楷體" w:cstheme="minorBidi"/>
                          <w:b/>
                          <w:bCs/>
                          <w:spacing w:val="-2"/>
                          <w:kern w:val="24"/>
                        </w:rPr>
                      </w:pPr>
                      <w:r w:rsidRPr="000F745B">
                        <w:rPr>
                          <w:rFonts w:ascii="標楷體" w:eastAsia="標楷體" w:hAnsi="標楷體" w:cstheme="minorBidi" w:hint="eastAsia"/>
                          <w:b/>
                          <w:bCs/>
                          <w:spacing w:val="-2"/>
                          <w:kern w:val="24"/>
                        </w:rPr>
                        <w:t>圖2　歲入歲出總決算審定數與總預算數及總決算數</w:t>
                      </w:r>
                    </w:p>
                  </w:txbxContent>
                </v:textbox>
                <w10:wrap type="square"/>
              </v:shape>
            </w:pict>
          </mc:Fallback>
        </mc:AlternateContent>
      </w:r>
      <w:r>
        <w:rPr>
          <w:noProof/>
          <w:spacing w:val="-8"/>
        </w:rPr>
        <mc:AlternateContent>
          <mc:Choice Requires="wps">
            <w:drawing>
              <wp:anchor distT="0" distB="0" distL="114300" distR="114300" simplePos="0" relativeHeight="251687936" behindDoc="0" locked="0" layoutInCell="1" allowOverlap="1" wp14:anchorId="79FDD374" wp14:editId="74D57618">
                <wp:simplePos x="0" y="0"/>
                <wp:positionH relativeFrom="column">
                  <wp:posOffset>2271395</wp:posOffset>
                </wp:positionH>
                <wp:positionV relativeFrom="paragraph">
                  <wp:posOffset>338801</wp:posOffset>
                </wp:positionV>
                <wp:extent cx="4022090" cy="400826"/>
                <wp:effectExtent l="0" t="0" r="0" b="0"/>
                <wp:wrapSquare wrapText="bothSides"/>
                <wp:docPr id="114306"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2090" cy="40082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70C80BD" w14:textId="5E0D7746" w:rsidR="00807EF8" w:rsidRPr="003E6318" w:rsidRDefault="00807EF8" w:rsidP="00807EF8">
                            <w:pPr>
                              <w:pStyle w:val="Web"/>
                              <w:spacing w:before="144" w:beforeAutospacing="0" w:after="0" w:afterAutospacing="0"/>
                              <w:jc w:val="center"/>
                              <w:rPr>
                                <w:rFonts w:ascii="標楷體" w:eastAsia="標楷體" w:hAnsi="標楷體" w:cstheme="minorBidi"/>
                                <w:b/>
                                <w:bCs/>
                                <w:color w:val="000000" w:themeColor="text1"/>
                                <w:kern w:val="24"/>
                              </w:rPr>
                            </w:pPr>
                            <w:r w:rsidRPr="003E6318">
                              <w:rPr>
                                <w:rFonts w:ascii="標楷體" w:eastAsia="標楷體" w:hAnsi="標楷體" w:cstheme="minorBidi" w:hint="eastAsia"/>
                                <w:b/>
                                <w:bCs/>
                                <w:color w:val="000000" w:themeColor="text1"/>
                                <w:kern w:val="24"/>
                              </w:rPr>
                              <w:t>中華民國</w:t>
                            </w:r>
                            <w:r>
                              <w:rPr>
                                <w:rFonts w:ascii="標楷體" w:eastAsia="標楷體" w:hAnsi="標楷體" w:cstheme="minorBidi" w:hint="eastAsia"/>
                                <w:b/>
                                <w:bCs/>
                                <w:color w:val="000000" w:themeColor="text1"/>
                                <w:kern w:val="24"/>
                              </w:rPr>
                              <w:t xml:space="preserve"> 11</w:t>
                            </w:r>
                            <w:r w:rsidR="002B57B7">
                              <w:rPr>
                                <w:rFonts w:ascii="標楷體" w:eastAsia="標楷體" w:hAnsi="標楷體" w:cstheme="minorBidi"/>
                                <w:b/>
                                <w:bCs/>
                                <w:color w:val="000000" w:themeColor="text1"/>
                                <w:kern w:val="24"/>
                              </w:rPr>
                              <w:t>4</w:t>
                            </w:r>
                            <w:r w:rsidRPr="003E6318">
                              <w:rPr>
                                <w:rFonts w:ascii="標楷體" w:eastAsia="標楷體" w:hAnsi="標楷體" w:cstheme="minorBidi" w:hint="eastAsia"/>
                                <w:b/>
                                <w:bCs/>
                                <w:color w:val="000000" w:themeColor="text1"/>
                                <w:kern w:val="24"/>
                              </w:rPr>
                              <w:t xml:space="preserve"> 年度</w:t>
                            </w:r>
                          </w:p>
                        </w:txbxContent>
                      </wps:txbx>
                      <wps:bodyPr wrap="square" lIns="80871" tIns="39727" rIns="80871" bIns="39727">
                        <a:noAutofit/>
                      </wps:bodyPr>
                    </wps:wsp>
                  </a:graphicData>
                </a:graphic>
              </wp:anchor>
            </w:drawing>
          </mc:Choice>
          <mc:Fallback>
            <w:pict>
              <v:rect w14:anchorId="79FDD374" id="Rectangle 89" o:spid="_x0000_s1055" style="position:absolute;left:0;text-align:left;margin-left:178.85pt;margin-top:26.7pt;width:316.7pt;height:31.5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" filled="f" fillcolor="#3494ba [3204]" stroked="f" strokecolor="black [3213]" strokeweight="1pt">
                <v:shadow color="#cedbe6 [3214]"/>
                <v:textbox inset="2.24642mm,1.1035mm,2.24642mm,1.1035mm">
                  <w:txbxContent>
                    <w:p w14:paraId="770C80BD" w14:textId="5E0D7746" w:rsidR="00807EF8" w:rsidRPr="003E6318" w:rsidRDefault="00807EF8" w:rsidP="00807EF8">
                      <w:pPr>
                        <w:pStyle w:val="Web"/>
                        <w:spacing w:before="144" w:beforeAutospacing="0" w:after="0" w:afterAutospacing="0"/>
                        <w:jc w:val="center"/>
                        <w:rPr>
                          <w:rFonts w:ascii="標楷體" w:eastAsia="標楷體" w:hAnsi="標楷體" w:cstheme="minorBidi"/>
                          <w:b/>
                          <w:bCs/>
                          <w:color w:val="000000" w:themeColor="text1"/>
                          <w:kern w:val="24"/>
                        </w:rPr>
                      </w:pPr>
                      <w:r w:rsidRPr="003E6318">
                        <w:rPr>
                          <w:rFonts w:ascii="標楷體" w:eastAsia="標楷體" w:hAnsi="標楷體" w:cstheme="minorBidi" w:hint="eastAsia"/>
                          <w:b/>
                          <w:bCs/>
                          <w:color w:val="000000" w:themeColor="text1"/>
                          <w:kern w:val="24"/>
                        </w:rPr>
                        <w:t>中華民國</w:t>
                      </w:r>
                      <w:r>
                        <w:rPr>
                          <w:rFonts w:ascii="標楷體" w:eastAsia="標楷體" w:hAnsi="標楷體" w:cstheme="minorBidi" w:hint="eastAsia"/>
                          <w:b/>
                          <w:bCs/>
                          <w:color w:val="000000" w:themeColor="text1"/>
                          <w:kern w:val="24"/>
                        </w:rPr>
                        <w:t xml:space="preserve"> 11</w:t>
                      </w:r>
                      <w:r w:rsidR="002B57B7">
                        <w:rPr>
                          <w:rFonts w:ascii="標楷體" w:eastAsia="標楷體" w:hAnsi="標楷體" w:cstheme="minorBidi"/>
                          <w:b/>
                          <w:bCs/>
                          <w:color w:val="000000" w:themeColor="text1"/>
                          <w:kern w:val="24"/>
                        </w:rPr>
                        <w:t>4</w:t>
                      </w:r>
                      <w:r w:rsidRPr="003E6318">
                        <w:rPr>
                          <w:rFonts w:ascii="標楷體" w:eastAsia="標楷體" w:hAnsi="標楷體" w:cstheme="minorBidi" w:hint="eastAsia"/>
                          <w:b/>
                          <w:bCs/>
                          <w:color w:val="000000" w:themeColor="text1"/>
                          <w:kern w:val="24"/>
                        </w:rPr>
                        <w:t xml:space="preserve"> 年度</w:t>
                      </w:r>
                    </w:p>
                  </w:txbxContent>
                </v:textbox>
                <w10:wrap type="square"/>
              </v:rect>
            </w:pict>
          </mc:Fallback>
        </mc:AlternateContent>
      </w:r>
      <w:r>
        <w:rPr>
          <w:noProof/>
          <w:spacing w:val="-8"/>
        </w:rPr>
        <mc:AlternateContent>
          <mc:Choice Requires="wps">
            <w:drawing>
              <wp:anchor distT="0" distB="0" distL="114300" distR="114300" simplePos="0" relativeHeight="251688960" behindDoc="0" locked="0" layoutInCell="1" allowOverlap="1" wp14:anchorId="3C991622" wp14:editId="3C205B0C">
                <wp:simplePos x="0" y="0"/>
                <wp:positionH relativeFrom="column">
                  <wp:posOffset>4976495</wp:posOffset>
                </wp:positionH>
                <wp:positionV relativeFrom="paragraph">
                  <wp:posOffset>551899</wp:posOffset>
                </wp:positionV>
                <wp:extent cx="1203960" cy="389410"/>
                <wp:effectExtent l="0" t="0" r="0" b="0"/>
                <wp:wrapSquare wrapText="bothSides"/>
                <wp:docPr id="1143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3960" cy="38941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E8D9B61" w14:textId="77777777" w:rsidR="00807EF8" w:rsidRPr="003E6318" w:rsidRDefault="00807EF8" w:rsidP="00807EF8">
                            <w:pPr>
                              <w:pStyle w:val="Web"/>
                              <w:spacing w:before="132" w:beforeAutospacing="0" w:after="0" w:afterAutospacing="0"/>
                              <w:jc w:val="right"/>
                              <w:rPr>
                                <w:sz w:val="22"/>
                              </w:rPr>
                            </w:pPr>
                            <w:r w:rsidRPr="003E6318">
                              <w:rPr>
                                <w:rFonts w:ascii="標楷體" w:eastAsia="標楷體" w:hAnsi="標楷體" w:cstheme="minorBidi" w:hint="eastAsia"/>
                                <w:color w:val="000000" w:themeColor="text1"/>
                                <w:kern w:val="24"/>
                                <w:sz w:val="20"/>
                                <w:szCs w:val="22"/>
                              </w:rPr>
                              <w:t>單位：新臺幣億元</w:t>
                            </w:r>
                          </w:p>
                        </w:txbxContent>
                      </wps:txbx>
                      <wps:bodyPr wrap="square" lIns="65707" tIns="32277" rIns="65707" bIns="32277">
                        <a:noAutofit/>
                      </wps:bodyPr>
                    </wps:wsp>
                  </a:graphicData>
                </a:graphic>
              </wp:anchor>
            </w:drawing>
          </mc:Choice>
          <mc:Fallback>
            <w:pict>
              <v:rect w14:anchorId="3C991622" id="Rectangle 12" o:spid="_x0000_s1056" style="position:absolute;left:0;text-align:left;margin-left:391.85pt;margin-top:43.45pt;width:94.8pt;height:30.6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" filled="f" fillcolor="#3494ba [3204]" stroked="f" strokecolor="black [3213]" strokeweight="1pt">
                <v:shadow color="#cedbe6 [3214]"/>
                <v:textbox inset="1.82519mm,.89658mm,1.82519mm,.89658mm">
                  <w:txbxContent>
                    <w:p w14:paraId="4E8D9B61" w14:textId="77777777" w:rsidR="00807EF8" w:rsidRPr="003E6318" w:rsidRDefault="00807EF8" w:rsidP="00807EF8">
                      <w:pPr>
                        <w:pStyle w:val="Web"/>
                        <w:spacing w:before="132" w:beforeAutospacing="0" w:after="0" w:afterAutospacing="0"/>
                        <w:jc w:val="right"/>
                        <w:rPr>
                          <w:sz w:val="22"/>
                        </w:rPr>
                      </w:pPr>
                      <w:r w:rsidRPr="003E6318">
                        <w:rPr>
                          <w:rFonts w:ascii="標楷體" w:eastAsia="標楷體" w:hAnsi="標楷體" w:cstheme="minorBidi" w:hint="eastAsia"/>
                          <w:color w:val="000000" w:themeColor="text1"/>
                          <w:kern w:val="24"/>
                          <w:sz w:val="20"/>
                          <w:szCs w:val="22"/>
                        </w:rPr>
                        <w:t>單位：新臺幣億元</w:t>
                      </w:r>
                    </w:p>
                  </w:txbxContent>
                </v:textbox>
                <w10:wrap type="square"/>
              </v:rect>
            </w:pict>
          </mc:Fallback>
        </mc:AlternateContent>
      </w:r>
      <w:r>
        <w:rPr>
          <w:noProof/>
          <w:spacing w:val="-8"/>
        </w:rPr>
        <mc:AlternateContent>
          <mc:Choice Requires="wps">
            <w:drawing>
              <wp:anchor distT="0" distB="0" distL="114300" distR="114300" simplePos="0" relativeHeight="251696128" behindDoc="0" locked="0" layoutInCell="1" allowOverlap="1" wp14:anchorId="18DD453D" wp14:editId="4051BD97">
                <wp:simplePos x="0" y="0"/>
                <wp:positionH relativeFrom="column">
                  <wp:posOffset>2873375</wp:posOffset>
                </wp:positionH>
                <wp:positionV relativeFrom="paragraph">
                  <wp:posOffset>2895902</wp:posOffset>
                </wp:positionV>
                <wp:extent cx="117040" cy="99394"/>
                <wp:effectExtent l="0" t="0" r="16510" b="15240"/>
                <wp:wrapSquare wrapText="bothSides"/>
                <wp:docPr id="121961" name="橢圓 121961"/>
                <wp:cNvGraphicFramePr/>
                <a:graphic xmlns:a="http://schemas.openxmlformats.org/drawingml/2006/main">
                  <a:graphicData uri="http://schemas.microsoft.com/office/word/2010/wordprocessingShape">
                    <wps:wsp>
                      <wps:cNvSpPr/>
                      <wps:spPr>
                        <a:xfrm>
                          <a:off x="0" y="0"/>
                          <a:ext cx="117040" cy="99394"/>
                        </a:xfrm>
                        <a:prstGeom prst="ellipse">
                          <a:avLst/>
                        </a:prstGeom>
                        <a:solidFill>
                          <a:srgbClr val="FFE74C"/>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0C9F1646" id="橢圓 121961" o:spid="_x0000_s1026" style="position:absolute;margin-left:226.25pt;margin-top:228pt;width:9.2pt;height:7.8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" fillcolor="#ffe74c" strokecolor="#7f7f7f [1612]">
                <w10:wrap type="square"/>
              </v:oval>
            </w:pict>
          </mc:Fallback>
        </mc:AlternateContent>
      </w:r>
      <w:r>
        <w:rPr>
          <w:noProof/>
          <w:spacing w:val="-8"/>
        </w:rPr>
        <mc:AlternateContent>
          <mc:Choice Requires="wps">
            <w:drawing>
              <wp:anchor distT="0" distB="0" distL="114300" distR="114300" simplePos="0" relativeHeight="251697152" behindDoc="0" locked="0" layoutInCell="1" allowOverlap="1" wp14:anchorId="026ABBCA" wp14:editId="1AE328B8">
                <wp:simplePos x="0" y="0"/>
                <wp:positionH relativeFrom="column">
                  <wp:posOffset>2961217</wp:posOffset>
                </wp:positionH>
                <wp:positionV relativeFrom="paragraph">
                  <wp:posOffset>2838450</wp:posOffset>
                </wp:positionV>
                <wp:extent cx="624628" cy="265430"/>
                <wp:effectExtent l="0" t="0" r="0" b="1270"/>
                <wp:wrapSquare wrapText="bothSides"/>
                <wp:docPr id="12196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628" cy="26543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4177068" w14:textId="77777777" w:rsidR="00217E5D" w:rsidRPr="00217E5D" w:rsidRDefault="00217E5D" w:rsidP="00217E5D">
                            <w:pPr>
                              <w:spacing w:line="240" w:lineRule="exact"/>
                              <w:rPr>
                                <w:rFonts w:ascii="標楷體" w:eastAsia="標楷體" w:hAnsi="標楷體" w:cstheme="minorBidi"/>
                                <w:color w:val="000000" w:themeColor="text1"/>
                                <w:kern w:val="24"/>
                                <w:sz w:val="20"/>
                              </w:rPr>
                            </w:pPr>
                            <w:r w:rsidRPr="00217E5D">
                              <w:rPr>
                                <w:rFonts w:ascii="標楷體" w:eastAsia="標楷體" w:hAnsi="標楷體" w:cstheme="minorBidi" w:hint="eastAsia"/>
                                <w:color w:val="000000" w:themeColor="text1"/>
                                <w:kern w:val="24"/>
                                <w:sz w:val="20"/>
                              </w:rPr>
                              <w:t>預算數</w:t>
                            </w:r>
                          </w:p>
                        </w:txbxContent>
                      </wps:txbx>
                      <wps:bodyPr wrap="square" lIns="65707" tIns="32277" rIns="65707" bIns="32277">
                        <a:noAutofit/>
                      </wps:bodyPr>
                    </wps:wsp>
                  </a:graphicData>
                </a:graphic>
              </wp:anchor>
            </w:drawing>
          </mc:Choice>
          <mc:Fallback>
            <w:pict>
              <v:rect w14:anchorId="026ABBCA" id="_x0000_s1057" style="position:absolute;left:0;text-align:left;margin-left:233.15pt;margin-top:223.5pt;width:49.2pt;height:20.9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" filled="f" fillcolor="#3494ba [3204]" stroked="f" strokecolor="black [3213]" strokeweight="1pt">
                <v:shadow color="#cedbe6 [3214]"/>
                <v:textbox inset="1.82519mm,.89658mm,1.82519mm,.89658mm">
                  <w:txbxContent>
                    <w:p w14:paraId="04177068" w14:textId="77777777" w:rsidR="00217E5D" w:rsidRPr="00217E5D" w:rsidRDefault="00217E5D" w:rsidP="00217E5D">
                      <w:pPr>
                        <w:spacing w:line="240" w:lineRule="exact"/>
                        <w:rPr>
                          <w:rFonts w:ascii="標楷體" w:eastAsia="標楷體" w:hAnsi="標楷體" w:cstheme="minorBidi"/>
                          <w:color w:val="000000" w:themeColor="text1"/>
                          <w:kern w:val="24"/>
                          <w:sz w:val="20"/>
                        </w:rPr>
                      </w:pPr>
                      <w:r w:rsidRPr="00217E5D">
                        <w:rPr>
                          <w:rFonts w:ascii="標楷體" w:eastAsia="標楷體" w:hAnsi="標楷體" w:cstheme="minorBidi" w:hint="eastAsia"/>
                          <w:color w:val="000000" w:themeColor="text1"/>
                          <w:kern w:val="24"/>
                          <w:sz w:val="20"/>
                        </w:rPr>
                        <w:t>預算數</w:t>
                      </w:r>
                    </w:p>
                  </w:txbxContent>
                </v:textbox>
                <w10:wrap type="square"/>
              </v:rect>
            </w:pict>
          </mc:Fallback>
        </mc:AlternateContent>
      </w:r>
      <w:r>
        <w:rPr>
          <w:noProof/>
          <w:spacing w:val="-8"/>
        </w:rPr>
        <mc:AlternateContent>
          <mc:Choice Requires="wps">
            <w:drawing>
              <wp:anchor distT="0" distB="0" distL="114300" distR="114300" simplePos="0" relativeHeight="251699200" behindDoc="0" locked="0" layoutInCell="1" allowOverlap="1" wp14:anchorId="79E2F873" wp14:editId="179DCCAD">
                <wp:simplePos x="0" y="0"/>
                <wp:positionH relativeFrom="column">
                  <wp:posOffset>3993515</wp:posOffset>
                </wp:positionH>
                <wp:positionV relativeFrom="paragraph">
                  <wp:posOffset>2895887</wp:posOffset>
                </wp:positionV>
                <wp:extent cx="117054" cy="99462"/>
                <wp:effectExtent l="0" t="0" r="16510" b="15240"/>
                <wp:wrapSquare wrapText="bothSides"/>
                <wp:docPr id="121964" name="橢圓 121964"/>
                <wp:cNvGraphicFramePr/>
                <a:graphic xmlns:a="http://schemas.openxmlformats.org/drawingml/2006/main">
                  <a:graphicData uri="http://schemas.microsoft.com/office/word/2010/wordprocessingShape">
                    <wps:wsp>
                      <wps:cNvSpPr/>
                      <wps:spPr>
                        <a:xfrm>
                          <a:off x="0" y="0"/>
                          <a:ext cx="117054" cy="99462"/>
                        </a:xfrm>
                        <a:prstGeom prst="ellipse">
                          <a:avLst/>
                        </a:prstGeom>
                        <a:solidFill>
                          <a:srgbClr val="9ACB1F"/>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0FC59E3B" id="橢圓 121964" o:spid="_x0000_s1026" style="position:absolute;margin-left:314.45pt;margin-top:228pt;width:9.2pt;height:7.8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" fillcolor="#9acb1f" strokecolor="#7f7f7f [1612]">
                <w10:wrap type="square"/>
              </v:oval>
            </w:pict>
          </mc:Fallback>
        </mc:AlternateContent>
      </w:r>
      <w:r>
        <w:rPr>
          <w:noProof/>
          <w:spacing w:val="-8"/>
        </w:rPr>
        <mc:AlternateContent>
          <mc:Choice Requires="wps">
            <w:drawing>
              <wp:anchor distT="0" distB="0" distL="114300" distR="114300" simplePos="0" relativeHeight="251700224" behindDoc="0" locked="0" layoutInCell="1" allowOverlap="1" wp14:anchorId="6B6B03B2" wp14:editId="1BC1B44F">
                <wp:simplePos x="0" y="0"/>
                <wp:positionH relativeFrom="column">
                  <wp:posOffset>4081219</wp:posOffset>
                </wp:positionH>
                <wp:positionV relativeFrom="paragraph">
                  <wp:posOffset>2838450</wp:posOffset>
                </wp:positionV>
                <wp:extent cx="624131" cy="260350"/>
                <wp:effectExtent l="0" t="0" r="0" b="6350"/>
                <wp:wrapSquare wrapText="bothSides"/>
                <wp:docPr id="12196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131" cy="26035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2400A92" w14:textId="77777777" w:rsidR="00217E5D" w:rsidRPr="00217E5D" w:rsidRDefault="00217E5D" w:rsidP="00217E5D">
                            <w:pPr>
                              <w:spacing w:line="240" w:lineRule="exact"/>
                              <w:rPr>
                                <w:rFonts w:ascii="標楷體" w:eastAsia="標楷體" w:hAnsi="標楷體" w:cstheme="minorBidi"/>
                                <w:color w:val="000000" w:themeColor="text1"/>
                                <w:kern w:val="24"/>
                                <w:sz w:val="20"/>
                              </w:rPr>
                            </w:pPr>
                            <w:r w:rsidRPr="00217E5D">
                              <w:rPr>
                                <w:rFonts w:ascii="標楷體" w:eastAsia="標楷體" w:hAnsi="標楷體" w:cstheme="minorBidi" w:hint="eastAsia"/>
                                <w:color w:val="000000" w:themeColor="text1"/>
                                <w:kern w:val="24"/>
                                <w:sz w:val="20"/>
                              </w:rPr>
                              <w:t>決算數</w:t>
                            </w:r>
                          </w:p>
                        </w:txbxContent>
                      </wps:txbx>
                      <wps:bodyPr wrap="square" lIns="65707" tIns="32277" rIns="65707" bIns="32277">
                        <a:noAutofit/>
                      </wps:bodyPr>
                    </wps:wsp>
                  </a:graphicData>
                </a:graphic>
              </wp:anchor>
            </w:drawing>
          </mc:Choice>
          <mc:Fallback>
            <w:pict>
              <v:rect w14:anchorId="6B6B03B2" id="_x0000_s1058" style="position:absolute;left:0;text-align:left;margin-left:321.35pt;margin-top:223.5pt;width:49.15pt;height:20.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" filled="f" fillcolor="#3494ba [3204]" stroked="f" strokecolor="black [3213]" strokeweight="1pt">
                <v:shadow color="#cedbe6 [3214]"/>
                <v:textbox inset="1.82519mm,.89658mm,1.82519mm,.89658mm">
                  <w:txbxContent>
                    <w:p w14:paraId="12400A92" w14:textId="77777777" w:rsidR="00217E5D" w:rsidRPr="00217E5D" w:rsidRDefault="00217E5D" w:rsidP="00217E5D">
                      <w:pPr>
                        <w:spacing w:line="240" w:lineRule="exact"/>
                        <w:rPr>
                          <w:rFonts w:ascii="標楷體" w:eastAsia="標楷體" w:hAnsi="標楷體" w:cstheme="minorBidi"/>
                          <w:color w:val="000000" w:themeColor="text1"/>
                          <w:kern w:val="24"/>
                          <w:sz w:val="20"/>
                        </w:rPr>
                      </w:pPr>
                      <w:r w:rsidRPr="00217E5D">
                        <w:rPr>
                          <w:rFonts w:ascii="標楷體" w:eastAsia="標楷體" w:hAnsi="標楷體" w:cstheme="minorBidi" w:hint="eastAsia"/>
                          <w:color w:val="000000" w:themeColor="text1"/>
                          <w:kern w:val="24"/>
                          <w:sz w:val="20"/>
                        </w:rPr>
                        <w:t>決算數</w:t>
                      </w:r>
                    </w:p>
                  </w:txbxContent>
                </v:textbox>
                <w10:wrap type="square"/>
              </v:rect>
            </w:pict>
          </mc:Fallback>
        </mc:AlternateContent>
      </w:r>
      <w:r>
        <w:rPr>
          <w:noProof/>
          <w:spacing w:val="-8"/>
        </w:rPr>
        <mc:AlternateContent>
          <mc:Choice Requires="wps">
            <w:drawing>
              <wp:anchor distT="0" distB="0" distL="114300" distR="114300" simplePos="0" relativeHeight="251748352" behindDoc="0" locked="0" layoutInCell="1" allowOverlap="1" wp14:anchorId="4A37320B" wp14:editId="712EFBA9">
                <wp:simplePos x="0" y="0"/>
                <wp:positionH relativeFrom="column">
                  <wp:posOffset>5121275</wp:posOffset>
                </wp:positionH>
                <wp:positionV relativeFrom="paragraph">
                  <wp:posOffset>2911092</wp:posOffset>
                </wp:positionV>
                <wp:extent cx="117078" cy="99394"/>
                <wp:effectExtent l="0" t="0" r="16510" b="15240"/>
                <wp:wrapNone/>
                <wp:docPr id="121967" name="橢圓 121967"/>
                <wp:cNvGraphicFramePr/>
                <a:graphic xmlns:a="http://schemas.openxmlformats.org/drawingml/2006/main">
                  <a:graphicData uri="http://schemas.microsoft.com/office/word/2010/wordprocessingShape">
                    <wps:wsp>
                      <wps:cNvSpPr/>
                      <wps:spPr>
                        <a:xfrm>
                          <a:off x="0" y="0"/>
                          <a:ext cx="117078" cy="99394"/>
                        </a:xfrm>
                        <a:prstGeom prst="ellipse">
                          <a:avLst/>
                        </a:prstGeom>
                        <a:solidFill>
                          <a:srgbClr val="35A7FF"/>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1B05015B" id="橢圓 121967" o:spid="_x0000_s1026" style="position:absolute;margin-left:403.25pt;margin-top:229.2pt;width:9.2pt;height:7.85pt;z-index:251748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" fillcolor="#35a7ff" strokecolor="#7f7f7f [1612]"/>
            </w:pict>
          </mc:Fallback>
        </mc:AlternateContent>
      </w:r>
      <w:r>
        <w:rPr>
          <w:noProof/>
          <w:spacing w:val="-8"/>
        </w:rPr>
        <mc:AlternateContent>
          <mc:Choice Requires="wps">
            <w:drawing>
              <wp:anchor distT="0" distB="0" distL="114300" distR="114300" simplePos="0" relativeHeight="251749376" behindDoc="0" locked="0" layoutInCell="1" allowOverlap="1" wp14:anchorId="592FB1DD" wp14:editId="32796EBE">
                <wp:simplePos x="0" y="0"/>
                <wp:positionH relativeFrom="column">
                  <wp:posOffset>5208848</wp:posOffset>
                </wp:positionH>
                <wp:positionV relativeFrom="paragraph">
                  <wp:posOffset>2846070</wp:posOffset>
                </wp:positionV>
                <wp:extent cx="624262" cy="265430"/>
                <wp:effectExtent l="0" t="0" r="0" b="1270"/>
                <wp:wrapNone/>
                <wp:docPr id="12196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262" cy="265430"/>
                        </a:xfrm>
                        <a:prstGeom prst="rect">
                          <a:avLst/>
                        </a:prstGeom>
                        <a:noFill/>
                        <a:ln w="12700">
                          <a:noFill/>
                          <a:miter lim="800000"/>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DE22CC6" w14:textId="77777777" w:rsidR="00217E5D" w:rsidRPr="00217E5D" w:rsidRDefault="00217E5D" w:rsidP="00217E5D">
                            <w:pPr>
                              <w:spacing w:line="240" w:lineRule="exact"/>
                              <w:rPr>
                                <w:rFonts w:ascii="標楷體" w:eastAsia="標楷體" w:hAnsi="標楷體" w:cstheme="minorBidi"/>
                                <w:color w:val="000000" w:themeColor="text1"/>
                                <w:kern w:val="24"/>
                                <w:sz w:val="20"/>
                              </w:rPr>
                            </w:pPr>
                            <w:r w:rsidRPr="00217E5D">
                              <w:rPr>
                                <w:rFonts w:ascii="標楷體" w:eastAsia="標楷體" w:hAnsi="標楷體" w:cstheme="minorBidi" w:hint="eastAsia"/>
                                <w:color w:val="000000" w:themeColor="text1"/>
                                <w:kern w:val="24"/>
                                <w:sz w:val="20"/>
                              </w:rPr>
                              <w:t>審定數</w:t>
                            </w:r>
                          </w:p>
                        </w:txbxContent>
                      </wps:txbx>
                      <wps:bodyPr wrap="square" lIns="65707" tIns="32277" rIns="65707" bIns="32277">
                        <a:noAutofit/>
                      </wps:bodyPr>
                    </wps:wsp>
                  </a:graphicData>
                </a:graphic>
              </wp:anchor>
            </w:drawing>
          </mc:Choice>
          <mc:Fallback>
            <w:pict>
              <v:rect w14:anchorId="592FB1DD" id="_x0000_s1059" style="position:absolute;left:0;text-align:left;margin-left:410.15pt;margin-top:224.1pt;width:49.15pt;height:20.9pt;z-index:251749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" filled="f" fillcolor="#3494ba [3204]" stroked="f" strokeweight="1pt">
                <v:shadow color="#cedbe6 [3214]"/>
                <v:textbox inset="1.82519mm,.89658mm,1.82519mm,.89658mm">
                  <w:txbxContent>
                    <w:p w14:paraId="3DE22CC6" w14:textId="77777777" w:rsidR="00217E5D" w:rsidRPr="00217E5D" w:rsidRDefault="00217E5D" w:rsidP="00217E5D">
                      <w:pPr>
                        <w:spacing w:line="240" w:lineRule="exact"/>
                        <w:rPr>
                          <w:rFonts w:ascii="標楷體" w:eastAsia="標楷體" w:hAnsi="標楷體" w:cstheme="minorBidi"/>
                          <w:color w:val="000000" w:themeColor="text1"/>
                          <w:kern w:val="24"/>
                          <w:sz w:val="20"/>
                        </w:rPr>
                      </w:pPr>
                      <w:r w:rsidRPr="00217E5D">
                        <w:rPr>
                          <w:rFonts w:ascii="標楷體" w:eastAsia="標楷體" w:hAnsi="標楷體" w:cstheme="minorBidi" w:hint="eastAsia"/>
                          <w:color w:val="000000" w:themeColor="text1"/>
                          <w:kern w:val="24"/>
                          <w:sz w:val="20"/>
                        </w:rPr>
                        <w:t>審定數</w:t>
                      </w:r>
                    </w:p>
                  </w:txbxContent>
                </v:textbox>
              </v:rect>
            </w:pict>
          </mc:Fallback>
        </mc:AlternateContent>
      </w:r>
      <w:r>
        <w:rPr>
          <w:noProof/>
          <w:spacing w:val="-8"/>
        </w:rPr>
        <mc:AlternateContent>
          <mc:Choice Requires="wps">
            <w:drawing>
              <wp:anchor distT="0" distB="0" distL="114300" distR="114300" simplePos="0" relativeHeight="251689984" behindDoc="0" locked="0" layoutInCell="1" allowOverlap="1" wp14:anchorId="2EB2D3E8" wp14:editId="779A3BAC">
                <wp:simplePos x="0" y="0"/>
                <wp:positionH relativeFrom="column">
                  <wp:posOffset>2644775</wp:posOffset>
                </wp:positionH>
                <wp:positionV relativeFrom="paragraph">
                  <wp:posOffset>2438400</wp:posOffset>
                </wp:positionV>
                <wp:extent cx="1524172" cy="360000"/>
                <wp:effectExtent l="38100" t="57150" r="38100" b="40640"/>
                <wp:wrapSquare wrapText="bothSides"/>
                <wp:docPr id="121955" name="圓柱 9"/>
                <wp:cNvGraphicFramePr/>
                <a:graphic xmlns:a="http://schemas.openxmlformats.org/drawingml/2006/main">
                  <a:graphicData uri="http://schemas.microsoft.com/office/word/2010/wordprocessingShape">
                    <wps:wsp>
                      <wps:cNvSpPr/>
                      <wps:spPr>
                        <a:xfrm>
                          <a:off x="0" y="0"/>
                          <a:ext cx="1524172" cy="360000"/>
                        </a:xfrm>
                        <a:prstGeom prst="can">
                          <a:avLst>
                            <a:gd name="adj" fmla="val 50000"/>
                          </a:avLst>
                        </a:prstGeom>
                        <a:solidFill>
                          <a:schemeClr val="tx1">
                            <a:lumMod val="50000"/>
                            <a:lumOff val="50000"/>
                          </a:schemeClr>
                        </a:solidFill>
                        <a:ln>
                          <a:noFill/>
                        </a:ln>
                        <a:scene3d>
                          <a:camera prst="orthographicFront">
                            <a:rot lat="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type w14:anchorId="76433AC6"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圓柱 9" o:spid="_x0000_s1026" type="#_x0000_t22" style="position:absolute;margin-left:208.25pt;margin-top:192pt;width:120pt;height:28.3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" adj="10800" fillcolor="gray [1629]" stroked="f" strokeweight="2pt">
                <w10:wrap type="square"/>
              </v:shape>
            </w:pict>
          </mc:Fallback>
        </mc:AlternateContent>
      </w:r>
      <w:r>
        <w:rPr>
          <w:noProof/>
          <w:spacing w:val="-8"/>
        </w:rPr>
        <mc:AlternateContent>
          <mc:Choice Requires="wps">
            <w:drawing>
              <wp:anchor distT="0" distB="0" distL="114300" distR="114300" simplePos="0" relativeHeight="251691008" behindDoc="0" locked="0" layoutInCell="1" allowOverlap="1" wp14:anchorId="49A694CC" wp14:editId="72F02EB7">
                <wp:simplePos x="0" y="0"/>
                <wp:positionH relativeFrom="column">
                  <wp:posOffset>4336415</wp:posOffset>
                </wp:positionH>
                <wp:positionV relativeFrom="paragraph">
                  <wp:posOffset>2438400</wp:posOffset>
                </wp:positionV>
                <wp:extent cx="1524172" cy="360000"/>
                <wp:effectExtent l="38100" t="57150" r="38100" b="40640"/>
                <wp:wrapSquare wrapText="bothSides"/>
                <wp:docPr id="121956" name="圓柱 11"/>
                <wp:cNvGraphicFramePr/>
                <a:graphic xmlns:a="http://schemas.openxmlformats.org/drawingml/2006/main">
                  <a:graphicData uri="http://schemas.microsoft.com/office/word/2010/wordprocessingShape">
                    <wps:wsp>
                      <wps:cNvSpPr/>
                      <wps:spPr>
                        <a:xfrm>
                          <a:off x="0" y="0"/>
                          <a:ext cx="1524172" cy="360000"/>
                        </a:xfrm>
                        <a:prstGeom prst="can">
                          <a:avLst>
                            <a:gd name="adj" fmla="val 50000"/>
                          </a:avLst>
                        </a:prstGeom>
                        <a:solidFill>
                          <a:schemeClr val="tx1">
                            <a:lumMod val="50000"/>
                            <a:lumOff val="50000"/>
                          </a:schemeClr>
                        </a:solidFill>
                        <a:ln>
                          <a:noFill/>
                        </a:ln>
                        <a:scene3d>
                          <a:camera prst="orthographicFront">
                            <a:rot lat="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2E2270B2" id="圓柱 11" o:spid="_x0000_s1026" type="#_x0000_t22" style="position:absolute;margin-left:341.45pt;margin-top:192pt;width:120pt;height:28.3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" adj="10800" fillcolor="gray [1629]" stroked="f" strokeweight="2pt">
                <w10:wrap type="square"/>
              </v:shape>
            </w:pict>
          </mc:Fallback>
        </mc:AlternateContent>
      </w:r>
      <w:r>
        <w:rPr>
          <w:noProof/>
          <w:spacing w:val="-8"/>
        </w:rPr>
        <w:drawing>
          <wp:anchor distT="0" distB="0" distL="114300" distR="114300" simplePos="0" relativeHeight="251692032" behindDoc="0" locked="0" layoutInCell="1" allowOverlap="1" wp14:anchorId="69B80E0E" wp14:editId="033D1ECA">
            <wp:simplePos x="0" y="0"/>
            <wp:positionH relativeFrom="column">
              <wp:posOffset>2332355</wp:posOffset>
            </wp:positionH>
            <wp:positionV relativeFrom="paragraph">
              <wp:posOffset>1009650</wp:posOffset>
            </wp:positionV>
            <wp:extent cx="3886835" cy="1667510"/>
            <wp:effectExtent l="0" t="0" r="0" b="0"/>
            <wp:wrapSquare wrapText="bothSides"/>
            <wp:docPr id="121957" name="圖表 12195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noProof/>
          <w:spacing w:val="-8"/>
        </w:rPr>
        <mc:AlternateContent>
          <mc:Choice Requires="wps">
            <w:drawing>
              <wp:anchor distT="0" distB="0" distL="114300" distR="114300" simplePos="0" relativeHeight="251693056" behindDoc="0" locked="0" layoutInCell="1" allowOverlap="1" wp14:anchorId="462A1995" wp14:editId="5AD2EC0B">
                <wp:simplePos x="0" y="0"/>
                <wp:positionH relativeFrom="column">
                  <wp:posOffset>3178175</wp:posOffset>
                </wp:positionH>
                <wp:positionV relativeFrom="paragraph">
                  <wp:posOffset>2571750</wp:posOffset>
                </wp:positionV>
                <wp:extent cx="514053" cy="358854"/>
                <wp:effectExtent l="0" t="0" r="0" b="3175"/>
                <wp:wrapSquare wrapText="bothSides"/>
                <wp:docPr id="121958"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053" cy="358854"/>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A2F4B16" w14:textId="77777777" w:rsidR="00217E5D" w:rsidRPr="00217E5D" w:rsidRDefault="00217E5D" w:rsidP="00217E5D">
                            <w:pPr>
                              <w:rPr>
                                <w:rFonts w:ascii="標楷體" w:eastAsia="標楷體" w:hAnsi="標楷體" w:cstheme="minorBidi"/>
                                <w:color w:val="FFFFFF" w:themeColor="background1"/>
                                <w:kern w:val="24"/>
                                <w:sz w:val="20"/>
                              </w:rPr>
                            </w:pPr>
                            <w:r w:rsidRPr="00217E5D">
                              <w:rPr>
                                <w:rFonts w:ascii="標楷體" w:eastAsia="標楷體" w:hAnsi="標楷體" w:cstheme="minorBidi" w:hint="eastAsia"/>
                                <w:color w:val="FFFFFF" w:themeColor="background1"/>
                                <w:kern w:val="24"/>
                                <w:sz w:val="20"/>
                              </w:rPr>
                              <w:t>歲 入</w:t>
                            </w:r>
                          </w:p>
                        </w:txbxContent>
                      </wps:txbx>
                      <wps:bodyPr wrap="square" lIns="63107" tIns="31000" rIns="63107" bIns="31000">
                        <a:noAutofit/>
                      </wps:bodyPr>
                    </wps:wsp>
                  </a:graphicData>
                </a:graphic>
              </wp:anchor>
            </w:drawing>
          </mc:Choice>
          <mc:Fallback>
            <w:pict>
              <v:rect w14:anchorId="462A1995" id="Rectangle 114" o:spid="_x0000_s1060" style="position:absolute;left:0;text-align:left;margin-left:250.25pt;margin-top:202.5pt;width:40.5pt;height:28.25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" filled="f" fillcolor="#3494ba [3204]" stroked="f" strokecolor="black [3213]" strokeweight="1pt">
                <v:shadow color="#cedbe6 [3214]"/>
                <v:textbox inset="1.75297mm,.86111mm,1.75297mm,.86111mm">
                  <w:txbxContent>
                    <w:p w14:paraId="5A2F4B16" w14:textId="77777777" w:rsidR="00217E5D" w:rsidRPr="00217E5D" w:rsidRDefault="00217E5D" w:rsidP="00217E5D">
                      <w:pPr>
                        <w:rPr>
                          <w:rFonts w:ascii="標楷體" w:eastAsia="標楷體" w:hAnsi="標楷體" w:cstheme="minorBidi"/>
                          <w:color w:val="FFFFFF" w:themeColor="background1"/>
                          <w:kern w:val="24"/>
                          <w:sz w:val="20"/>
                        </w:rPr>
                      </w:pPr>
                      <w:r w:rsidRPr="00217E5D">
                        <w:rPr>
                          <w:rFonts w:ascii="標楷體" w:eastAsia="標楷體" w:hAnsi="標楷體" w:cstheme="minorBidi" w:hint="eastAsia"/>
                          <w:color w:val="FFFFFF" w:themeColor="background1"/>
                          <w:kern w:val="24"/>
                          <w:sz w:val="20"/>
                        </w:rPr>
                        <w:t>歲 入</w:t>
                      </w:r>
                    </w:p>
                  </w:txbxContent>
                </v:textbox>
                <w10:wrap type="square"/>
              </v:rect>
            </w:pict>
          </mc:Fallback>
        </mc:AlternateContent>
      </w:r>
      <w:r>
        <w:rPr>
          <w:noProof/>
          <w:spacing w:val="-8"/>
        </w:rPr>
        <mc:AlternateContent>
          <mc:Choice Requires="wps">
            <w:drawing>
              <wp:anchor distT="0" distB="0" distL="114300" distR="114300" simplePos="0" relativeHeight="251694080" behindDoc="0" locked="0" layoutInCell="1" allowOverlap="1" wp14:anchorId="13676DC6" wp14:editId="68B658D5">
                <wp:simplePos x="0" y="0"/>
                <wp:positionH relativeFrom="column">
                  <wp:posOffset>4862195</wp:posOffset>
                </wp:positionH>
                <wp:positionV relativeFrom="paragraph">
                  <wp:posOffset>2571750</wp:posOffset>
                </wp:positionV>
                <wp:extent cx="514053" cy="358854"/>
                <wp:effectExtent l="0" t="0" r="0" b="3175"/>
                <wp:wrapSquare wrapText="bothSides"/>
                <wp:docPr id="121959"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053" cy="358854"/>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3606534" w14:textId="77777777" w:rsidR="00217E5D" w:rsidRPr="00217E5D" w:rsidRDefault="00217E5D" w:rsidP="00217E5D">
                            <w:pPr>
                              <w:rPr>
                                <w:rFonts w:ascii="標楷體" w:eastAsia="標楷體" w:hAnsi="標楷體" w:cstheme="minorBidi"/>
                                <w:color w:val="FFFFFF" w:themeColor="background1"/>
                                <w:kern w:val="24"/>
                                <w:sz w:val="20"/>
                              </w:rPr>
                            </w:pPr>
                            <w:r w:rsidRPr="00217E5D">
                              <w:rPr>
                                <w:rFonts w:ascii="標楷體" w:eastAsia="標楷體" w:hAnsi="標楷體" w:cstheme="minorBidi" w:hint="eastAsia"/>
                                <w:color w:val="FFFFFF" w:themeColor="background1"/>
                                <w:kern w:val="24"/>
                                <w:sz w:val="20"/>
                              </w:rPr>
                              <w:t>歲 出</w:t>
                            </w:r>
                          </w:p>
                        </w:txbxContent>
                      </wps:txbx>
                      <wps:bodyPr wrap="square" lIns="63107" tIns="31000" rIns="63107" bIns="31000">
                        <a:noAutofit/>
                      </wps:bodyPr>
                    </wps:wsp>
                  </a:graphicData>
                </a:graphic>
              </wp:anchor>
            </w:drawing>
          </mc:Choice>
          <mc:Fallback>
            <w:pict>
              <v:rect w14:anchorId="13676DC6" id="_x0000_s1061" style="position:absolute;left:0;text-align:left;margin-left:382.85pt;margin-top:202.5pt;width:40.5pt;height:28.2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" filled="f" fillcolor="#3494ba [3204]" stroked="f" strokecolor="black [3213]" strokeweight="1pt">
                <v:shadow color="#cedbe6 [3214]"/>
                <v:textbox inset="1.75297mm,.86111mm,1.75297mm,.86111mm">
                  <w:txbxContent>
                    <w:p w14:paraId="63606534" w14:textId="77777777" w:rsidR="00217E5D" w:rsidRPr="00217E5D" w:rsidRDefault="00217E5D" w:rsidP="00217E5D">
                      <w:pPr>
                        <w:rPr>
                          <w:rFonts w:ascii="標楷體" w:eastAsia="標楷體" w:hAnsi="標楷體" w:cstheme="minorBidi"/>
                          <w:color w:val="FFFFFF" w:themeColor="background1"/>
                          <w:kern w:val="24"/>
                          <w:sz w:val="20"/>
                        </w:rPr>
                      </w:pPr>
                      <w:r w:rsidRPr="00217E5D">
                        <w:rPr>
                          <w:rFonts w:ascii="標楷體" w:eastAsia="標楷體" w:hAnsi="標楷體" w:cstheme="minorBidi" w:hint="eastAsia"/>
                          <w:color w:val="FFFFFF" w:themeColor="background1"/>
                          <w:kern w:val="24"/>
                          <w:sz w:val="20"/>
                        </w:rPr>
                        <w:t>歲 出</w:t>
                      </w:r>
                    </w:p>
                  </w:txbxContent>
                </v:textbox>
                <w10:wrap type="square"/>
              </v:rect>
            </w:pict>
          </mc:Fallback>
        </mc:AlternateContent>
      </w:r>
      <w:r w:rsidR="00807EF8" w:rsidRPr="00946C0D">
        <w:rPr>
          <w:rFonts w:hint="eastAsia"/>
          <w:noProof/>
          <w:spacing w:val="-4"/>
        </w:rPr>
        <w:t>11</w:t>
      </w:r>
      <w:r w:rsidR="002B57B7">
        <w:rPr>
          <w:noProof/>
          <w:spacing w:val="-4"/>
        </w:rPr>
        <w:t>4</w:t>
      </w:r>
      <w:r w:rsidR="00807EF8" w:rsidRPr="00946C0D">
        <w:rPr>
          <w:rFonts w:hint="eastAsia"/>
          <w:noProof/>
          <w:spacing w:val="-4"/>
        </w:rPr>
        <w:t>年度歲入決算審定總額</w:t>
      </w:r>
      <w:r w:rsidR="002B57B7">
        <w:rPr>
          <w:rFonts w:hint="eastAsia"/>
        </w:rPr>
        <w:t>3</w:t>
      </w:r>
      <w:r w:rsidR="002B57B7" w:rsidRPr="002233A1">
        <w:rPr>
          <w:rFonts w:hint="eastAsia"/>
        </w:rPr>
        <w:t>兆</w:t>
      </w:r>
      <w:r w:rsidR="002B57B7">
        <w:rPr>
          <w:rFonts w:hint="eastAsia"/>
        </w:rPr>
        <w:t>1</w:t>
      </w:r>
      <w:r w:rsidR="002B57B7" w:rsidRPr="002233A1">
        <w:t>,</w:t>
      </w:r>
      <w:r w:rsidR="002B57B7">
        <w:rPr>
          <w:rFonts w:hint="eastAsia"/>
        </w:rPr>
        <w:t>796</w:t>
      </w:r>
      <w:r w:rsidR="00807EF8" w:rsidRPr="00946C0D">
        <w:rPr>
          <w:rFonts w:hint="eastAsia"/>
          <w:noProof/>
          <w:spacing w:val="-4"/>
        </w:rPr>
        <w:t>億餘元，</w:t>
      </w:r>
      <w:bookmarkStart w:id="2" w:name="_Hlk233710545"/>
      <w:r w:rsidR="00807EF8" w:rsidRPr="00946C0D">
        <w:rPr>
          <w:rFonts w:hint="eastAsia"/>
          <w:noProof/>
          <w:spacing w:val="-4"/>
        </w:rPr>
        <w:t>較預算數</w:t>
      </w:r>
      <w:r w:rsidR="002B57B7">
        <w:rPr>
          <w:noProof/>
          <w:spacing w:val="-4"/>
        </w:rPr>
        <w:t>3</w:t>
      </w:r>
      <w:r w:rsidR="00807EF8" w:rsidRPr="00946C0D">
        <w:rPr>
          <w:rFonts w:hint="eastAsia"/>
          <w:noProof/>
          <w:spacing w:val="-4"/>
        </w:rPr>
        <w:t>兆</w:t>
      </w:r>
      <w:r w:rsidR="002B57B7">
        <w:rPr>
          <w:noProof/>
          <w:spacing w:val="-4"/>
        </w:rPr>
        <w:t>1</w:t>
      </w:r>
      <w:r w:rsidR="00807EF8" w:rsidRPr="00946C0D">
        <w:rPr>
          <w:noProof/>
          <w:spacing w:val="-4"/>
        </w:rPr>
        <w:t>,</w:t>
      </w:r>
      <w:r w:rsidR="002B57B7">
        <w:rPr>
          <w:noProof/>
          <w:spacing w:val="-4"/>
        </w:rPr>
        <w:t>650</w:t>
      </w:r>
      <w:r w:rsidR="00807EF8" w:rsidRPr="00946C0D">
        <w:rPr>
          <w:rFonts w:hint="eastAsia"/>
          <w:noProof/>
          <w:spacing w:val="-4"/>
        </w:rPr>
        <w:t>億餘元，增加</w:t>
      </w:r>
      <w:r w:rsidR="002B57B7">
        <w:rPr>
          <w:noProof/>
          <w:spacing w:val="-4"/>
        </w:rPr>
        <w:t>145</w:t>
      </w:r>
      <w:r w:rsidR="00807EF8" w:rsidRPr="00946C0D">
        <w:rPr>
          <w:rFonts w:hint="eastAsia"/>
          <w:noProof/>
          <w:spacing w:val="-4"/>
        </w:rPr>
        <w:t>億餘元</w:t>
      </w:r>
      <w:bookmarkEnd w:id="2"/>
      <w:r w:rsidR="00807EF8" w:rsidRPr="00946C0D">
        <w:rPr>
          <w:rFonts w:hint="eastAsia"/>
          <w:noProof/>
          <w:spacing w:val="-4"/>
        </w:rPr>
        <w:t>（圖2），</w:t>
      </w:r>
      <w:r w:rsidR="00807EF8" w:rsidRPr="00E940B8">
        <w:rPr>
          <w:rFonts w:hint="eastAsia"/>
          <w:noProof/>
          <w:spacing w:val="-4"/>
        </w:rPr>
        <w:t>約</w:t>
      </w:r>
      <w:r w:rsidR="002B57B7">
        <w:rPr>
          <w:noProof/>
          <w:spacing w:val="-4"/>
        </w:rPr>
        <w:t>0.46</w:t>
      </w:r>
      <w:r w:rsidR="00807EF8" w:rsidRPr="00E940B8">
        <w:rPr>
          <w:rFonts w:hint="eastAsia"/>
          <w:noProof/>
          <w:spacing w:val="-4"/>
        </w:rPr>
        <w:t>％</w:t>
      </w:r>
      <w:r w:rsidR="00807EF8" w:rsidRPr="00B17BAA">
        <w:rPr>
          <w:rFonts w:hint="eastAsia"/>
          <w:noProof/>
          <w:spacing w:val="-4"/>
        </w:rPr>
        <w:t>，</w:t>
      </w:r>
      <w:r w:rsidR="00807EF8" w:rsidRPr="00312210">
        <w:rPr>
          <w:rFonts w:hint="eastAsia"/>
          <w:noProof/>
          <w:spacing w:val="-4"/>
        </w:rPr>
        <w:t>主要係</w:t>
      </w:r>
      <w:r w:rsidR="004E73A1">
        <w:rPr>
          <w:rFonts w:hint="eastAsia"/>
        </w:rPr>
        <w:t>國有不動產標（讓）售之財產收入，及違法案件之罰款收入較預計增加，暨貨物稅、所得稅、營業稅</w:t>
      </w:r>
      <w:r w:rsidR="00403569">
        <w:rPr>
          <w:rFonts w:hint="eastAsia"/>
        </w:rPr>
        <w:t>等</w:t>
      </w:r>
      <w:r w:rsidR="004E73A1">
        <w:rPr>
          <w:rFonts w:hint="eastAsia"/>
        </w:rPr>
        <w:t>稅課收入較預計減少，增減互抵所致</w:t>
      </w:r>
      <w:r w:rsidR="00807EF8" w:rsidRPr="00EC6F99">
        <w:rPr>
          <w:rFonts w:hint="eastAsia"/>
          <w:noProof/>
          <w:spacing w:val="-8"/>
        </w:rPr>
        <w:t>；</w:t>
      </w:r>
      <w:r w:rsidR="00807EF8" w:rsidRPr="00324295">
        <w:rPr>
          <w:rFonts w:hint="eastAsia"/>
          <w:noProof/>
          <w:spacing w:val="-8"/>
        </w:rPr>
        <w:t>11</w:t>
      </w:r>
      <w:r w:rsidR="006B0C22">
        <w:rPr>
          <w:rFonts w:hint="eastAsia"/>
          <w:noProof/>
          <w:spacing w:val="-8"/>
        </w:rPr>
        <w:t>4</w:t>
      </w:r>
      <w:r w:rsidR="00807EF8" w:rsidRPr="00324295">
        <w:rPr>
          <w:rFonts w:hint="eastAsia"/>
          <w:noProof/>
          <w:spacing w:val="-8"/>
        </w:rPr>
        <w:t>年度</w:t>
      </w:r>
      <w:r w:rsidR="00807EF8" w:rsidRPr="00EC6F99">
        <w:rPr>
          <w:rFonts w:hint="eastAsia"/>
          <w:noProof/>
          <w:spacing w:val="-8"/>
        </w:rPr>
        <w:t>歲入決算應收保留數</w:t>
      </w:r>
      <w:r w:rsidR="00742BD3">
        <w:rPr>
          <w:rFonts w:hint="eastAsia"/>
          <w:noProof/>
          <w:spacing w:val="-8"/>
        </w:rPr>
        <w:t>214</w:t>
      </w:r>
      <w:r w:rsidR="00807EF8" w:rsidRPr="00EC6F99">
        <w:rPr>
          <w:rFonts w:hint="eastAsia"/>
          <w:noProof/>
          <w:spacing w:val="-8"/>
        </w:rPr>
        <w:t>億餘元，占歲入預算數</w:t>
      </w:r>
      <w:r w:rsidR="00807EF8" w:rsidRPr="00742BD3">
        <w:rPr>
          <w:rFonts w:hint="eastAsia"/>
          <w:noProof/>
          <w:spacing w:val="-8"/>
        </w:rPr>
        <w:t>0.</w:t>
      </w:r>
      <w:r w:rsidR="00742BD3" w:rsidRPr="00742BD3">
        <w:rPr>
          <w:rFonts w:hint="eastAsia"/>
          <w:noProof/>
          <w:spacing w:val="-8"/>
        </w:rPr>
        <w:t>68</w:t>
      </w:r>
      <w:r w:rsidR="00807EF8" w:rsidRPr="00EC6F99">
        <w:rPr>
          <w:rFonts w:hint="eastAsia"/>
          <w:noProof/>
          <w:spacing w:val="-8"/>
        </w:rPr>
        <w:t>％，</w:t>
      </w:r>
      <w:r w:rsidR="00807EF8" w:rsidRPr="00560B24">
        <w:rPr>
          <w:rFonts w:hint="eastAsia"/>
          <w:noProof/>
          <w:spacing w:val="-4"/>
        </w:rPr>
        <w:t>主要</w:t>
      </w:r>
      <w:r w:rsidR="00807EF8" w:rsidRPr="005D295B">
        <w:rPr>
          <w:rFonts w:hint="eastAsia"/>
          <w:noProof/>
          <w:spacing w:val="-4"/>
        </w:rPr>
        <w:t>係營業基金股息紅利應繳庫數，將俟各該基金決算編定後解繳，須保留轉入11</w:t>
      </w:r>
      <w:r w:rsidR="00742BD3" w:rsidRPr="005D295B">
        <w:rPr>
          <w:rFonts w:hint="eastAsia"/>
          <w:noProof/>
          <w:spacing w:val="-4"/>
        </w:rPr>
        <w:t>5</w:t>
      </w:r>
      <w:r w:rsidR="00807EF8" w:rsidRPr="005D295B">
        <w:rPr>
          <w:rFonts w:hint="eastAsia"/>
          <w:noProof/>
          <w:spacing w:val="-4"/>
        </w:rPr>
        <w:t>年度繼續執行，</w:t>
      </w:r>
      <w:r w:rsidR="00403569">
        <w:rPr>
          <w:rFonts w:hint="eastAsia"/>
          <w:noProof/>
          <w:spacing w:val="-4"/>
        </w:rPr>
        <w:t>與</w:t>
      </w:r>
      <w:r w:rsidR="00807EF8" w:rsidRPr="005D295B">
        <w:rPr>
          <w:rFonts w:hint="eastAsia"/>
          <w:noProof/>
          <w:spacing w:val="-6"/>
        </w:rPr>
        <w:t>財政部國有財產署及所屬尚待收取之土地價款及租金收入</w:t>
      </w:r>
      <w:r w:rsidR="0041768F" w:rsidRPr="005D295B">
        <w:rPr>
          <w:rFonts w:hint="eastAsia"/>
          <w:noProof/>
          <w:spacing w:val="-6"/>
        </w:rPr>
        <w:t>，暨</w:t>
      </w:r>
      <w:r w:rsidR="00403569">
        <w:rPr>
          <w:rFonts w:hint="eastAsia"/>
          <w:noProof/>
          <w:spacing w:val="-6"/>
        </w:rPr>
        <w:t>臺灣</w:t>
      </w:r>
      <w:r w:rsidR="0041768F">
        <w:rPr>
          <w:rFonts w:hint="eastAsia"/>
          <w:noProof/>
          <w:spacing w:val="-6"/>
        </w:rPr>
        <w:t>新北、臺北、臺中等</w:t>
      </w:r>
      <w:r w:rsidR="00E67577" w:rsidRPr="00E67577">
        <w:rPr>
          <w:rFonts w:hint="eastAsia"/>
          <w:noProof/>
          <w:spacing w:val="-4"/>
        </w:rPr>
        <w:t>地方檢察署</w:t>
      </w:r>
      <w:r w:rsidR="0041768F" w:rsidRPr="005D295B">
        <w:rPr>
          <w:rFonts w:hint="eastAsia"/>
          <w:noProof/>
          <w:spacing w:val="-6"/>
        </w:rPr>
        <w:t>尚待收取</w:t>
      </w:r>
      <w:r w:rsidR="00403569">
        <w:rPr>
          <w:rFonts w:hint="eastAsia"/>
        </w:rPr>
        <w:t>之</w:t>
      </w:r>
      <w:r w:rsidR="0041768F">
        <w:t>罰金</w:t>
      </w:r>
      <w:r w:rsidR="0041768F">
        <w:rPr>
          <w:rFonts w:hint="eastAsia"/>
        </w:rPr>
        <w:t>罰鍰</w:t>
      </w:r>
      <w:r w:rsidR="008A1B24">
        <w:rPr>
          <w:rFonts w:hint="eastAsia"/>
        </w:rPr>
        <w:t>及犯罪所得</w:t>
      </w:r>
      <w:r w:rsidR="0041768F">
        <w:rPr>
          <w:rFonts w:hint="eastAsia"/>
        </w:rPr>
        <w:t>等</w:t>
      </w:r>
      <w:r w:rsidR="00807EF8" w:rsidRPr="00B85CE3">
        <w:rPr>
          <w:rFonts w:hint="eastAsia"/>
          <w:noProof/>
          <w:spacing w:val="-6"/>
        </w:rPr>
        <w:t>。</w:t>
      </w:r>
    </w:p>
    <w:p w14:paraId="458D32EB" w14:textId="6B2C7831" w:rsidR="00BF5DE7" w:rsidRDefault="00807EF8" w:rsidP="00487ED1">
      <w:pPr>
        <w:pStyle w:val="aff6"/>
        <w:overflowPunct w:val="0"/>
        <w:spacing w:afterLines="50" w:after="180"/>
        <w:ind w:firstLine="560"/>
        <w:rPr>
          <w:spacing w:val="-4"/>
        </w:rPr>
      </w:pPr>
      <w:r w:rsidRPr="00784F4F">
        <w:rPr>
          <w:noProof/>
          <w:spacing w:val="-4"/>
        </w:rPr>
        <mc:AlternateContent>
          <mc:Choice Requires="wps">
            <w:drawing>
              <wp:anchor distT="0" distB="0" distL="114300" distR="114300" simplePos="0" relativeHeight="251551744" behindDoc="0" locked="0" layoutInCell="1" allowOverlap="1" wp14:anchorId="494E5656" wp14:editId="367AD75E">
                <wp:simplePos x="0" y="0"/>
                <wp:positionH relativeFrom="margin">
                  <wp:posOffset>-83185</wp:posOffset>
                </wp:positionH>
                <wp:positionV relativeFrom="margin">
                  <wp:posOffset>5363210</wp:posOffset>
                </wp:positionV>
                <wp:extent cx="3261360" cy="2495550"/>
                <wp:effectExtent l="0" t="0" r="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1360" cy="2495550"/>
                        </a:xfrm>
                        <a:prstGeom prst="rect">
                          <a:avLst/>
                        </a:prstGeom>
                        <a:noFill/>
                        <a:ln w="9525">
                          <a:noFill/>
                          <a:miter lim="800000"/>
                          <a:headEnd/>
                          <a:tailEnd/>
                        </a:ln>
                      </wps:spPr>
                      <wps:txbx>
                        <w:txbxContent>
                          <w:tbl>
                            <w:tblPr>
                              <w:tblOverlap w:val="never"/>
                              <w:tblW w:w="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850"/>
                              <w:gridCol w:w="851"/>
                            </w:tblGrid>
                            <w:tr w:rsidR="00B23FA5" w:rsidRPr="00B23FA5" w14:paraId="0F831E8D" w14:textId="77777777" w:rsidTr="00DD5061">
                              <w:trPr>
                                <w:cantSplit/>
                                <w:trHeight w:val="113"/>
                              </w:trPr>
                              <w:tc>
                                <w:tcPr>
                                  <w:tcW w:w="4962" w:type="dxa"/>
                                  <w:gridSpan w:val="3"/>
                                  <w:tcBorders>
                                    <w:top w:val="nil"/>
                                    <w:left w:val="nil"/>
                                    <w:bottom w:val="nil"/>
                                    <w:right w:val="nil"/>
                                  </w:tcBorders>
                                  <w:vAlign w:val="center"/>
                                </w:tcPr>
                                <w:p w14:paraId="7FDAFF5A" w14:textId="77777777" w:rsidR="00807EF8" w:rsidRPr="00B23FA5" w:rsidRDefault="00807EF8" w:rsidP="004649C6">
                                  <w:pPr>
                                    <w:pStyle w:val="aff6"/>
                                    <w:overflowPunct w:val="0"/>
                                    <w:spacing w:line="260" w:lineRule="exact"/>
                                    <w:ind w:firstLineChars="0" w:firstLine="0"/>
                                    <w:suppressOverlap/>
                                    <w:jc w:val="center"/>
                                    <w:rPr>
                                      <w:rFonts w:hAnsi="標楷體"/>
                                      <w:b/>
                                      <w:spacing w:val="-2"/>
                                      <w:sz w:val="24"/>
                                      <w:szCs w:val="24"/>
                                    </w:rPr>
                                  </w:pPr>
                                  <w:r w:rsidRPr="00B23FA5">
                                    <w:rPr>
                                      <w:rFonts w:hAnsi="標楷體" w:hint="eastAsia"/>
                                      <w:b/>
                                      <w:kern w:val="0"/>
                                      <w:sz w:val="24"/>
                                      <w:szCs w:val="24"/>
                                    </w:rPr>
                                    <w:t>表1  歲出經費賸餘分析（原因別）</w:t>
                                  </w:r>
                                </w:p>
                              </w:tc>
                            </w:tr>
                            <w:tr w:rsidR="00B23FA5" w:rsidRPr="00B23FA5" w14:paraId="5BFED44C" w14:textId="77777777" w:rsidTr="00DD5061">
                              <w:trPr>
                                <w:cantSplit/>
                                <w:trHeight w:val="317"/>
                              </w:trPr>
                              <w:tc>
                                <w:tcPr>
                                  <w:tcW w:w="4962" w:type="dxa"/>
                                  <w:gridSpan w:val="3"/>
                                  <w:tcBorders>
                                    <w:top w:val="nil"/>
                                    <w:left w:val="nil"/>
                                    <w:bottom w:val="single" w:sz="4" w:space="0" w:color="auto"/>
                                    <w:right w:val="nil"/>
                                  </w:tcBorders>
                                  <w:vAlign w:val="center"/>
                                </w:tcPr>
                                <w:p w14:paraId="3437CEA1" w14:textId="77777777" w:rsidR="00807EF8" w:rsidRPr="00B23FA5" w:rsidRDefault="00807EF8" w:rsidP="004649C6">
                                  <w:pPr>
                                    <w:overflowPunct w:val="0"/>
                                    <w:spacing w:line="280" w:lineRule="exact"/>
                                    <w:suppressOverlap/>
                                    <w:jc w:val="right"/>
                                    <w:rPr>
                                      <w:rFonts w:ascii="標楷體" w:eastAsia="標楷體" w:hAnsi="標楷體"/>
                                      <w:spacing w:val="-2"/>
                                      <w:sz w:val="20"/>
                                    </w:rPr>
                                  </w:pPr>
                                  <w:r w:rsidRPr="00B23FA5">
                                    <w:rPr>
                                      <w:rFonts w:ascii="標楷體" w:eastAsia="標楷體" w:hAnsi="標楷體" w:hint="eastAsia"/>
                                      <w:sz w:val="20"/>
                                    </w:rPr>
                                    <w:t>單位：新臺幣百萬元、％</w:t>
                                  </w:r>
                                </w:p>
                              </w:tc>
                            </w:tr>
                            <w:tr w:rsidR="00B23FA5" w:rsidRPr="00B23FA5" w14:paraId="34FAC5D5" w14:textId="77777777" w:rsidTr="00DD5061">
                              <w:trPr>
                                <w:trHeight w:val="340"/>
                              </w:trPr>
                              <w:tc>
                                <w:tcPr>
                                  <w:tcW w:w="3261" w:type="dxa"/>
                                  <w:tcBorders>
                                    <w:bottom w:val="single" w:sz="4" w:space="0" w:color="auto"/>
                                  </w:tcBorders>
                                  <w:shd w:val="clear" w:color="auto" w:fill="A9D5E7" w:themeFill="accent1" w:themeFillTint="66"/>
                                  <w:vAlign w:val="center"/>
                                </w:tcPr>
                                <w:p w14:paraId="5A235155" w14:textId="77777777" w:rsidR="00807EF8" w:rsidRPr="00B23FA5" w:rsidRDefault="00807EF8" w:rsidP="004649C6">
                                  <w:pPr>
                                    <w:pStyle w:val="afc"/>
                                    <w:overflowPunct w:val="0"/>
                                    <w:spacing w:line="240" w:lineRule="exact"/>
                                    <w:ind w:left="72" w:right="72"/>
                                    <w:suppressOverlap/>
                                    <w:rPr>
                                      <w:rFonts w:ascii="標楷體" w:hAnsi="標楷體"/>
                                      <w:kern w:val="0"/>
                                    </w:rPr>
                                  </w:pPr>
                                  <w:r w:rsidRPr="00B23FA5">
                                    <w:rPr>
                                      <w:rFonts w:ascii="標楷體" w:hAnsi="標楷體" w:hint="eastAsia"/>
                                      <w:kern w:val="0"/>
                                    </w:rPr>
                                    <w:t>經費賸餘原因</w:t>
                                  </w:r>
                                </w:p>
                              </w:tc>
                              <w:tc>
                                <w:tcPr>
                                  <w:tcW w:w="850" w:type="dxa"/>
                                  <w:tcBorders>
                                    <w:bottom w:val="single" w:sz="4" w:space="0" w:color="auto"/>
                                  </w:tcBorders>
                                  <w:shd w:val="clear" w:color="auto" w:fill="A9D5E7" w:themeFill="accent1" w:themeFillTint="66"/>
                                  <w:vAlign w:val="center"/>
                                </w:tcPr>
                                <w:p w14:paraId="17F40F09" w14:textId="77777777" w:rsidR="00807EF8" w:rsidRPr="00B23FA5" w:rsidRDefault="00807EF8" w:rsidP="004649C6">
                                  <w:pPr>
                                    <w:pStyle w:val="afc"/>
                                    <w:overflowPunct w:val="0"/>
                                    <w:spacing w:line="240" w:lineRule="exact"/>
                                    <w:ind w:left="72" w:right="72"/>
                                    <w:suppressOverlap/>
                                    <w:rPr>
                                      <w:rFonts w:ascii="標楷體" w:hAnsi="標楷體"/>
                                      <w:kern w:val="0"/>
                                    </w:rPr>
                                  </w:pPr>
                                  <w:r w:rsidRPr="00B23FA5">
                                    <w:rPr>
                                      <w:rFonts w:ascii="標楷體" w:hAnsi="標楷體" w:hint="eastAsia"/>
                                      <w:kern w:val="0"/>
                                    </w:rPr>
                                    <w:t>金額</w:t>
                                  </w:r>
                                </w:p>
                              </w:tc>
                              <w:tc>
                                <w:tcPr>
                                  <w:tcW w:w="851" w:type="dxa"/>
                                  <w:tcBorders>
                                    <w:bottom w:val="single" w:sz="4" w:space="0" w:color="auto"/>
                                  </w:tcBorders>
                                  <w:shd w:val="clear" w:color="auto" w:fill="A9D5E7" w:themeFill="accent1" w:themeFillTint="66"/>
                                  <w:vAlign w:val="center"/>
                                </w:tcPr>
                                <w:p w14:paraId="08F187FE" w14:textId="77777777" w:rsidR="00807EF8" w:rsidRPr="00B23FA5" w:rsidRDefault="00807EF8" w:rsidP="004649C6">
                                  <w:pPr>
                                    <w:pStyle w:val="afc"/>
                                    <w:overflowPunct w:val="0"/>
                                    <w:spacing w:line="240" w:lineRule="exact"/>
                                    <w:ind w:left="72" w:right="72"/>
                                    <w:suppressOverlap/>
                                    <w:rPr>
                                      <w:rFonts w:ascii="標楷體" w:hAnsi="標楷體"/>
                                      <w:kern w:val="0"/>
                                    </w:rPr>
                                  </w:pPr>
                                  <w:r w:rsidRPr="00B23FA5">
                                    <w:rPr>
                                      <w:rFonts w:ascii="標楷體" w:hAnsi="標楷體" w:hint="eastAsia"/>
                                      <w:kern w:val="0"/>
                                    </w:rPr>
                                    <w:t>占比</w:t>
                                  </w:r>
                                </w:p>
                              </w:tc>
                            </w:tr>
                            <w:tr w:rsidR="00B23FA5" w:rsidRPr="00B23FA5" w14:paraId="6D823C89" w14:textId="77777777" w:rsidTr="00DD5061">
                              <w:trPr>
                                <w:trHeight w:val="340"/>
                              </w:trPr>
                              <w:tc>
                                <w:tcPr>
                                  <w:tcW w:w="3261" w:type="dxa"/>
                                  <w:tcBorders>
                                    <w:bottom w:val="nil"/>
                                  </w:tcBorders>
                                  <w:shd w:val="clear" w:color="auto" w:fill="auto"/>
                                  <w:vAlign w:val="center"/>
                                </w:tcPr>
                                <w:p w14:paraId="13845CD1" w14:textId="77777777" w:rsidR="00C70521" w:rsidRPr="00B23FA5" w:rsidRDefault="00C70521" w:rsidP="00C70521">
                                  <w:pPr>
                                    <w:pStyle w:val="afffd"/>
                                    <w:spacing w:line="220" w:lineRule="exact"/>
                                    <w:ind w:leftChars="84" w:left="402" w:hangingChars="100" w:hanging="200"/>
                                    <w:suppressOverlap/>
                                    <w:jc w:val="center"/>
                                    <w:rPr>
                                      <w:b/>
                                      <w:sz w:val="20"/>
                                      <w:szCs w:val="20"/>
                                    </w:rPr>
                                  </w:pPr>
                                  <w:r w:rsidRPr="00B23FA5">
                                    <w:rPr>
                                      <w:rFonts w:hint="eastAsia"/>
                                      <w:b/>
                                      <w:sz w:val="20"/>
                                      <w:szCs w:val="20"/>
                                    </w:rPr>
                                    <w:t>合　　　　　　　計</w:t>
                                  </w:r>
                                </w:p>
                              </w:tc>
                              <w:tc>
                                <w:tcPr>
                                  <w:tcW w:w="850" w:type="dxa"/>
                                  <w:tcBorders>
                                    <w:bottom w:val="nil"/>
                                  </w:tcBorders>
                                  <w:shd w:val="clear" w:color="auto" w:fill="auto"/>
                                  <w:vAlign w:val="center"/>
                                </w:tcPr>
                                <w:p w14:paraId="57E968A2" w14:textId="7EEA4AAF" w:rsidR="00C70521" w:rsidRPr="00B23FA5" w:rsidRDefault="00C70521" w:rsidP="00C70521">
                                  <w:pPr>
                                    <w:spacing w:line="220" w:lineRule="exact"/>
                                    <w:jc w:val="right"/>
                                    <w:rPr>
                                      <w:rFonts w:ascii="標楷體" w:eastAsia="標楷體" w:hAnsi="標楷體"/>
                                      <w:b/>
                                      <w:bCs/>
                                      <w:sz w:val="20"/>
                                    </w:rPr>
                                  </w:pPr>
                                  <w:r w:rsidRPr="00B23FA5">
                                    <w:rPr>
                                      <w:rFonts w:ascii="標楷體" w:eastAsia="標楷體" w:hAnsi="標楷體"/>
                                      <w:b/>
                                      <w:sz w:val="20"/>
                                    </w:rPr>
                                    <w:t>73,693</w:t>
                                  </w:r>
                                </w:p>
                              </w:tc>
                              <w:tc>
                                <w:tcPr>
                                  <w:tcW w:w="851" w:type="dxa"/>
                                  <w:tcBorders>
                                    <w:bottom w:val="nil"/>
                                  </w:tcBorders>
                                  <w:shd w:val="clear" w:color="auto" w:fill="auto"/>
                                  <w:vAlign w:val="center"/>
                                </w:tcPr>
                                <w:p w14:paraId="305FFD39" w14:textId="7D400DB0" w:rsidR="00C70521" w:rsidRPr="00B23FA5" w:rsidRDefault="00C70521" w:rsidP="00C70521">
                                  <w:pPr>
                                    <w:spacing w:line="220" w:lineRule="exact"/>
                                    <w:jc w:val="right"/>
                                    <w:rPr>
                                      <w:rFonts w:ascii="標楷體" w:eastAsia="標楷體" w:hAnsi="標楷體"/>
                                      <w:b/>
                                      <w:bCs/>
                                      <w:sz w:val="20"/>
                                    </w:rPr>
                                  </w:pPr>
                                  <w:r w:rsidRPr="00B23FA5">
                                    <w:rPr>
                                      <w:rFonts w:ascii="標楷體" w:eastAsia="標楷體" w:hAnsi="標楷體" w:hint="eastAsia"/>
                                      <w:b/>
                                      <w:sz w:val="20"/>
                                    </w:rPr>
                                    <w:t>100.00</w:t>
                                  </w:r>
                                </w:p>
                              </w:tc>
                            </w:tr>
                            <w:tr w:rsidR="00B23FA5" w:rsidRPr="00B23FA5" w14:paraId="1A106320" w14:textId="77777777" w:rsidTr="00B23FA5">
                              <w:trPr>
                                <w:trHeight w:val="340"/>
                              </w:trPr>
                              <w:tc>
                                <w:tcPr>
                                  <w:tcW w:w="3261" w:type="dxa"/>
                                  <w:tcBorders>
                                    <w:top w:val="nil"/>
                                    <w:bottom w:val="nil"/>
                                  </w:tcBorders>
                                  <w:shd w:val="clear" w:color="auto" w:fill="D4EAF3" w:themeFill="accent1" w:themeFillTint="33"/>
                                  <w:vAlign w:val="center"/>
                                </w:tcPr>
                                <w:p w14:paraId="385942E4" w14:textId="2A7CDBBB" w:rsidR="00B23FA5" w:rsidRPr="00B23FA5" w:rsidRDefault="00B23FA5" w:rsidP="00B23FA5">
                                  <w:pPr>
                                    <w:pStyle w:val="afffd"/>
                                    <w:spacing w:line="220" w:lineRule="exact"/>
                                    <w:ind w:leftChars="35" w:left="276" w:hangingChars="100" w:hanging="192"/>
                                    <w:rPr>
                                      <w:spacing w:val="-4"/>
                                      <w:sz w:val="20"/>
                                      <w:szCs w:val="20"/>
                                    </w:rPr>
                                  </w:pPr>
                                  <w:r w:rsidRPr="00B23FA5">
                                    <w:rPr>
                                      <w:rFonts w:hint="eastAsia"/>
                                      <w:spacing w:val="-4"/>
                                      <w:sz w:val="20"/>
                                      <w:szCs w:val="20"/>
                                    </w:rPr>
                                    <w:t>1.按業務實際需要減少支付。</w:t>
                                  </w:r>
                                </w:p>
                              </w:tc>
                              <w:tc>
                                <w:tcPr>
                                  <w:tcW w:w="850" w:type="dxa"/>
                                  <w:tcBorders>
                                    <w:top w:val="nil"/>
                                    <w:bottom w:val="nil"/>
                                  </w:tcBorders>
                                  <w:shd w:val="clear" w:color="auto" w:fill="D4EAF3" w:themeFill="accent1" w:themeFillTint="33"/>
                                  <w:vAlign w:val="center"/>
                                </w:tcPr>
                                <w:p w14:paraId="5367E6B0" w14:textId="0F23E0EA"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39,557</w:t>
                                  </w:r>
                                </w:p>
                              </w:tc>
                              <w:tc>
                                <w:tcPr>
                                  <w:tcW w:w="851" w:type="dxa"/>
                                  <w:tcBorders>
                                    <w:top w:val="nil"/>
                                    <w:bottom w:val="nil"/>
                                  </w:tcBorders>
                                  <w:shd w:val="clear" w:color="auto" w:fill="D4EAF3" w:themeFill="accent1" w:themeFillTint="33"/>
                                  <w:vAlign w:val="center"/>
                                </w:tcPr>
                                <w:p w14:paraId="5409E12D" w14:textId="11AC5FC4"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53.68</w:t>
                                  </w:r>
                                </w:p>
                              </w:tc>
                            </w:tr>
                            <w:tr w:rsidR="00B23FA5" w:rsidRPr="00B23FA5" w14:paraId="08CCBC9A" w14:textId="77777777" w:rsidTr="00B23FA5">
                              <w:trPr>
                                <w:trHeight w:val="340"/>
                              </w:trPr>
                              <w:tc>
                                <w:tcPr>
                                  <w:tcW w:w="3261" w:type="dxa"/>
                                  <w:tcBorders>
                                    <w:top w:val="nil"/>
                                    <w:bottom w:val="nil"/>
                                  </w:tcBorders>
                                  <w:shd w:val="clear" w:color="auto" w:fill="auto"/>
                                  <w:vAlign w:val="center"/>
                                </w:tcPr>
                                <w:p w14:paraId="01B78C0F" w14:textId="7733A65A" w:rsidR="00B23FA5" w:rsidRPr="00B23FA5" w:rsidRDefault="00B23FA5" w:rsidP="00B23FA5">
                                  <w:pPr>
                                    <w:pStyle w:val="afffd"/>
                                    <w:spacing w:line="220" w:lineRule="exact"/>
                                    <w:ind w:leftChars="35" w:left="276" w:hangingChars="100" w:hanging="192"/>
                                    <w:rPr>
                                      <w:spacing w:val="-4"/>
                                      <w:sz w:val="20"/>
                                      <w:szCs w:val="20"/>
                                    </w:rPr>
                                  </w:pPr>
                                  <w:r w:rsidRPr="00B23FA5">
                                    <w:rPr>
                                      <w:rFonts w:hint="eastAsia"/>
                                      <w:spacing w:val="-4"/>
                                      <w:sz w:val="20"/>
                                      <w:szCs w:val="20"/>
                                    </w:rPr>
                                    <w:t>2.補（捐）助、委辦計畫經費賸餘。</w:t>
                                  </w:r>
                                </w:p>
                              </w:tc>
                              <w:tc>
                                <w:tcPr>
                                  <w:tcW w:w="850" w:type="dxa"/>
                                  <w:tcBorders>
                                    <w:top w:val="nil"/>
                                    <w:bottom w:val="nil"/>
                                  </w:tcBorders>
                                  <w:shd w:val="clear" w:color="auto" w:fill="auto"/>
                                  <w:vAlign w:val="center"/>
                                </w:tcPr>
                                <w:p w14:paraId="7984CF39" w14:textId="3C9D79FC"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17,732</w:t>
                                  </w:r>
                                </w:p>
                              </w:tc>
                              <w:tc>
                                <w:tcPr>
                                  <w:tcW w:w="851" w:type="dxa"/>
                                  <w:tcBorders>
                                    <w:top w:val="nil"/>
                                    <w:bottom w:val="nil"/>
                                  </w:tcBorders>
                                  <w:shd w:val="clear" w:color="auto" w:fill="auto"/>
                                  <w:vAlign w:val="center"/>
                                </w:tcPr>
                                <w:p w14:paraId="770EAB40" w14:textId="2160EAA8"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24.06</w:t>
                                  </w:r>
                                </w:p>
                              </w:tc>
                            </w:tr>
                            <w:tr w:rsidR="00B23FA5" w:rsidRPr="00B23FA5" w14:paraId="382F3BDD" w14:textId="77777777" w:rsidTr="00B23FA5">
                              <w:trPr>
                                <w:trHeight w:val="340"/>
                              </w:trPr>
                              <w:tc>
                                <w:tcPr>
                                  <w:tcW w:w="3261" w:type="dxa"/>
                                  <w:tcBorders>
                                    <w:top w:val="nil"/>
                                    <w:bottom w:val="nil"/>
                                  </w:tcBorders>
                                  <w:shd w:val="clear" w:color="auto" w:fill="D4EAF3" w:themeFill="accent1" w:themeFillTint="33"/>
                                  <w:vAlign w:val="center"/>
                                </w:tcPr>
                                <w:p w14:paraId="316C0749" w14:textId="72D0A810" w:rsidR="00B23FA5" w:rsidRPr="00B23FA5" w:rsidRDefault="00B23FA5" w:rsidP="00B23FA5">
                                  <w:pPr>
                                    <w:pStyle w:val="afffd"/>
                                    <w:spacing w:line="220" w:lineRule="exact"/>
                                    <w:ind w:leftChars="35" w:left="276" w:hangingChars="100" w:hanging="192"/>
                                    <w:rPr>
                                      <w:spacing w:val="-4"/>
                                      <w:sz w:val="20"/>
                                      <w:szCs w:val="20"/>
                                    </w:rPr>
                                  </w:pPr>
                                  <w:r w:rsidRPr="00B23FA5">
                                    <w:rPr>
                                      <w:rFonts w:hint="eastAsia"/>
                                      <w:spacing w:val="-4"/>
                                      <w:sz w:val="20"/>
                                      <w:szCs w:val="20"/>
                                    </w:rPr>
                                    <w:t>3.實際進用員額較少之人事費賸餘。</w:t>
                                  </w:r>
                                </w:p>
                              </w:tc>
                              <w:tc>
                                <w:tcPr>
                                  <w:tcW w:w="850" w:type="dxa"/>
                                  <w:tcBorders>
                                    <w:top w:val="nil"/>
                                    <w:bottom w:val="nil"/>
                                  </w:tcBorders>
                                  <w:shd w:val="clear" w:color="auto" w:fill="D4EAF3" w:themeFill="accent1" w:themeFillTint="33"/>
                                  <w:vAlign w:val="center"/>
                                </w:tcPr>
                                <w:p w14:paraId="18603CDC" w14:textId="701068DE"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9,567</w:t>
                                  </w:r>
                                </w:p>
                              </w:tc>
                              <w:tc>
                                <w:tcPr>
                                  <w:tcW w:w="851" w:type="dxa"/>
                                  <w:tcBorders>
                                    <w:top w:val="nil"/>
                                    <w:bottom w:val="nil"/>
                                  </w:tcBorders>
                                  <w:shd w:val="clear" w:color="auto" w:fill="D4EAF3" w:themeFill="accent1" w:themeFillTint="33"/>
                                  <w:vAlign w:val="center"/>
                                </w:tcPr>
                                <w:p w14:paraId="3F0B8662" w14:textId="0828B6B1"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12.98</w:t>
                                  </w:r>
                                </w:p>
                              </w:tc>
                            </w:tr>
                            <w:tr w:rsidR="00B23FA5" w:rsidRPr="00B23FA5" w14:paraId="43E0ABB9" w14:textId="77777777" w:rsidTr="00B23FA5">
                              <w:trPr>
                                <w:trHeight w:val="510"/>
                              </w:trPr>
                              <w:tc>
                                <w:tcPr>
                                  <w:tcW w:w="3261" w:type="dxa"/>
                                  <w:tcBorders>
                                    <w:top w:val="nil"/>
                                    <w:bottom w:val="nil"/>
                                  </w:tcBorders>
                                  <w:shd w:val="clear" w:color="auto" w:fill="auto"/>
                                  <w:vAlign w:val="center"/>
                                </w:tcPr>
                                <w:p w14:paraId="07185419" w14:textId="42520507" w:rsidR="00B23FA5" w:rsidRPr="00B23FA5" w:rsidRDefault="00B23FA5" w:rsidP="00B23FA5">
                                  <w:pPr>
                                    <w:pStyle w:val="afffd"/>
                                    <w:spacing w:line="220" w:lineRule="exact"/>
                                    <w:ind w:leftChars="35" w:left="276" w:hangingChars="100" w:hanging="192"/>
                                    <w:rPr>
                                      <w:spacing w:val="-4"/>
                                      <w:sz w:val="20"/>
                                      <w:szCs w:val="20"/>
                                    </w:rPr>
                                  </w:pPr>
                                  <w:r w:rsidRPr="00B23FA5">
                                    <w:rPr>
                                      <w:rFonts w:hint="eastAsia"/>
                                      <w:spacing w:val="-4"/>
                                      <w:sz w:val="20"/>
                                      <w:szCs w:val="20"/>
                                    </w:rPr>
                                    <w:t>4.專案經費未動支及計畫變更致未實施或工作量減少。</w:t>
                                  </w:r>
                                </w:p>
                              </w:tc>
                              <w:tc>
                                <w:tcPr>
                                  <w:tcW w:w="850" w:type="dxa"/>
                                  <w:tcBorders>
                                    <w:top w:val="nil"/>
                                    <w:bottom w:val="nil"/>
                                  </w:tcBorders>
                                  <w:shd w:val="clear" w:color="auto" w:fill="auto"/>
                                  <w:vAlign w:val="center"/>
                                </w:tcPr>
                                <w:p w14:paraId="4B5EE925" w14:textId="0A80271E"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5,218</w:t>
                                  </w:r>
                                </w:p>
                              </w:tc>
                              <w:tc>
                                <w:tcPr>
                                  <w:tcW w:w="851" w:type="dxa"/>
                                  <w:tcBorders>
                                    <w:top w:val="nil"/>
                                    <w:bottom w:val="nil"/>
                                  </w:tcBorders>
                                  <w:shd w:val="clear" w:color="auto" w:fill="auto"/>
                                  <w:vAlign w:val="center"/>
                                </w:tcPr>
                                <w:p w14:paraId="132314C6" w14:textId="70C8ADB6"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7.08</w:t>
                                  </w:r>
                                </w:p>
                              </w:tc>
                            </w:tr>
                            <w:tr w:rsidR="00B23FA5" w:rsidRPr="00B23FA5" w14:paraId="2D35F090" w14:textId="77777777" w:rsidTr="00B23FA5">
                              <w:trPr>
                                <w:trHeight w:val="340"/>
                              </w:trPr>
                              <w:tc>
                                <w:tcPr>
                                  <w:tcW w:w="3261" w:type="dxa"/>
                                  <w:tcBorders>
                                    <w:top w:val="nil"/>
                                    <w:bottom w:val="nil"/>
                                  </w:tcBorders>
                                  <w:shd w:val="clear" w:color="auto" w:fill="D4EAF3" w:themeFill="accent1" w:themeFillTint="33"/>
                                  <w:vAlign w:val="center"/>
                                </w:tcPr>
                                <w:p w14:paraId="1D28B01A" w14:textId="57523F94" w:rsidR="00B23FA5" w:rsidRPr="00B23FA5" w:rsidRDefault="00B23FA5" w:rsidP="00B23FA5">
                                  <w:pPr>
                                    <w:pStyle w:val="afffd"/>
                                    <w:spacing w:line="220" w:lineRule="exact"/>
                                    <w:ind w:leftChars="35" w:left="276" w:hangingChars="100" w:hanging="192"/>
                                    <w:rPr>
                                      <w:spacing w:val="-4"/>
                                      <w:sz w:val="20"/>
                                      <w:szCs w:val="20"/>
                                    </w:rPr>
                                  </w:pPr>
                                  <w:r w:rsidRPr="00B23FA5">
                                    <w:rPr>
                                      <w:rFonts w:hint="eastAsia"/>
                                      <w:spacing w:val="-4"/>
                                      <w:sz w:val="20"/>
                                      <w:szCs w:val="20"/>
                                    </w:rPr>
                                    <w:t>5.營繕工程及財物採購結餘。</w:t>
                                  </w:r>
                                </w:p>
                              </w:tc>
                              <w:tc>
                                <w:tcPr>
                                  <w:tcW w:w="850" w:type="dxa"/>
                                  <w:tcBorders>
                                    <w:top w:val="nil"/>
                                    <w:bottom w:val="nil"/>
                                  </w:tcBorders>
                                  <w:shd w:val="clear" w:color="auto" w:fill="D4EAF3" w:themeFill="accent1" w:themeFillTint="33"/>
                                  <w:vAlign w:val="center"/>
                                </w:tcPr>
                                <w:p w14:paraId="3CF88B65" w14:textId="380EC513"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1,079</w:t>
                                  </w:r>
                                </w:p>
                              </w:tc>
                              <w:tc>
                                <w:tcPr>
                                  <w:tcW w:w="851" w:type="dxa"/>
                                  <w:tcBorders>
                                    <w:top w:val="nil"/>
                                    <w:bottom w:val="nil"/>
                                  </w:tcBorders>
                                  <w:shd w:val="clear" w:color="auto" w:fill="D4EAF3" w:themeFill="accent1" w:themeFillTint="33"/>
                                  <w:vAlign w:val="center"/>
                                </w:tcPr>
                                <w:p w14:paraId="26087324" w14:textId="2B5DF5AB"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1.46</w:t>
                                  </w:r>
                                </w:p>
                              </w:tc>
                            </w:tr>
                            <w:tr w:rsidR="00B23FA5" w:rsidRPr="00B23FA5" w14:paraId="1FA0EC77" w14:textId="77777777" w:rsidTr="00B23FA5">
                              <w:trPr>
                                <w:trHeight w:val="510"/>
                              </w:trPr>
                              <w:tc>
                                <w:tcPr>
                                  <w:tcW w:w="3261" w:type="dxa"/>
                                  <w:tcBorders>
                                    <w:top w:val="nil"/>
                                    <w:bottom w:val="single" w:sz="4" w:space="0" w:color="auto"/>
                                  </w:tcBorders>
                                  <w:shd w:val="clear" w:color="auto" w:fill="auto"/>
                                  <w:vAlign w:val="center"/>
                                </w:tcPr>
                                <w:p w14:paraId="095A9EE8" w14:textId="74CCD928" w:rsidR="00B23FA5" w:rsidRPr="00B23FA5" w:rsidRDefault="00B23FA5" w:rsidP="00B23FA5">
                                  <w:pPr>
                                    <w:pStyle w:val="afffd"/>
                                    <w:spacing w:line="220" w:lineRule="exact"/>
                                    <w:ind w:leftChars="35" w:left="276" w:hangingChars="100" w:hanging="192"/>
                                    <w:rPr>
                                      <w:spacing w:val="-4"/>
                                      <w:sz w:val="20"/>
                                      <w:szCs w:val="20"/>
                                    </w:rPr>
                                  </w:pPr>
                                  <w:r w:rsidRPr="00B23FA5">
                                    <w:rPr>
                                      <w:rFonts w:hint="eastAsia"/>
                                      <w:spacing w:val="-4"/>
                                      <w:sz w:val="20"/>
                                      <w:szCs w:val="20"/>
                                    </w:rPr>
                                    <w:t>6.因預算凍結，經費未予支用，及其他零星賸餘。</w:t>
                                  </w:r>
                                </w:p>
                              </w:tc>
                              <w:tc>
                                <w:tcPr>
                                  <w:tcW w:w="850" w:type="dxa"/>
                                  <w:tcBorders>
                                    <w:top w:val="nil"/>
                                    <w:bottom w:val="single" w:sz="4" w:space="0" w:color="auto"/>
                                  </w:tcBorders>
                                  <w:shd w:val="clear" w:color="auto" w:fill="auto"/>
                                  <w:vAlign w:val="center"/>
                                </w:tcPr>
                                <w:p w14:paraId="748ECE8B" w14:textId="63C5212B"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537</w:t>
                                  </w:r>
                                </w:p>
                              </w:tc>
                              <w:tc>
                                <w:tcPr>
                                  <w:tcW w:w="851" w:type="dxa"/>
                                  <w:tcBorders>
                                    <w:top w:val="nil"/>
                                    <w:bottom w:val="single" w:sz="4" w:space="0" w:color="auto"/>
                                  </w:tcBorders>
                                  <w:shd w:val="clear" w:color="auto" w:fill="auto"/>
                                  <w:vAlign w:val="center"/>
                                </w:tcPr>
                                <w:p w14:paraId="2596A767" w14:textId="4CF38234"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0.73</w:t>
                                  </w:r>
                                </w:p>
                              </w:tc>
                            </w:tr>
                          </w:tbl>
                          <w:p w14:paraId="7B9C6718" w14:textId="77777777" w:rsidR="00807EF8" w:rsidRPr="00B23FA5" w:rsidRDefault="00807EF8" w:rsidP="00807E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4E5656" id="_x0000_t202" coordsize="21600,21600" o:spt="202" path="m,l,21600r21600,l21600,xe">
                <v:stroke joinstyle="miter"/>
                <v:path gradientshapeok="t" o:connecttype="rect"/>
              </v:shapetype>
              <v:shape id="_x0000_s1062" type="#_x0000_t202" style="position:absolute;left:0;text-align:left;margin-left:-6.55pt;margin-top:422.3pt;width:256.8pt;height:196.5pt;z-index:2515517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" filled="f" stroked="f">
                <v:textbox>
                  <w:txbxContent>
                    <w:tbl>
                      <w:tblPr>
                        <w:tblOverlap w:val="never"/>
                        <w:tblW w:w="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850"/>
                        <w:gridCol w:w="851"/>
                      </w:tblGrid>
                      <w:tr w:rsidR="00B23FA5" w:rsidRPr="00B23FA5" w14:paraId="0F831E8D" w14:textId="77777777" w:rsidTr="00DD5061">
                        <w:trPr>
                          <w:cantSplit/>
                          <w:trHeight w:val="113"/>
                        </w:trPr>
                        <w:tc>
                          <w:tcPr>
                            <w:tcW w:w="4962" w:type="dxa"/>
                            <w:gridSpan w:val="3"/>
                            <w:tcBorders>
                              <w:top w:val="nil"/>
                              <w:left w:val="nil"/>
                              <w:bottom w:val="nil"/>
                              <w:right w:val="nil"/>
                            </w:tcBorders>
                            <w:vAlign w:val="center"/>
                          </w:tcPr>
                          <w:p w14:paraId="7FDAFF5A" w14:textId="77777777" w:rsidR="00807EF8" w:rsidRPr="00B23FA5" w:rsidRDefault="00807EF8" w:rsidP="004649C6">
                            <w:pPr>
                              <w:pStyle w:val="aff6"/>
                              <w:overflowPunct w:val="0"/>
                              <w:spacing w:line="260" w:lineRule="exact"/>
                              <w:ind w:firstLineChars="0" w:firstLine="0"/>
                              <w:suppressOverlap/>
                              <w:jc w:val="center"/>
                              <w:rPr>
                                <w:rFonts w:hAnsi="標楷體"/>
                                <w:b/>
                                <w:spacing w:val="-2"/>
                                <w:sz w:val="24"/>
                                <w:szCs w:val="24"/>
                              </w:rPr>
                            </w:pPr>
                            <w:r w:rsidRPr="00B23FA5">
                              <w:rPr>
                                <w:rFonts w:hAnsi="標楷體" w:hint="eastAsia"/>
                                <w:b/>
                                <w:kern w:val="0"/>
                                <w:sz w:val="24"/>
                                <w:szCs w:val="24"/>
                              </w:rPr>
                              <w:t>表1  歲出經費賸餘分析（原因別）</w:t>
                            </w:r>
                          </w:p>
                        </w:tc>
                      </w:tr>
                      <w:tr w:rsidR="00B23FA5" w:rsidRPr="00B23FA5" w14:paraId="5BFED44C" w14:textId="77777777" w:rsidTr="00DD5061">
                        <w:trPr>
                          <w:cantSplit/>
                          <w:trHeight w:val="317"/>
                        </w:trPr>
                        <w:tc>
                          <w:tcPr>
                            <w:tcW w:w="4962" w:type="dxa"/>
                            <w:gridSpan w:val="3"/>
                            <w:tcBorders>
                              <w:top w:val="nil"/>
                              <w:left w:val="nil"/>
                              <w:bottom w:val="single" w:sz="4" w:space="0" w:color="auto"/>
                              <w:right w:val="nil"/>
                            </w:tcBorders>
                            <w:vAlign w:val="center"/>
                          </w:tcPr>
                          <w:p w14:paraId="3437CEA1" w14:textId="77777777" w:rsidR="00807EF8" w:rsidRPr="00B23FA5" w:rsidRDefault="00807EF8" w:rsidP="004649C6">
                            <w:pPr>
                              <w:overflowPunct w:val="0"/>
                              <w:spacing w:line="280" w:lineRule="exact"/>
                              <w:suppressOverlap/>
                              <w:jc w:val="right"/>
                              <w:rPr>
                                <w:rFonts w:ascii="標楷體" w:eastAsia="標楷體" w:hAnsi="標楷體"/>
                                <w:spacing w:val="-2"/>
                                <w:sz w:val="20"/>
                              </w:rPr>
                            </w:pPr>
                            <w:r w:rsidRPr="00B23FA5">
                              <w:rPr>
                                <w:rFonts w:ascii="標楷體" w:eastAsia="標楷體" w:hAnsi="標楷體" w:hint="eastAsia"/>
                                <w:sz w:val="20"/>
                              </w:rPr>
                              <w:t>單位：新臺幣百萬元、％</w:t>
                            </w:r>
                          </w:p>
                        </w:tc>
                      </w:tr>
                      <w:tr w:rsidR="00B23FA5" w:rsidRPr="00B23FA5" w14:paraId="34FAC5D5" w14:textId="77777777" w:rsidTr="00DD5061">
                        <w:trPr>
                          <w:trHeight w:val="340"/>
                        </w:trPr>
                        <w:tc>
                          <w:tcPr>
                            <w:tcW w:w="3261" w:type="dxa"/>
                            <w:tcBorders>
                              <w:bottom w:val="single" w:sz="4" w:space="0" w:color="auto"/>
                            </w:tcBorders>
                            <w:shd w:val="clear" w:color="auto" w:fill="A9D5E7" w:themeFill="accent1" w:themeFillTint="66"/>
                            <w:vAlign w:val="center"/>
                          </w:tcPr>
                          <w:p w14:paraId="5A235155" w14:textId="77777777" w:rsidR="00807EF8" w:rsidRPr="00B23FA5" w:rsidRDefault="00807EF8" w:rsidP="004649C6">
                            <w:pPr>
                              <w:pStyle w:val="afc"/>
                              <w:overflowPunct w:val="0"/>
                              <w:spacing w:line="240" w:lineRule="exact"/>
                              <w:ind w:left="72" w:right="72"/>
                              <w:suppressOverlap/>
                              <w:rPr>
                                <w:rFonts w:ascii="標楷體" w:hAnsi="標楷體"/>
                                <w:kern w:val="0"/>
                              </w:rPr>
                            </w:pPr>
                            <w:r w:rsidRPr="00B23FA5">
                              <w:rPr>
                                <w:rFonts w:ascii="標楷體" w:hAnsi="標楷體" w:hint="eastAsia"/>
                                <w:kern w:val="0"/>
                              </w:rPr>
                              <w:t>經費賸餘原因</w:t>
                            </w:r>
                          </w:p>
                        </w:tc>
                        <w:tc>
                          <w:tcPr>
                            <w:tcW w:w="850" w:type="dxa"/>
                            <w:tcBorders>
                              <w:bottom w:val="single" w:sz="4" w:space="0" w:color="auto"/>
                            </w:tcBorders>
                            <w:shd w:val="clear" w:color="auto" w:fill="A9D5E7" w:themeFill="accent1" w:themeFillTint="66"/>
                            <w:vAlign w:val="center"/>
                          </w:tcPr>
                          <w:p w14:paraId="17F40F09" w14:textId="77777777" w:rsidR="00807EF8" w:rsidRPr="00B23FA5" w:rsidRDefault="00807EF8" w:rsidP="004649C6">
                            <w:pPr>
                              <w:pStyle w:val="afc"/>
                              <w:overflowPunct w:val="0"/>
                              <w:spacing w:line="240" w:lineRule="exact"/>
                              <w:ind w:left="72" w:right="72"/>
                              <w:suppressOverlap/>
                              <w:rPr>
                                <w:rFonts w:ascii="標楷體" w:hAnsi="標楷體"/>
                                <w:kern w:val="0"/>
                              </w:rPr>
                            </w:pPr>
                            <w:r w:rsidRPr="00B23FA5">
                              <w:rPr>
                                <w:rFonts w:ascii="標楷體" w:hAnsi="標楷體" w:hint="eastAsia"/>
                                <w:kern w:val="0"/>
                              </w:rPr>
                              <w:t>金額</w:t>
                            </w:r>
                          </w:p>
                        </w:tc>
                        <w:tc>
                          <w:tcPr>
                            <w:tcW w:w="851" w:type="dxa"/>
                            <w:tcBorders>
                              <w:bottom w:val="single" w:sz="4" w:space="0" w:color="auto"/>
                            </w:tcBorders>
                            <w:shd w:val="clear" w:color="auto" w:fill="A9D5E7" w:themeFill="accent1" w:themeFillTint="66"/>
                            <w:vAlign w:val="center"/>
                          </w:tcPr>
                          <w:p w14:paraId="08F187FE" w14:textId="77777777" w:rsidR="00807EF8" w:rsidRPr="00B23FA5" w:rsidRDefault="00807EF8" w:rsidP="004649C6">
                            <w:pPr>
                              <w:pStyle w:val="afc"/>
                              <w:overflowPunct w:val="0"/>
                              <w:spacing w:line="240" w:lineRule="exact"/>
                              <w:ind w:left="72" w:right="72"/>
                              <w:suppressOverlap/>
                              <w:rPr>
                                <w:rFonts w:ascii="標楷體" w:hAnsi="標楷體"/>
                                <w:kern w:val="0"/>
                              </w:rPr>
                            </w:pPr>
                            <w:r w:rsidRPr="00B23FA5">
                              <w:rPr>
                                <w:rFonts w:ascii="標楷體" w:hAnsi="標楷體" w:hint="eastAsia"/>
                                <w:kern w:val="0"/>
                              </w:rPr>
                              <w:t>占比</w:t>
                            </w:r>
                          </w:p>
                        </w:tc>
                      </w:tr>
                      <w:tr w:rsidR="00B23FA5" w:rsidRPr="00B23FA5" w14:paraId="6D823C89" w14:textId="77777777" w:rsidTr="00DD5061">
                        <w:trPr>
                          <w:trHeight w:val="340"/>
                        </w:trPr>
                        <w:tc>
                          <w:tcPr>
                            <w:tcW w:w="3261" w:type="dxa"/>
                            <w:tcBorders>
                              <w:bottom w:val="nil"/>
                            </w:tcBorders>
                            <w:shd w:val="clear" w:color="auto" w:fill="auto"/>
                            <w:vAlign w:val="center"/>
                          </w:tcPr>
                          <w:p w14:paraId="13845CD1" w14:textId="77777777" w:rsidR="00C70521" w:rsidRPr="00B23FA5" w:rsidRDefault="00C70521" w:rsidP="00C70521">
                            <w:pPr>
                              <w:pStyle w:val="afffd"/>
                              <w:spacing w:line="220" w:lineRule="exact"/>
                              <w:ind w:leftChars="84" w:left="402" w:hangingChars="100" w:hanging="200"/>
                              <w:suppressOverlap/>
                              <w:jc w:val="center"/>
                              <w:rPr>
                                <w:b/>
                                <w:sz w:val="20"/>
                                <w:szCs w:val="20"/>
                              </w:rPr>
                            </w:pPr>
                            <w:r w:rsidRPr="00B23FA5">
                              <w:rPr>
                                <w:rFonts w:hint="eastAsia"/>
                                <w:b/>
                                <w:sz w:val="20"/>
                                <w:szCs w:val="20"/>
                              </w:rPr>
                              <w:t>合　　　　　　　計</w:t>
                            </w:r>
                          </w:p>
                        </w:tc>
                        <w:tc>
                          <w:tcPr>
                            <w:tcW w:w="850" w:type="dxa"/>
                            <w:tcBorders>
                              <w:bottom w:val="nil"/>
                            </w:tcBorders>
                            <w:shd w:val="clear" w:color="auto" w:fill="auto"/>
                            <w:vAlign w:val="center"/>
                          </w:tcPr>
                          <w:p w14:paraId="57E968A2" w14:textId="7EEA4AAF" w:rsidR="00C70521" w:rsidRPr="00B23FA5" w:rsidRDefault="00C70521" w:rsidP="00C70521">
                            <w:pPr>
                              <w:spacing w:line="220" w:lineRule="exact"/>
                              <w:jc w:val="right"/>
                              <w:rPr>
                                <w:rFonts w:ascii="標楷體" w:eastAsia="標楷體" w:hAnsi="標楷體"/>
                                <w:b/>
                                <w:bCs/>
                                <w:sz w:val="20"/>
                              </w:rPr>
                            </w:pPr>
                            <w:r w:rsidRPr="00B23FA5">
                              <w:rPr>
                                <w:rFonts w:ascii="標楷體" w:eastAsia="標楷體" w:hAnsi="標楷體"/>
                                <w:b/>
                                <w:sz w:val="20"/>
                              </w:rPr>
                              <w:t>73,693</w:t>
                            </w:r>
                          </w:p>
                        </w:tc>
                        <w:tc>
                          <w:tcPr>
                            <w:tcW w:w="851" w:type="dxa"/>
                            <w:tcBorders>
                              <w:bottom w:val="nil"/>
                            </w:tcBorders>
                            <w:shd w:val="clear" w:color="auto" w:fill="auto"/>
                            <w:vAlign w:val="center"/>
                          </w:tcPr>
                          <w:p w14:paraId="305FFD39" w14:textId="7D400DB0" w:rsidR="00C70521" w:rsidRPr="00B23FA5" w:rsidRDefault="00C70521" w:rsidP="00C70521">
                            <w:pPr>
                              <w:spacing w:line="220" w:lineRule="exact"/>
                              <w:jc w:val="right"/>
                              <w:rPr>
                                <w:rFonts w:ascii="標楷體" w:eastAsia="標楷體" w:hAnsi="標楷體"/>
                                <w:b/>
                                <w:bCs/>
                                <w:sz w:val="20"/>
                              </w:rPr>
                            </w:pPr>
                            <w:r w:rsidRPr="00B23FA5">
                              <w:rPr>
                                <w:rFonts w:ascii="標楷體" w:eastAsia="標楷體" w:hAnsi="標楷體" w:hint="eastAsia"/>
                                <w:b/>
                                <w:sz w:val="20"/>
                              </w:rPr>
                              <w:t>100.00</w:t>
                            </w:r>
                          </w:p>
                        </w:tc>
                      </w:tr>
                      <w:tr w:rsidR="00B23FA5" w:rsidRPr="00B23FA5" w14:paraId="1A106320" w14:textId="77777777" w:rsidTr="00B23FA5">
                        <w:trPr>
                          <w:trHeight w:val="340"/>
                        </w:trPr>
                        <w:tc>
                          <w:tcPr>
                            <w:tcW w:w="3261" w:type="dxa"/>
                            <w:tcBorders>
                              <w:top w:val="nil"/>
                              <w:bottom w:val="nil"/>
                            </w:tcBorders>
                            <w:shd w:val="clear" w:color="auto" w:fill="D4EAF3" w:themeFill="accent1" w:themeFillTint="33"/>
                            <w:vAlign w:val="center"/>
                          </w:tcPr>
                          <w:p w14:paraId="385942E4" w14:textId="2A7CDBBB" w:rsidR="00B23FA5" w:rsidRPr="00B23FA5" w:rsidRDefault="00B23FA5" w:rsidP="00B23FA5">
                            <w:pPr>
                              <w:pStyle w:val="afffd"/>
                              <w:spacing w:line="220" w:lineRule="exact"/>
                              <w:ind w:leftChars="35" w:left="276" w:hangingChars="100" w:hanging="192"/>
                              <w:rPr>
                                <w:spacing w:val="-4"/>
                                <w:sz w:val="20"/>
                                <w:szCs w:val="20"/>
                              </w:rPr>
                            </w:pPr>
                            <w:r w:rsidRPr="00B23FA5">
                              <w:rPr>
                                <w:rFonts w:hint="eastAsia"/>
                                <w:spacing w:val="-4"/>
                                <w:sz w:val="20"/>
                                <w:szCs w:val="20"/>
                              </w:rPr>
                              <w:t>1.按業務實際需要減少支付。</w:t>
                            </w:r>
                          </w:p>
                        </w:tc>
                        <w:tc>
                          <w:tcPr>
                            <w:tcW w:w="850" w:type="dxa"/>
                            <w:tcBorders>
                              <w:top w:val="nil"/>
                              <w:bottom w:val="nil"/>
                            </w:tcBorders>
                            <w:shd w:val="clear" w:color="auto" w:fill="D4EAF3" w:themeFill="accent1" w:themeFillTint="33"/>
                            <w:vAlign w:val="center"/>
                          </w:tcPr>
                          <w:p w14:paraId="5367E6B0" w14:textId="0F23E0EA"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39,557</w:t>
                            </w:r>
                          </w:p>
                        </w:tc>
                        <w:tc>
                          <w:tcPr>
                            <w:tcW w:w="851" w:type="dxa"/>
                            <w:tcBorders>
                              <w:top w:val="nil"/>
                              <w:bottom w:val="nil"/>
                            </w:tcBorders>
                            <w:shd w:val="clear" w:color="auto" w:fill="D4EAF3" w:themeFill="accent1" w:themeFillTint="33"/>
                            <w:vAlign w:val="center"/>
                          </w:tcPr>
                          <w:p w14:paraId="5409E12D" w14:textId="11AC5FC4"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53.68</w:t>
                            </w:r>
                          </w:p>
                        </w:tc>
                      </w:tr>
                      <w:tr w:rsidR="00B23FA5" w:rsidRPr="00B23FA5" w14:paraId="08CCBC9A" w14:textId="77777777" w:rsidTr="00B23FA5">
                        <w:trPr>
                          <w:trHeight w:val="340"/>
                        </w:trPr>
                        <w:tc>
                          <w:tcPr>
                            <w:tcW w:w="3261" w:type="dxa"/>
                            <w:tcBorders>
                              <w:top w:val="nil"/>
                              <w:bottom w:val="nil"/>
                            </w:tcBorders>
                            <w:shd w:val="clear" w:color="auto" w:fill="auto"/>
                            <w:vAlign w:val="center"/>
                          </w:tcPr>
                          <w:p w14:paraId="01B78C0F" w14:textId="7733A65A" w:rsidR="00B23FA5" w:rsidRPr="00B23FA5" w:rsidRDefault="00B23FA5" w:rsidP="00B23FA5">
                            <w:pPr>
                              <w:pStyle w:val="afffd"/>
                              <w:spacing w:line="220" w:lineRule="exact"/>
                              <w:ind w:leftChars="35" w:left="276" w:hangingChars="100" w:hanging="192"/>
                              <w:rPr>
                                <w:spacing w:val="-4"/>
                                <w:sz w:val="20"/>
                                <w:szCs w:val="20"/>
                              </w:rPr>
                            </w:pPr>
                            <w:r w:rsidRPr="00B23FA5">
                              <w:rPr>
                                <w:rFonts w:hint="eastAsia"/>
                                <w:spacing w:val="-4"/>
                                <w:sz w:val="20"/>
                                <w:szCs w:val="20"/>
                              </w:rPr>
                              <w:t>2.補（捐）助、委辦計畫經費賸餘。</w:t>
                            </w:r>
                          </w:p>
                        </w:tc>
                        <w:tc>
                          <w:tcPr>
                            <w:tcW w:w="850" w:type="dxa"/>
                            <w:tcBorders>
                              <w:top w:val="nil"/>
                              <w:bottom w:val="nil"/>
                            </w:tcBorders>
                            <w:shd w:val="clear" w:color="auto" w:fill="auto"/>
                            <w:vAlign w:val="center"/>
                          </w:tcPr>
                          <w:p w14:paraId="7984CF39" w14:textId="3C9D79FC"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17,732</w:t>
                            </w:r>
                          </w:p>
                        </w:tc>
                        <w:tc>
                          <w:tcPr>
                            <w:tcW w:w="851" w:type="dxa"/>
                            <w:tcBorders>
                              <w:top w:val="nil"/>
                              <w:bottom w:val="nil"/>
                            </w:tcBorders>
                            <w:shd w:val="clear" w:color="auto" w:fill="auto"/>
                            <w:vAlign w:val="center"/>
                          </w:tcPr>
                          <w:p w14:paraId="770EAB40" w14:textId="2160EAA8"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24.06</w:t>
                            </w:r>
                          </w:p>
                        </w:tc>
                      </w:tr>
                      <w:tr w:rsidR="00B23FA5" w:rsidRPr="00B23FA5" w14:paraId="382F3BDD" w14:textId="77777777" w:rsidTr="00B23FA5">
                        <w:trPr>
                          <w:trHeight w:val="340"/>
                        </w:trPr>
                        <w:tc>
                          <w:tcPr>
                            <w:tcW w:w="3261" w:type="dxa"/>
                            <w:tcBorders>
                              <w:top w:val="nil"/>
                              <w:bottom w:val="nil"/>
                            </w:tcBorders>
                            <w:shd w:val="clear" w:color="auto" w:fill="D4EAF3" w:themeFill="accent1" w:themeFillTint="33"/>
                            <w:vAlign w:val="center"/>
                          </w:tcPr>
                          <w:p w14:paraId="316C0749" w14:textId="72D0A810" w:rsidR="00B23FA5" w:rsidRPr="00B23FA5" w:rsidRDefault="00B23FA5" w:rsidP="00B23FA5">
                            <w:pPr>
                              <w:pStyle w:val="afffd"/>
                              <w:spacing w:line="220" w:lineRule="exact"/>
                              <w:ind w:leftChars="35" w:left="276" w:hangingChars="100" w:hanging="192"/>
                              <w:rPr>
                                <w:spacing w:val="-4"/>
                                <w:sz w:val="20"/>
                                <w:szCs w:val="20"/>
                              </w:rPr>
                            </w:pPr>
                            <w:r w:rsidRPr="00B23FA5">
                              <w:rPr>
                                <w:rFonts w:hint="eastAsia"/>
                                <w:spacing w:val="-4"/>
                                <w:sz w:val="20"/>
                                <w:szCs w:val="20"/>
                              </w:rPr>
                              <w:t>3.實際進用員額較少之人事費賸餘。</w:t>
                            </w:r>
                          </w:p>
                        </w:tc>
                        <w:tc>
                          <w:tcPr>
                            <w:tcW w:w="850" w:type="dxa"/>
                            <w:tcBorders>
                              <w:top w:val="nil"/>
                              <w:bottom w:val="nil"/>
                            </w:tcBorders>
                            <w:shd w:val="clear" w:color="auto" w:fill="D4EAF3" w:themeFill="accent1" w:themeFillTint="33"/>
                            <w:vAlign w:val="center"/>
                          </w:tcPr>
                          <w:p w14:paraId="18603CDC" w14:textId="701068DE"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9,567</w:t>
                            </w:r>
                          </w:p>
                        </w:tc>
                        <w:tc>
                          <w:tcPr>
                            <w:tcW w:w="851" w:type="dxa"/>
                            <w:tcBorders>
                              <w:top w:val="nil"/>
                              <w:bottom w:val="nil"/>
                            </w:tcBorders>
                            <w:shd w:val="clear" w:color="auto" w:fill="D4EAF3" w:themeFill="accent1" w:themeFillTint="33"/>
                            <w:vAlign w:val="center"/>
                          </w:tcPr>
                          <w:p w14:paraId="3F0B8662" w14:textId="0828B6B1"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12.98</w:t>
                            </w:r>
                          </w:p>
                        </w:tc>
                      </w:tr>
                      <w:tr w:rsidR="00B23FA5" w:rsidRPr="00B23FA5" w14:paraId="43E0ABB9" w14:textId="77777777" w:rsidTr="00B23FA5">
                        <w:trPr>
                          <w:trHeight w:val="510"/>
                        </w:trPr>
                        <w:tc>
                          <w:tcPr>
                            <w:tcW w:w="3261" w:type="dxa"/>
                            <w:tcBorders>
                              <w:top w:val="nil"/>
                              <w:bottom w:val="nil"/>
                            </w:tcBorders>
                            <w:shd w:val="clear" w:color="auto" w:fill="auto"/>
                            <w:vAlign w:val="center"/>
                          </w:tcPr>
                          <w:p w14:paraId="07185419" w14:textId="42520507" w:rsidR="00B23FA5" w:rsidRPr="00B23FA5" w:rsidRDefault="00B23FA5" w:rsidP="00B23FA5">
                            <w:pPr>
                              <w:pStyle w:val="afffd"/>
                              <w:spacing w:line="220" w:lineRule="exact"/>
                              <w:ind w:leftChars="35" w:left="276" w:hangingChars="100" w:hanging="192"/>
                              <w:rPr>
                                <w:spacing w:val="-4"/>
                                <w:sz w:val="20"/>
                                <w:szCs w:val="20"/>
                              </w:rPr>
                            </w:pPr>
                            <w:r w:rsidRPr="00B23FA5">
                              <w:rPr>
                                <w:rFonts w:hint="eastAsia"/>
                                <w:spacing w:val="-4"/>
                                <w:sz w:val="20"/>
                                <w:szCs w:val="20"/>
                              </w:rPr>
                              <w:t>4.專案經費未動支及計畫變更致未實施或工作量減少。</w:t>
                            </w:r>
                          </w:p>
                        </w:tc>
                        <w:tc>
                          <w:tcPr>
                            <w:tcW w:w="850" w:type="dxa"/>
                            <w:tcBorders>
                              <w:top w:val="nil"/>
                              <w:bottom w:val="nil"/>
                            </w:tcBorders>
                            <w:shd w:val="clear" w:color="auto" w:fill="auto"/>
                            <w:vAlign w:val="center"/>
                          </w:tcPr>
                          <w:p w14:paraId="4B5EE925" w14:textId="0A80271E"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5,218</w:t>
                            </w:r>
                          </w:p>
                        </w:tc>
                        <w:tc>
                          <w:tcPr>
                            <w:tcW w:w="851" w:type="dxa"/>
                            <w:tcBorders>
                              <w:top w:val="nil"/>
                              <w:bottom w:val="nil"/>
                            </w:tcBorders>
                            <w:shd w:val="clear" w:color="auto" w:fill="auto"/>
                            <w:vAlign w:val="center"/>
                          </w:tcPr>
                          <w:p w14:paraId="132314C6" w14:textId="70C8ADB6"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7.08</w:t>
                            </w:r>
                          </w:p>
                        </w:tc>
                      </w:tr>
                      <w:tr w:rsidR="00B23FA5" w:rsidRPr="00B23FA5" w14:paraId="2D35F090" w14:textId="77777777" w:rsidTr="00B23FA5">
                        <w:trPr>
                          <w:trHeight w:val="340"/>
                        </w:trPr>
                        <w:tc>
                          <w:tcPr>
                            <w:tcW w:w="3261" w:type="dxa"/>
                            <w:tcBorders>
                              <w:top w:val="nil"/>
                              <w:bottom w:val="nil"/>
                            </w:tcBorders>
                            <w:shd w:val="clear" w:color="auto" w:fill="D4EAF3" w:themeFill="accent1" w:themeFillTint="33"/>
                            <w:vAlign w:val="center"/>
                          </w:tcPr>
                          <w:p w14:paraId="1D28B01A" w14:textId="57523F94" w:rsidR="00B23FA5" w:rsidRPr="00B23FA5" w:rsidRDefault="00B23FA5" w:rsidP="00B23FA5">
                            <w:pPr>
                              <w:pStyle w:val="afffd"/>
                              <w:spacing w:line="220" w:lineRule="exact"/>
                              <w:ind w:leftChars="35" w:left="276" w:hangingChars="100" w:hanging="192"/>
                              <w:rPr>
                                <w:spacing w:val="-4"/>
                                <w:sz w:val="20"/>
                                <w:szCs w:val="20"/>
                              </w:rPr>
                            </w:pPr>
                            <w:r w:rsidRPr="00B23FA5">
                              <w:rPr>
                                <w:rFonts w:hint="eastAsia"/>
                                <w:spacing w:val="-4"/>
                                <w:sz w:val="20"/>
                                <w:szCs w:val="20"/>
                              </w:rPr>
                              <w:t>5.營繕工程及財物採購結餘。</w:t>
                            </w:r>
                          </w:p>
                        </w:tc>
                        <w:tc>
                          <w:tcPr>
                            <w:tcW w:w="850" w:type="dxa"/>
                            <w:tcBorders>
                              <w:top w:val="nil"/>
                              <w:bottom w:val="nil"/>
                            </w:tcBorders>
                            <w:shd w:val="clear" w:color="auto" w:fill="D4EAF3" w:themeFill="accent1" w:themeFillTint="33"/>
                            <w:vAlign w:val="center"/>
                          </w:tcPr>
                          <w:p w14:paraId="3CF88B65" w14:textId="380EC513"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1,079</w:t>
                            </w:r>
                          </w:p>
                        </w:tc>
                        <w:tc>
                          <w:tcPr>
                            <w:tcW w:w="851" w:type="dxa"/>
                            <w:tcBorders>
                              <w:top w:val="nil"/>
                              <w:bottom w:val="nil"/>
                            </w:tcBorders>
                            <w:shd w:val="clear" w:color="auto" w:fill="D4EAF3" w:themeFill="accent1" w:themeFillTint="33"/>
                            <w:vAlign w:val="center"/>
                          </w:tcPr>
                          <w:p w14:paraId="26087324" w14:textId="2B5DF5AB"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1.46</w:t>
                            </w:r>
                          </w:p>
                        </w:tc>
                      </w:tr>
                      <w:tr w:rsidR="00B23FA5" w:rsidRPr="00B23FA5" w14:paraId="1FA0EC77" w14:textId="77777777" w:rsidTr="00B23FA5">
                        <w:trPr>
                          <w:trHeight w:val="510"/>
                        </w:trPr>
                        <w:tc>
                          <w:tcPr>
                            <w:tcW w:w="3261" w:type="dxa"/>
                            <w:tcBorders>
                              <w:top w:val="nil"/>
                              <w:bottom w:val="single" w:sz="4" w:space="0" w:color="auto"/>
                            </w:tcBorders>
                            <w:shd w:val="clear" w:color="auto" w:fill="auto"/>
                            <w:vAlign w:val="center"/>
                          </w:tcPr>
                          <w:p w14:paraId="095A9EE8" w14:textId="74CCD928" w:rsidR="00B23FA5" w:rsidRPr="00B23FA5" w:rsidRDefault="00B23FA5" w:rsidP="00B23FA5">
                            <w:pPr>
                              <w:pStyle w:val="afffd"/>
                              <w:spacing w:line="220" w:lineRule="exact"/>
                              <w:ind w:leftChars="35" w:left="276" w:hangingChars="100" w:hanging="192"/>
                              <w:rPr>
                                <w:spacing w:val="-4"/>
                                <w:sz w:val="20"/>
                                <w:szCs w:val="20"/>
                              </w:rPr>
                            </w:pPr>
                            <w:r w:rsidRPr="00B23FA5">
                              <w:rPr>
                                <w:rFonts w:hint="eastAsia"/>
                                <w:spacing w:val="-4"/>
                                <w:sz w:val="20"/>
                                <w:szCs w:val="20"/>
                              </w:rPr>
                              <w:t>6.因預算凍結，經費未予支用，及其他零星賸餘。</w:t>
                            </w:r>
                          </w:p>
                        </w:tc>
                        <w:tc>
                          <w:tcPr>
                            <w:tcW w:w="850" w:type="dxa"/>
                            <w:tcBorders>
                              <w:top w:val="nil"/>
                              <w:bottom w:val="single" w:sz="4" w:space="0" w:color="auto"/>
                            </w:tcBorders>
                            <w:shd w:val="clear" w:color="auto" w:fill="auto"/>
                            <w:vAlign w:val="center"/>
                          </w:tcPr>
                          <w:p w14:paraId="748ECE8B" w14:textId="63C5212B"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537</w:t>
                            </w:r>
                          </w:p>
                        </w:tc>
                        <w:tc>
                          <w:tcPr>
                            <w:tcW w:w="851" w:type="dxa"/>
                            <w:tcBorders>
                              <w:top w:val="nil"/>
                              <w:bottom w:val="single" w:sz="4" w:space="0" w:color="auto"/>
                            </w:tcBorders>
                            <w:shd w:val="clear" w:color="auto" w:fill="auto"/>
                            <w:vAlign w:val="center"/>
                          </w:tcPr>
                          <w:p w14:paraId="2596A767" w14:textId="4CF38234" w:rsidR="00B23FA5" w:rsidRPr="00B23FA5" w:rsidRDefault="00B23FA5" w:rsidP="00B23FA5">
                            <w:pPr>
                              <w:spacing w:line="220" w:lineRule="exact"/>
                              <w:jc w:val="right"/>
                              <w:rPr>
                                <w:rFonts w:ascii="標楷體" w:eastAsia="標楷體" w:hAnsi="標楷體"/>
                                <w:bCs/>
                                <w:sz w:val="20"/>
                              </w:rPr>
                            </w:pPr>
                            <w:r w:rsidRPr="00B23FA5">
                              <w:rPr>
                                <w:rFonts w:ascii="標楷體" w:eastAsia="標楷體" w:hAnsi="標楷體"/>
                                <w:bCs/>
                                <w:sz w:val="20"/>
                              </w:rPr>
                              <w:t>0.73</w:t>
                            </w:r>
                          </w:p>
                        </w:tc>
                      </w:tr>
                    </w:tbl>
                    <w:p w14:paraId="7B9C6718" w14:textId="77777777" w:rsidR="00807EF8" w:rsidRPr="00B23FA5" w:rsidRDefault="00807EF8" w:rsidP="00807EF8"/>
                  </w:txbxContent>
                </v:textbox>
                <w10:wrap type="square" anchorx="margin" anchory="margin"/>
              </v:shape>
            </w:pict>
          </mc:Fallback>
        </mc:AlternateContent>
      </w:r>
      <w:r w:rsidRPr="00784F4F">
        <w:rPr>
          <w:rFonts w:hint="eastAsia"/>
          <w:spacing w:val="-4"/>
        </w:rPr>
        <w:t>歲出決算審定總額</w:t>
      </w:r>
      <w:r w:rsidR="00742BD3" w:rsidRPr="00784F4F">
        <w:rPr>
          <w:spacing w:val="-4"/>
        </w:rPr>
        <w:t>2</w:t>
      </w:r>
      <w:r w:rsidR="00742BD3" w:rsidRPr="00784F4F">
        <w:rPr>
          <w:rFonts w:hint="eastAsia"/>
          <w:spacing w:val="-4"/>
        </w:rPr>
        <w:t>兆</w:t>
      </w:r>
      <w:r w:rsidR="00742BD3" w:rsidRPr="00784F4F">
        <w:rPr>
          <w:spacing w:val="-4"/>
        </w:rPr>
        <w:t>9,332</w:t>
      </w:r>
      <w:r w:rsidRPr="00784F4F">
        <w:rPr>
          <w:rFonts w:hint="eastAsia"/>
          <w:spacing w:val="-4"/>
        </w:rPr>
        <w:t>億餘元，較預算數</w:t>
      </w:r>
      <w:r w:rsidR="00742BD3" w:rsidRPr="00784F4F">
        <w:rPr>
          <w:rFonts w:hint="eastAsia"/>
          <w:spacing w:val="-4"/>
        </w:rPr>
        <w:t>3</w:t>
      </w:r>
      <w:r w:rsidRPr="00784F4F">
        <w:rPr>
          <w:rFonts w:hint="eastAsia"/>
          <w:spacing w:val="-4"/>
        </w:rPr>
        <w:t>兆</w:t>
      </w:r>
      <w:r w:rsidR="00742BD3" w:rsidRPr="00784F4F">
        <w:rPr>
          <w:rFonts w:hint="eastAsia"/>
          <w:spacing w:val="-4"/>
        </w:rPr>
        <w:t>69</w:t>
      </w:r>
      <w:r w:rsidRPr="00784F4F">
        <w:rPr>
          <w:rFonts w:hint="eastAsia"/>
          <w:spacing w:val="-4"/>
        </w:rPr>
        <w:t>億餘元，</w:t>
      </w:r>
      <w:bookmarkStart w:id="3" w:name="_Hlk233710583"/>
      <w:r w:rsidRPr="00784F4F">
        <w:rPr>
          <w:rFonts w:hint="eastAsia"/>
          <w:spacing w:val="-4"/>
        </w:rPr>
        <w:t>減少</w:t>
      </w:r>
      <w:r w:rsidR="00742BD3" w:rsidRPr="00784F4F">
        <w:rPr>
          <w:rFonts w:hint="eastAsia"/>
          <w:spacing w:val="-4"/>
        </w:rPr>
        <w:t>736</w:t>
      </w:r>
      <w:r w:rsidRPr="00784F4F">
        <w:rPr>
          <w:rFonts w:hint="eastAsia"/>
          <w:spacing w:val="-4"/>
        </w:rPr>
        <w:t>億餘元</w:t>
      </w:r>
      <w:bookmarkEnd w:id="3"/>
      <w:r w:rsidRPr="00784F4F">
        <w:rPr>
          <w:rFonts w:hint="eastAsia"/>
          <w:spacing w:val="-4"/>
        </w:rPr>
        <w:t>（圖2），約2</w:t>
      </w:r>
      <w:r w:rsidRPr="00784F4F">
        <w:rPr>
          <w:spacing w:val="-4"/>
        </w:rPr>
        <w:t>.</w:t>
      </w:r>
      <w:r w:rsidR="00742BD3" w:rsidRPr="00784F4F">
        <w:rPr>
          <w:rFonts w:hint="eastAsia"/>
          <w:spacing w:val="-4"/>
        </w:rPr>
        <w:t>45</w:t>
      </w:r>
      <w:r w:rsidRPr="00784F4F">
        <w:rPr>
          <w:rFonts w:hint="eastAsia"/>
          <w:spacing w:val="-4"/>
        </w:rPr>
        <w:t>％，主要係按業務實</w:t>
      </w:r>
      <w:r w:rsidRPr="003C5457">
        <w:rPr>
          <w:rFonts w:hint="eastAsia"/>
          <w:spacing w:val="-2"/>
        </w:rPr>
        <w:t>際需要減少支付、補（捐）助或委辦計畫經費賸餘、實際進用員額較少之人事費賸餘（表1）；如以機關別區分，主要係財政部、</w:t>
      </w:r>
      <w:r w:rsidR="00487ED1" w:rsidRPr="003C5457">
        <w:rPr>
          <w:rFonts w:hint="eastAsia"/>
          <w:spacing w:val="-2"/>
        </w:rPr>
        <w:t>衛生福利部、教育部、內政部</w:t>
      </w:r>
      <w:r w:rsidRPr="003C5457">
        <w:rPr>
          <w:rFonts w:hint="eastAsia"/>
          <w:spacing w:val="-2"/>
        </w:rPr>
        <w:t>及</w:t>
      </w:r>
      <w:r w:rsidR="00487ED1" w:rsidRPr="003C5457">
        <w:rPr>
          <w:rFonts w:hint="eastAsia"/>
          <w:spacing w:val="-2"/>
        </w:rPr>
        <w:t>國軍退除役官兵輔導委員會</w:t>
      </w:r>
      <w:r w:rsidR="00DD5061" w:rsidRPr="003C5457">
        <w:rPr>
          <w:rFonts w:hint="eastAsia"/>
          <w:spacing w:val="-2"/>
        </w:rPr>
        <w:t>等</w:t>
      </w:r>
      <w:r w:rsidRPr="003C5457">
        <w:rPr>
          <w:rFonts w:hint="eastAsia"/>
          <w:spacing w:val="-2"/>
        </w:rPr>
        <w:t>主管機關之經費賸餘（表2）。11</w:t>
      </w:r>
      <w:r w:rsidR="009B21F4" w:rsidRPr="003C5457">
        <w:rPr>
          <w:rFonts w:hint="eastAsia"/>
          <w:spacing w:val="-2"/>
        </w:rPr>
        <w:t>4</w:t>
      </w:r>
      <w:r w:rsidRPr="003C5457">
        <w:rPr>
          <w:rFonts w:hint="eastAsia"/>
          <w:spacing w:val="-2"/>
        </w:rPr>
        <w:t>年度歲出決算應付保留數</w:t>
      </w:r>
      <w:r w:rsidR="001822D0" w:rsidRPr="003C5457">
        <w:rPr>
          <w:spacing w:val="-2"/>
        </w:rPr>
        <w:t>1,218</w:t>
      </w:r>
      <w:r w:rsidRPr="003C5457">
        <w:rPr>
          <w:rFonts w:hint="eastAsia"/>
          <w:spacing w:val="-2"/>
        </w:rPr>
        <w:t>億餘元，占歲出預算數</w:t>
      </w:r>
      <w:r w:rsidR="001822D0" w:rsidRPr="003C5457">
        <w:rPr>
          <w:spacing w:val="-2"/>
        </w:rPr>
        <w:t>4.05</w:t>
      </w:r>
      <w:r w:rsidRPr="003C5457">
        <w:rPr>
          <w:rFonts w:hint="eastAsia"/>
          <w:spacing w:val="-2"/>
        </w:rPr>
        <w:t>％，主要係</w:t>
      </w:r>
      <w:r w:rsidR="006A5543" w:rsidRPr="003C5457">
        <w:rPr>
          <w:rFonts w:hint="eastAsia"/>
          <w:spacing w:val="-2"/>
        </w:rPr>
        <w:t>受規劃或發包作業時程影響、</w:t>
      </w:r>
      <w:r w:rsidRPr="003C5457">
        <w:rPr>
          <w:rFonts w:hint="eastAsia"/>
          <w:spacing w:val="-2"/>
        </w:rPr>
        <w:t>委託及補助計畫或財物採購合約跨年度、或單據未結、或報告尚未審核通過、國外採購因他國政府或國外廠商未能配合等，須保留繼續執行（表3）；如以機關別區分，主要係國防部</w:t>
      </w:r>
      <w:r w:rsidR="00BF5DE7" w:rsidRPr="003C5457">
        <w:rPr>
          <w:rFonts w:hint="eastAsia"/>
          <w:spacing w:val="-2"/>
        </w:rPr>
        <w:t>、交通部</w:t>
      </w:r>
      <w:r w:rsidRPr="003C5457">
        <w:rPr>
          <w:rFonts w:hint="eastAsia"/>
          <w:spacing w:val="-2"/>
        </w:rPr>
        <w:t>、衛生福利部、</w:t>
      </w:r>
      <w:r w:rsidR="00BF5DE7" w:rsidRPr="003C5457">
        <w:rPr>
          <w:rFonts w:hint="eastAsia"/>
          <w:spacing w:val="-2"/>
        </w:rPr>
        <w:t>經濟</w:t>
      </w:r>
      <w:r w:rsidRPr="003C5457">
        <w:rPr>
          <w:rFonts w:hint="eastAsia"/>
          <w:spacing w:val="-2"/>
        </w:rPr>
        <w:t>部及農業部等主管機關</w:t>
      </w:r>
      <w:r w:rsidRPr="00784F4F">
        <w:rPr>
          <w:rFonts w:hint="eastAsia"/>
          <w:spacing w:val="-4"/>
        </w:rPr>
        <w:t>之經費保留（表4）。</w:t>
      </w:r>
      <w:r w:rsidRPr="003C5457">
        <w:rPr>
          <w:rFonts w:hint="eastAsia"/>
          <w:spacing w:val="-2"/>
        </w:rPr>
        <w:t>次就近5年度（1</w:t>
      </w:r>
      <w:r w:rsidR="00397B3F" w:rsidRPr="003C5457">
        <w:rPr>
          <w:rFonts w:hint="eastAsia"/>
          <w:spacing w:val="-2"/>
        </w:rPr>
        <w:t>10</w:t>
      </w:r>
      <w:r w:rsidRPr="003C5457">
        <w:rPr>
          <w:rFonts w:hint="eastAsia"/>
          <w:spacing w:val="-2"/>
        </w:rPr>
        <w:t>至11</w:t>
      </w:r>
      <w:r w:rsidR="00397B3F" w:rsidRPr="003C5457">
        <w:rPr>
          <w:rFonts w:hint="eastAsia"/>
          <w:spacing w:val="-2"/>
        </w:rPr>
        <w:t>4</w:t>
      </w:r>
      <w:r w:rsidRPr="003C5457">
        <w:rPr>
          <w:rFonts w:hint="eastAsia"/>
          <w:spacing w:val="-2"/>
        </w:rPr>
        <w:t>年度）預算賸餘及保留情</w:t>
      </w:r>
      <w:r w:rsidRPr="003C5457">
        <w:rPr>
          <w:rFonts w:hint="eastAsia"/>
          <w:spacing w:val="-2"/>
        </w:rPr>
        <w:lastRenderedPageBreak/>
        <w:t>形之趨勢分析結果，11</w:t>
      </w:r>
      <w:r w:rsidR="00397B3F" w:rsidRPr="003C5457">
        <w:rPr>
          <w:rFonts w:hint="eastAsia"/>
          <w:spacing w:val="-2"/>
        </w:rPr>
        <w:t>4</w:t>
      </w:r>
      <w:r w:rsidRPr="003C5457">
        <w:rPr>
          <w:rFonts w:hint="eastAsia"/>
          <w:spacing w:val="-2"/>
        </w:rPr>
        <w:t>年度預算執行之賸餘數較11</w:t>
      </w:r>
      <w:r w:rsidR="00397B3F" w:rsidRPr="003C5457">
        <w:rPr>
          <w:rFonts w:hint="eastAsia"/>
          <w:spacing w:val="-2"/>
        </w:rPr>
        <w:t>3</w:t>
      </w:r>
      <w:r w:rsidRPr="003C5457">
        <w:rPr>
          <w:rFonts w:hint="eastAsia"/>
          <w:spacing w:val="-2"/>
        </w:rPr>
        <w:t>年度增加</w:t>
      </w:r>
      <w:r w:rsidR="007A2C52" w:rsidRPr="003C5457">
        <w:rPr>
          <w:rFonts w:hint="eastAsia"/>
          <w:spacing w:val="-2"/>
        </w:rPr>
        <w:t>60</w:t>
      </w:r>
      <w:r w:rsidRPr="003C5457">
        <w:rPr>
          <w:rFonts w:hint="eastAsia"/>
          <w:spacing w:val="-2"/>
        </w:rPr>
        <w:t>億餘元及0.0</w:t>
      </w:r>
      <w:r w:rsidR="007A2C52" w:rsidRPr="003C5457">
        <w:rPr>
          <w:rFonts w:hint="eastAsia"/>
          <w:spacing w:val="-2"/>
        </w:rPr>
        <w:t>8</w:t>
      </w:r>
      <w:r w:rsidRPr="003C5457">
        <w:rPr>
          <w:rFonts w:hint="eastAsia"/>
          <w:spacing w:val="-2"/>
        </w:rPr>
        <w:t>個百分點（圖3），主要係</w:t>
      </w:r>
      <w:r w:rsidR="001B4674" w:rsidRPr="003C5457">
        <w:rPr>
          <w:spacing w:val="-2"/>
        </w:rPr>
        <w:t>財政部國庫署之國債付息預算數較113年度增加，惟決算數較113年度</w:t>
      </w:r>
      <w:r w:rsidR="001B4674" w:rsidRPr="003C5457">
        <w:rPr>
          <w:rFonts w:hint="eastAsia"/>
          <w:spacing w:val="-2"/>
        </w:rPr>
        <w:t>減少</w:t>
      </w:r>
      <w:r w:rsidR="001B4674" w:rsidRPr="003C5457">
        <w:rPr>
          <w:spacing w:val="-2"/>
        </w:rPr>
        <w:t>，致賸餘數增加</w:t>
      </w:r>
      <w:r w:rsidRPr="003C5457">
        <w:rPr>
          <w:rFonts w:hint="eastAsia"/>
          <w:spacing w:val="-2"/>
        </w:rPr>
        <w:t>；另11</w:t>
      </w:r>
      <w:r w:rsidR="007A2C52" w:rsidRPr="003C5457">
        <w:rPr>
          <w:rFonts w:hint="eastAsia"/>
          <w:spacing w:val="-2"/>
        </w:rPr>
        <w:t>4</w:t>
      </w:r>
      <w:r w:rsidRPr="003C5457">
        <w:rPr>
          <w:rFonts w:hint="eastAsia"/>
          <w:spacing w:val="-2"/>
        </w:rPr>
        <w:t>年度應付保留數較11</w:t>
      </w:r>
      <w:r w:rsidR="007A2C52" w:rsidRPr="003C5457">
        <w:rPr>
          <w:rFonts w:hint="eastAsia"/>
          <w:spacing w:val="-2"/>
        </w:rPr>
        <w:t>3</w:t>
      </w:r>
      <w:r w:rsidRPr="003C5457">
        <w:rPr>
          <w:rFonts w:hint="eastAsia"/>
          <w:spacing w:val="-2"/>
        </w:rPr>
        <w:t>年度增加</w:t>
      </w:r>
      <w:r w:rsidR="007A2C52" w:rsidRPr="003C5457">
        <w:rPr>
          <w:rFonts w:hint="eastAsia"/>
          <w:spacing w:val="-2"/>
        </w:rPr>
        <w:t>224</w:t>
      </w:r>
      <w:r w:rsidRPr="003C5457">
        <w:rPr>
          <w:rFonts w:hint="eastAsia"/>
          <w:spacing w:val="-2"/>
        </w:rPr>
        <w:t>億餘元及0.</w:t>
      </w:r>
      <w:r w:rsidR="007A2C52" w:rsidRPr="003C5457">
        <w:rPr>
          <w:rFonts w:hint="eastAsia"/>
          <w:spacing w:val="-2"/>
        </w:rPr>
        <w:t>56</w:t>
      </w:r>
      <w:r w:rsidRPr="003C5457">
        <w:rPr>
          <w:rFonts w:hint="eastAsia"/>
          <w:spacing w:val="-2"/>
        </w:rPr>
        <w:t>個百分點，主要係</w:t>
      </w:r>
      <w:r w:rsidR="000F6C2C" w:rsidRPr="003C5457">
        <w:rPr>
          <w:rFonts w:hint="eastAsia"/>
          <w:spacing w:val="-2"/>
        </w:rPr>
        <w:t>國防部所屬辦理後勤及通資業務、經濟部水利署</w:t>
      </w:r>
      <w:r w:rsidR="00DD5061" w:rsidRPr="003C5457">
        <w:rPr>
          <w:rFonts w:hint="eastAsia"/>
          <w:spacing w:val="-2"/>
        </w:rPr>
        <w:t>及所屬</w:t>
      </w:r>
      <w:r w:rsidR="000F6C2C" w:rsidRPr="003C5457">
        <w:rPr>
          <w:rFonts w:hint="eastAsia"/>
          <w:spacing w:val="-2"/>
        </w:rPr>
        <w:t>辦理水利建設及保育管理、交通部鐵道局</w:t>
      </w:r>
      <w:r w:rsidR="00DD5061" w:rsidRPr="003C5457">
        <w:rPr>
          <w:rFonts w:hint="eastAsia"/>
          <w:spacing w:val="-2"/>
        </w:rPr>
        <w:t>及所</w:t>
      </w:r>
      <w:r w:rsidR="00DD5061" w:rsidRPr="00784F4F">
        <w:rPr>
          <w:rFonts w:hint="eastAsia"/>
          <w:spacing w:val="-4"/>
        </w:rPr>
        <w:t>屬</w:t>
      </w:r>
      <w:r w:rsidR="000F6C2C" w:rsidRPr="00784F4F">
        <w:rPr>
          <w:rFonts w:hint="eastAsia"/>
          <w:spacing w:val="-4"/>
        </w:rPr>
        <w:t>辦理鐵</w:t>
      </w:r>
      <w:r w:rsidR="000F6C2C" w:rsidRPr="000F6C2C">
        <w:rPr>
          <w:rFonts w:hint="eastAsia"/>
          <w:spacing w:val="-4"/>
        </w:rPr>
        <w:t>公路重要交通工程</w:t>
      </w:r>
      <w:r w:rsidR="000F6C2C">
        <w:rPr>
          <w:rFonts w:hint="eastAsia"/>
          <w:spacing w:val="-4"/>
        </w:rPr>
        <w:t>，</w:t>
      </w:r>
      <w:r w:rsidR="006F0CB9">
        <w:rPr>
          <w:rFonts w:hint="eastAsia"/>
          <w:noProof/>
          <w:spacing w:val="-4"/>
        </w:rPr>
        <mc:AlternateContent>
          <mc:Choice Requires="wps">
            <w:drawing>
              <wp:anchor distT="0" distB="0" distL="114300" distR="114300" simplePos="0" relativeHeight="251756544" behindDoc="0" locked="0" layoutInCell="1" allowOverlap="1" wp14:anchorId="6789848E" wp14:editId="21A511E2">
                <wp:simplePos x="0" y="0"/>
                <wp:positionH relativeFrom="column">
                  <wp:posOffset>125095</wp:posOffset>
                </wp:positionH>
                <wp:positionV relativeFrom="paragraph">
                  <wp:posOffset>1920875</wp:posOffset>
                </wp:positionV>
                <wp:extent cx="6002020" cy="249555"/>
                <wp:effectExtent l="0" t="0" r="0" b="0"/>
                <wp:wrapTopAndBottom/>
                <wp:docPr id="4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020" cy="24955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D0679E8" w14:textId="77777777" w:rsidR="00784F4F" w:rsidRPr="000F7B4D" w:rsidRDefault="00784F4F" w:rsidP="003C5457">
                            <w:pPr>
                              <w:pStyle w:val="Web"/>
                              <w:spacing w:before="0" w:beforeAutospacing="0" w:after="0" w:afterAutospacing="0" w:line="240" w:lineRule="exact"/>
                              <w:jc w:val="center"/>
                              <w:rPr>
                                <w:rFonts w:ascii="標楷體" w:eastAsia="標楷體" w:hAnsi="標楷體" w:cstheme="minorBidi"/>
                                <w:b/>
                                <w:bCs/>
                                <w:kern w:val="24"/>
                              </w:rPr>
                            </w:pPr>
                            <w:r w:rsidRPr="000F7B4D">
                              <w:rPr>
                                <w:rFonts w:ascii="標楷體" w:eastAsia="標楷體" w:hAnsi="標楷體" w:cstheme="minorBidi" w:hint="eastAsia"/>
                                <w:b/>
                                <w:bCs/>
                                <w:kern w:val="24"/>
                              </w:rPr>
                              <w:t>圖3　歲出經費賸餘及應付保留數</w:t>
                            </w:r>
                          </w:p>
                        </w:txbxContent>
                      </wps:txbx>
                      <wps:bodyPr wrap="square" lIns="65855" tIns="32928" rIns="65855" bIns="32928" anchor="ctr">
                        <a:noAutofit/>
                      </wps:bodyPr>
                    </wps:wsp>
                  </a:graphicData>
                </a:graphic>
                <wp14:sizeRelH relativeFrom="margin">
                  <wp14:pctWidth>0</wp14:pctWidth>
                </wp14:sizeRelH>
                <wp14:sizeRelV relativeFrom="margin">
                  <wp14:pctHeight>0</wp14:pctHeight>
                </wp14:sizeRelV>
              </wp:anchor>
            </w:drawing>
          </mc:Choice>
          <mc:Fallback>
            <w:pict>
              <v:shape w14:anchorId="6789848E" id="Text Box 3" o:spid="_x0000_s1063" type="#_x0000_t202" style="position:absolute;left:0;text-align:left;margin-left:9.85pt;margin-top:151.25pt;width:472.6pt;height:19.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" filled="f" fillcolor="#3494ba [3204]" stroked="f" strokecolor="black [3213]">
                <v:shadow color="#cedbe6 [3214]"/>
                <v:textbox inset="1.82931mm,.91467mm,1.82931mm,.91467mm">
                  <w:txbxContent>
                    <w:p w14:paraId="4D0679E8" w14:textId="77777777" w:rsidR="00784F4F" w:rsidRPr="000F7B4D" w:rsidRDefault="00784F4F" w:rsidP="003C5457">
                      <w:pPr>
                        <w:pStyle w:val="Web"/>
                        <w:spacing w:before="0" w:beforeAutospacing="0" w:after="0" w:afterAutospacing="0" w:line="240" w:lineRule="exact"/>
                        <w:jc w:val="center"/>
                        <w:rPr>
                          <w:rFonts w:ascii="標楷體" w:eastAsia="標楷體" w:hAnsi="標楷體" w:cstheme="minorBidi"/>
                          <w:b/>
                          <w:bCs/>
                          <w:kern w:val="24"/>
                        </w:rPr>
                      </w:pPr>
                      <w:r w:rsidRPr="000F7B4D">
                        <w:rPr>
                          <w:rFonts w:ascii="標楷體" w:eastAsia="標楷體" w:hAnsi="標楷體" w:cstheme="minorBidi" w:hint="eastAsia"/>
                          <w:b/>
                          <w:bCs/>
                          <w:kern w:val="24"/>
                        </w:rPr>
                        <w:t>圖3　歲出經費賸餘及應付保留數</w:t>
                      </w:r>
                    </w:p>
                  </w:txbxContent>
                </v:textbox>
                <w10:wrap type="topAndBottom"/>
              </v:shape>
            </w:pict>
          </mc:Fallback>
        </mc:AlternateContent>
      </w:r>
      <w:r w:rsidR="00E65C31">
        <w:rPr>
          <w:rFonts w:hint="eastAsia"/>
          <w:noProof/>
          <w:spacing w:val="-4"/>
        </w:rPr>
        <mc:AlternateContent>
          <mc:Choice Requires="wps">
            <w:drawing>
              <wp:anchor distT="0" distB="0" distL="114300" distR="114300" simplePos="0" relativeHeight="251764736" behindDoc="0" locked="0" layoutInCell="1" allowOverlap="1" wp14:anchorId="579B3B4D" wp14:editId="54ABD1AF">
                <wp:simplePos x="0" y="0"/>
                <wp:positionH relativeFrom="column">
                  <wp:posOffset>-95885</wp:posOffset>
                </wp:positionH>
                <wp:positionV relativeFrom="paragraph">
                  <wp:posOffset>4401185</wp:posOffset>
                </wp:positionV>
                <wp:extent cx="6484620" cy="4488180"/>
                <wp:effectExtent l="0" t="0" r="0" b="0"/>
                <wp:wrapTopAndBottom/>
                <wp:docPr id="3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4620" cy="4488180"/>
                        </a:xfrm>
                        <a:prstGeom prst="rect">
                          <a:avLst/>
                        </a:prstGeom>
                        <a:noFill/>
                        <a:ln w="9525">
                          <a:noFill/>
                          <a:miter lim="800000"/>
                          <a:headEnd/>
                          <a:tailEnd/>
                        </a:ln>
                      </wps:spPr>
                      <wps:txbx>
                        <w:txbxContent>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041"/>
                              <w:gridCol w:w="1086"/>
                              <w:gridCol w:w="1098"/>
                              <w:gridCol w:w="1763"/>
                              <w:gridCol w:w="966"/>
                              <w:gridCol w:w="1134"/>
                              <w:gridCol w:w="1078"/>
                              <w:gridCol w:w="56"/>
                            </w:tblGrid>
                            <w:tr w:rsidR="003C5457" w:rsidRPr="009D1173" w14:paraId="5CCE350F" w14:textId="77777777" w:rsidTr="009D1173">
                              <w:trPr>
                                <w:gridAfter w:val="1"/>
                                <w:wAfter w:w="56" w:type="dxa"/>
                                <w:cantSplit/>
                                <w:jc w:val="center"/>
                              </w:trPr>
                              <w:tc>
                                <w:tcPr>
                                  <w:tcW w:w="9867" w:type="dxa"/>
                                  <w:gridSpan w:val="8"/>
                                  <w:tcBorders>
                                    <w:top w:val="nil"/>
                                    <w:left w:val="nil"/>
                                    <w:bottom w:val="nil"/>
                                    <w:right w:val="nil"/>
                                  </w:tcBorders>
                                  <w:shd w:val="clear" w:color="auto" w:fill="auto"/>
                                  <w:vAlign w:val="bottom"/>
                                </w:tcPr>
                                <w:p w14:paraId="71441B0A" w14:textId="77777777" w:rsidR="003C5457" w:rsidRPr="009D1173" w:rsidRDefault="003C5457" w:rsidP="009B7B8C">
                                  <w:pPr>
                                    <w:spacing w:beforeLines="20" w:before="72"/>
                                    <w:jc w:val="center"/>
                                    <w:rPr>
                                      <w:rFonts w:ascii="標楷體" w:eastAsia="標楷體" w:hAnsi="標楷體"/>
                                      <w:b/>
                                      <w:szCs w:val="24"/>
                                    </w:rPr>
                                  </w:pPr>
                                  <w:r w:rsidRPr="00AD7867">
                                    <w:rPr>
                                      <w:rFonts w:ascii="標楷體" w:eastAsia="標楷體" w:hAnsi="標楷體" w:hint="eastAsia"/>
                                      <w:b/>
                                      <w:szCs w:val="24"/>
                                    </w:rPr>
                                    <w:t>表</w:t>
                                  </w:r>
                                  <w:r w:rsidRPr="00AD7867">
                                    <w:rPr>
                                      <w:rFonts w:ascii="標楷體" w:eastAsia="標楷體" w:hAnsi="標楷體"/>
                                      <w:b/>
                                      <w:szCs w:val="24"/>
                                    </w:rPr>
                                    <w:t>2</w:t>
                                  </w:r>
                                  <w:r w:rsidRPr="00AD7867">
                                    <w:rPr>
                                      <w:rFonts w:ascii="標楷體" w:eastAsia="標楷體" w:hAnsi="標楷體" w:hint="eastAsia"/>
                                      <w:b/>
                                      <w:szCs w:val="24"/>
                                    </w:rPr>
                                    <w:t xml:space="preserve">　歲出經費賸餘彙計（機關別）</w:t>
                                  </w:r>
                                </w:p>
                              </w:tc>
                            </w:tr>
                            <w:tr w:rsidR="003C5457" w:rsidRPr="009D1173" w14:paraId="55130661" w14:textId="77777777" w:rsidTr="009D1173">
                              <w:trPr>
                                <w:gridAfter w:val="1"/>
                                <w:wAfter w:w="56" w:type="dxa"/>
                                <w:cantSplit/>
                                <w:jc w:val="center"/>
                              </w:trPr>
                              <w:tc>
                                <w:tcPr>
                                  <w:tcW w:w="9867" w:type="dxa"/>
                                  <w:gridSpan w:val="8"/>
                                  <w:tcBorders>
                                    <w:top w:val="nil"/>
                                    <w:left w:val="nil"/>
                                    <w:bottom w:val="single" w:sz="4" w:space="0" w:color="auto"/>
                                    <w:right w:val="nil"/>
                                  </w:tcBorders>
                                  <w:shd w:val="clear" w:color="auto" w:fill="auto"/>
                                  <w:vAlign w:val="bottom"/>
                                </w:tcPr>
                                <w:p w14:paraId="6DD665F9" w14:textId="77777777" w:rsidR="003C5457" w:rsidRPr="00BA07BA" w:rsidRDefault="003C5457" w:rsidP="00BA07BA">
                                  <w:pPr>
                                    <w:ind w:left="70"/>
                                    <w:jc w:val="right"/>
                                    <w:rPr>
                                      <w:rFonts w:ascii="標楷體" w:eastAsia="標楷體" w:hAnsi="標楷體"/>
                                      <w:sz w:val="20"/>
                                    </w:rPr>
                                  </w:pPr>
                                  <w:r w:rsidRPr="00BA07BA">
                                    <w:rPr>
                                      <w:rFonts w:ascii="標楷體" w:eastAsia="標楷體" w:hAnsi="標楷體" w:hint="eastAsia"/>
                                      <w:sz w:val="20"/>
                                    </w:rPr>
                                    <w:t>單位：新臺幣百萬元、％</w:t>
                                  </w:r>
                                </w:p>
                              </w:tc>
                            </w:tr>
                            <w:tr w:rsidR="003C5457" w:rsidRPr="009D1173" w14:paraId="53C36D86" w14:textId="77777777" w:rsidTr="00403569">
                              <w:trPr>
                                <w:cantSplit/>
                                <w:trHeight w:val="283"/>
                                <w:jc w:val="center"/>
                              </w:trPr>
                              <w:tc>
                                <w:tcPr>
                                  <w:tcW w:w="1701" w:type="dxa"/>
                                  <w:vMerge w:val="restart"/>
                                  <w:tcBorders>
                                    <w:top w:val="single" w:sz="4" w:space="0" w:color="auto"/>
                                    <w:right w:val="single" w:sz="4" w:space="0" w:color="auto"/>
                                  </w:tcBorders>
                                  <w:shd w:val="clear" w:color="auto" w:fill="A9D5E7" w:themeFill="accent1" w:themeFillTint="66"/>
                                  <w:vAlign w:val="center"/>
                                </w:tcPr>
                                <w:p w14:paraId="55E89A11" w14:textId="77777777" w:rsidR="003C5457" w:rsidRPr="009D1173" w:rsidRDefault="003C5457" w:rsidP="009D1173">
                                  <w:pPr>
                                    <w:ind w:left="214" w:right="280"/>
                                    <w:jc w:val="distribute"/>
                                    <w:rPr>
                                      <w:rFonts w:ascii="標楷體" w:eastAsia="標楷體" w:hAnsi="標楷體"/>
                                      <w:spacing w:val="-20"/>
                                      <w:sz w:val="20"/>
                                    </w:rPr>
                                  </w:pPr>
                                  <w:r w:rsidRPr="009D1173">
                                    <w:rPr>
                                      <w:rFonts w:ascii="標楷體" w:eastAsia="標楷體" w:hAnsi="標楷體" w:hint="eastAsia"/>
                                      <w:spacing w:val="-20"/>
                                      <w:sz w:val="20"/>
                                    </w:rPr>
                                    <w:t>主管機關</w:t>
                                  </w:r>
                                </w:p>
                                <w:p w14:paraId="576B6E6B" w14:textId="77777777" w:rsidR="003C5457" w:rsidRPr="009D1173" w:rsidRDefault="003C5457" w:rsidP="009D1173">
                                  <w:pPr>
                                    <w:ind w:left="214" w:right="280"/>
                                    <w:jc w:val="distribute"/>
                                    <w:rPr>
                                      <w:rFonts w:ascii="標楷體" w:eastAsia="標楷體" w:hAnsi="標楷體"/>
                                      <w:spacing w:val="-20"/>
                                      <w:sz w:val="20"/>
                                    </w:rPr>
                                  </w:pPr>
                                  <w:r w:rsidRPr="009D1173">
                                    <w:rPr>
                                      <w:rFonts w:ascii="標楷體" w:eastAsia="標楷體" w:hAnsi="標楷體" w:hint="eastAsia"/>
                                      <w:spacing w:val="-20"/>
                                      <w:sz w:val="20"/>
                                    </w:rPr>
                                    <w:t>（計畫）名稱</w:t>
                                  </w:r>
                                </w:p>
                              </w:tc>
                              <w:tc>
                                <w:tcPr>
                                  <w:tcW w:w="1041" w:type="dxa"/>
                                  <w:vMerge w:val="restart"/>
                                  <w:tcBorders>
                                    <w:top w:val="single" w:sz="4" w:space="0" w:color="auto"/>
                                    <w:left w:val="single" w:sz="4" w:space="0" w:color="auto"/>
                                    <w:right w:val="single" w:sz="4" w:space="0" w:color="auto"/>
                                  </w:tcBorders>
                                  <w:shd w:val="clear" w:color="auto" w:fill="A9D5E7" w:themeFill="accent1" w:themeFillTint="66"/>
                                  <w:vAlign w:val="center"/>
                                </w:tcPr>
                                <w:p w14:paraId="4F77DC75" w14:textId="77777777" w:rsidR="003C5457" w:rsidRPr="009D1173" w:rsidRDefault="003C5457" w:rsidP="009D1173">
                                  <w:pPr>
                                    <w:ind w:left="70" w:right="92"/>
                                    <w:jc w:val="distribute"/>
                                    <w:rPr>
                                      <w:rFonts w:ascii="標楷體" w:eastAsia="標楷體" w:hAnsi="標楷體"/>
                                      <w:spacing w:val="-20"/>
                                      <w:sz w:val="20"/>
                                    </w:rPr>
                                  </w:pPr>
                                  <w:r w:rsidRPr="009D1173">
                                    <w:rPr>
                                      <w:rFonts w:ascii="標楷體" w:eastAsia="標楷體" w:hAnsi="標楷體" w:hint="eastAsia"/>
                                      <w:spacing w:val="-20"/>
                                      <w:sz w:val="20"/>
                                    </w:rPr>
                                    <w:t>預算數</w:t>
                                  </w:r>
                                </w:p>
                              </w:tc>
                              <w:tc>
                                <w:tcPr>
                                  <w:tcW w:w="2184" w:type="dxa"/>
                                  <w:gridSpan w:val="2"/>
                                  <w:tcBorders>
                                    <w:top w:val="single" w:sz="4" w:space="0" w:color="auto"/>
                                    <w:left w:val="single" w:sz="4" w:space="0" w:color="auto"/>
                                    <w:right w:val="double" w:sz="4" w:space="0" w:color="auto"/>
                                  </w:tcBorders>
                                  <w:shd w:val="clear" w:color="auto" w:fill="A9D5E7" w:themeFill="accent1" w:themeFillTint="66"/>
                                  <w:vAlign w:val="center"/>
                                </w:tcPr>
                                <w:p w14:paraId="44514953" w14:textId="77777777" w:rsidR="003C5457" w:rsidRPr="009D1173" w:rsidRDefault="003C5457" w:rsidP="009D1173">
                                  <w:pPr>
                                    <w:ind w:left="70" w:right="92"/>
                                    <w:jc w:val="distribute"/>
                                    <w:rPr>
                                      <w:rFonts w:ascii="標楷體" w:eastAsia="標楷體" w:hAnsi="標楷體"/>
                                      <w:spacing w:val="-20"/>
                                      <w:sz w:val="20"/>
                                    </w:rPr>
                                  </w:pPr>
                                  <w:r w:rsidRPr="009D1173">
                                    <w:rPr>
                                      <w:rFonts w:ascii="標楷體" w:eastAsia="標楷體" w:hAnsi="標楷體" w:hint="eastAsia"/>
                                      <w:spacing w:val="-20"/>
                                      <w:sz w:val="20"/>
                                    </w:rPr>
                                    <w:t>經費賸餘</w:t>
                                  </w:r>
                                </w:p>
                              </w:tc>
                              <w:tc>
                                <w:tcPr>
                                  <w:tcW w:w="1763" w:type="dxa"/>
                                  <w:vMerge w:val="restart"/>
                                  <w:tcBorders>
                                    <w:top w:val="single" w:sz="4" w:space="0" w:color="auto"/>
                                    <w:left w:val="double" w:sz="4" w:space="0" w:color="auto"/>
                                    <w:right w:val="single" w:sz="4" w:space="0" w:color="auto"/>
                                  </w:tcBorders>
                                  <w:shd w:val="clear" w:color="auto" w:fill="A9D5E7" w:themeFill="accent1" w:themeFillTint="66"/>
                                  <w:vAlign w:val="center"/>
                                </w:tcPr>
                                <w:p w14:paraId="7D76C04D" w14:textId="77777777" w:rsidR="003C5457" w:rsidRPr="009D1173" w:rsidRDefault="003C5457" w:rsidP="009D1173">
                                  <w:pPr>
                                    <w:ind w:left="214" w:right="280"/>
                                    <w:jc w:val="distribute"/>
                                    <w:rPr>
                                      <w:rFonts w:ascii="標楷體" w:eastAsia="標楷體" w:hAnsi="標楷體"/>
                                      <w:spacing w:val="-20"/>
                                      <w:sz w:val="20"/>
                                    </w:rPr>
                                  </w:pPr>
                                  <w:r w:rsidRPr="009D1173">
                                    <w:rPr>
                                      <w:rFonts w:ascii="標楷體" w:eastAsia="標楷體" w:hAnsi="標楷體" w:hint="eastAsia"/>
                                      <w:spacing w:val="-20"/>
                                      <w:sz w:val="20"/>
                                    </w:rPr>
                                    <w:t>主管機關</w:t>
                                  </w:r>
                                </w:p>
                                <w:p w14:paraId="4FBC514B" w14:textId="77777777" w:rsidR="003C5457" w:rsidRPr="009D1173" w:rsidRDefault="003C5457" w:rsidP="009D1173">
                                  <w:pPr>
                                    <w:ind w:left="214" w:right="280"/>
                                    <w:jc w:val="distribute"/>
                                    <w:rPr>
                                      <w:rFonts w:ascii="標楷體" w:eastAsia="標楷體" w:hAnsi="標楷體"/>
                                      <w:spacing w:val="-20"/>
                                      <w:sz w:val="20"/>
                                    </w:rPr>
                                  </w:pPr>
                                  <w:r w:rsidRPr="009D1173">
                                    <w:rPr>
                                      <w:rFonts w:ascii="標楷體" w:eastAsia="標楷體" w:hAnsi="標楷體" w:hint="eastAsia"/>
                                      <w:spacing w:val="-20"/>
                                      <w:sz w:val="20"/>
                                    </w:rPr>
                                    <w:t>（計畫）名稱</w:t>
                                  </w:r>
                                </w:p>
                              </w:tc>
                              <w:tc>
                                <w:tcPr>
                                  <w:tcW w:w="966" w:type="dxa"/>
                                  <w:vMerge w:val="restart"/>
                                  <w:tcBorders>
                                    <w:top w:val="single" w:sz="4" w:space="0" w:color="auto"/>
                                    <w:left w:val="single" w:sz="4" w:space="0" w:color="auto"/>
                                    <w:bottom w:val="single" w:sz="4" w:space="0" w:color="auto"/>
                                    <w:right w:val="single" w:sz="4" w:space="0" w:color="auto"/>
                                  </w:tcBorders>
                                  <w:shd w:val="clear" w:color="auto" w:fill="A9D5E7" w:themeFill="accent1" w:themeFillTint="66"/>
                                  <w:vAlign w:val="center"/>
                                </w:tcPr>
                                <w:p w14:paraId="068785E3" w14:textId="77777777" w:rsidR="003C5457" w:rsidRPr="009D1173" w:rsidRDefault="003C5457" w:rsidP="009D1173">
                                  <w:pPr>
                                    <w:ind w:left="70" w:right="92"/>
                                    <w:jc w:val="distribute"/>
                                    <w:rPr>
                                      <w:rFonts w:ascii="標楷體" w:eastAsia="標楷體" w:hAnsi="標楷體"/>
                                      <w:spacing w:val="-20"/>
                                      <w:sz w:val="20"/>
                                    </w:rPr>
                                  </w:pPr>
                                  <w:r w:rsidRPr="009D1173">
                                    <w:rPr>
                                      <w:rFonts w:ascii="標楷體" w:eastAsia="標楷體" w:hAnsi="標楷體" w:hint="eastAsia"/>
                                      <w:spacing w:val="-20"/>
                                      <w:sz w:val="20"/>
                                    </w:rPr>
                                    <w:t>預算數</w:t>
                                  </w:r>
                                </w:p>
                              </w:tc>
                              <w:tc>
                                <w:tcPr>
                                  <w:tcW w:w="2268" w:type="dxa"/>
                                  <w:gridSpan w:val="3"/>
                                  <w:tcBorders>
                                    <w:top w:val="single" w:sz="4" w:space="0" w:color="auto"/>
                                    <w:left w:val="single" w:sz="4" w:space="0" w:color="auto"/>
                                    <w:bottom w:val="single" w:sz="4" w:space="0" w:color="auto"/>
                                    <w:right w:val="single" w:sz="4" w:space="0" w:color="auto"/>
                                  </w:tcBorders>
                                  <w:shd w:val="clear" w:color="auto" w:fill="A9D5E7" w:themeFill="accent1" w:themeFillTint="66"/>
                                  <w:vAlign w:val="center"/>
                                </w:tcPr>
                                <w:p w14:paraId="18280E90" w14:textId="77777777" w:rsidR="003C5457" w:rsidRPr="009D1173" w:rsidRDefault="003C5457" w:rsidP="009D1173">
                                  <w:pPr>
                                    <w:ind w:left="70" w:right="92"/>
                                    <w:jc w:val="distribute"/>
                                    <w:rPr>
                                      <w:rFonts w:ascii="標楷體" w:eastAsia="標楷體" w:hAnsi="標楷體"/>
                                      <w:spacing w:val="-20"/>
                                      <w:sz w:val="20"/>
                                    </w:rPr>
                                  </w:pPr>
                                  <w:r w:rsidRPr="009D1173">
                                    <w:rPr>
                                      <w:rFonts w:ascii="標楷體" w:eastAsia="標楷體" w:hAnsi="標楷體" w:hint="eastAsia"/>
                                      <w:spacing w:val="-20"/>
                                      <w:sz w:val="20"/>
                                    </w:rPr>
                                    <w:t>經費賸餘</w:t>
                                  </w:r>
                                </w:p>
                              </w:tc>
                            </w:tr>
                            <w:tr w:rsidR="003C5457" w:rsidRPr="009D1173" w14:paraId="57AECC25" w14:textId="77777777" w:rsidTr="00403569">
                              <w:trPr>
                                <w:cantSplit/>
                                <w:trHeight w:val="283"/>
                                <w:jc w:val="center"/>
                              </w:trPr>
                              <w:tc>
                                <w:tcPr>
                                  <w:tcW w:w="1701" w:type="dxa"/>
                                  <w:vMerge/>
                                  <w:shd w:val="clear" w:color="auto" w:fill="A9D5E7" w:themeFill="accent1" w:themeFillTint="66"/>
                                  <w:vAlign w:val="center"/>
                                </w:tcPr>
                                <w:p w14:paraId="0B4D84E6" w14:textId="77777777" w:rsidR="003C5457" w:rsidRPr="009D1173" w:rsidRDefault="003C5457" w:rsidP="009D1173">
                                  <w:pPr>
                                    <w:ind w:left="214" w:right="280"/>
                                    <w:jc w:val="distribute"/>
                                    <w:rPr>
                                      <w:rFonts w:ascii="標楷體" w:eastAsia="標楷體" w:hAnsi="標楷體"/>
                                      <w:spacing w:val="-20"/>
                                      <w:sz w:val="20"/>
                                    </w:rPr>
                                  </w:pPr>
                                </w:p>
                              </w:tc>
                              <w:tc>
                                <w:tcPr>
                                  <w:tcW w:w="1041" w:type="dxa"/>
                                  <w:vMerge/>
                                  <w:shd w:val="clear" w:color="auto" w:fill="A9D5E7" w:themeFill="accent1" w:themeFillTint="66"/>
                                  <w:vAlign w:val="center"/>
                                </w:tcPr>
                                <w:p w14:paraId="37F02F84" w14:textId="77777777" w:rsidR="003C5457" w:rsidRPr="009D1173" w:rsidRDefault="003C5457" w:rsidP="009D1173">
                                  <w:pPr>
                                    <w:ind w:right="14"/>
                                    <w:jc w:val="center"/>
                                    <w:rPr>
                                      <w:rFonts w:ascii="標楷體" w:eastAsia="標楷體" w:hAnsi="標楷體"/>
                                      <w:spacing w:val="-20"/>
                                      <w:sz w:val="20"/>
                                    </w:rPr>
                                  </w:pPr>
                                </w:p>
                              </w:tc>
                              <w:tc>
                                <w:tcPr>
                                  <w:tcW w:w="1086" w:type="dxa"/>
                                  <w:tcBorders>
                                    <w:top w:val="nil"/>
                                  </w:tcBorders>
                                  <w:shd w:val="clear" w:color="auto" w:fill="A9D5E7" w:themeFill="accent1" w:themeFillTint="66"/>
                                  <w:vAlign w:val="center"/>
                                </w:tcPr>
                                <w:p w14:paraId="145BAB21" w14:textId="77777777" w:rsidR="003C5457" w:rsidRPr="009D1173" w:rsidRDefault="003C5457" w:rsidP="009D1173">
                                  <w:pPr>
                                    <w:ind w:left="48" w:right="94"/>
                                    <w:jc w:val="distribute"/>
                                    <w:rPr>
                                      <w:rFonts w:ascii="標楷體" w:eastAsia="標楷體" w:hAnsi="標楷體"/>
                                      <w:spacing w:val="-20"/>
                                      <w:sz w:val="20"/>
                                    </w:rPr>
                                  </w:pPr>
                                  <w:r w:rsidRPr="009D1173">
                                    <w:rPr>
                                      <w:rFonts w:ascii="標楷體" w:eastAsia="標楷體" w:hAnsi="標楷體" w:hint="eastAsia"/>
                                      <w:spacing w:val="-20"/>
                                      <w:sz w:val="20"/>
                                    </w:rPr>
                                    <w:t>金額</w:t>
                                  </w:r>
                                </w:p>
                              </w:tc>
                              <w:tc>
                                <w:tcPr>
                                  <w:tcW w:w="1098" w:type="dxa"/>
                                  <w:tcBorders>
                                    <w:top w:val="nil"/>
                                    <w:right w:val="double" w:sz="4" w:space="0" w:color="auto"/>
                                  </w:tcBorders>
                                  <w:shd w:val="clear" w:color="auto" w:fill="A9D5E7" w:themeFill="accent1" w:themeFillTint="66"/>
                                  <w:vAlign w:val="center"/>
                                </w:tcPr>
                                <w:p w14:paraId="1BC0D21A" w14:textId="77777777" w:rsidR="003C5457" w:rsidRPr="009D1173" w:rsidRDefault="003C5457" w:rsidP="00264E2F">
                                  <w:pPr>
                                    <w:ind w:rightChars="10" w:right="24"/>
                                    <w:jc w:val="center"/>
                                    <w:rPr>
                                      <w:rFonts w:ascii="標楷體" w:eastAsia="標楷體" w:hAnsi="標楷體"/>
                                      <w:spacing w:val="-20"/>
                                      <w:sz w:val="20"/>
                                    </w:rPr>
                                  </w:pPr>
                                  <w:r w:rsidRPr="009D1173">
                                    <w:rPr>
                                      <w:rFonts w:ascii="標楷體" w:eastAsia="標楷體" w:hAnsi="標楷體" w:hint="eastAsia"/>
                                      <w:spacing w:val="-20"/>
                                      <w:sz w:val="20"/>
                                    </w:rPr>
                                    <w:t>占預算數比率</w:t>
                                  </w:r>
                                </w:p>
                              </w:tc>
                              <w:tc>
                                <w:tcPr>
                                  <w:tcW w:w="1763" w:type="dxa"/>
                                  <w:vMerge/>
                                  <w:tcBorders>
                                    <w:top w:val="nil"/>
                                    <w:left w:val="double" w:sz="4" w:space="0" w:color="auto"/>
                                    <w:bottom w:val="single" w:sz="4" w:space="0" w:color="auto"/>
                                  </w:tcBorders>
                                  <w:shd w:val="clear" w:color="auto" w:fill="A9D5E7" w:themeFill="accent1" w:themeFillTint="66"/>
                                  <w:vAlign w:val="center"/>
                                </w:tcPr>
                                <w:p w14:paraId="4F49035D" w14:textId="77777777" w:rsidR="003C5457" w:rsidRPr="009D1173" w:rsidRDefault="003C5457" w:rsidP="009D1173">
                                  <w:pPr>
                                    <w:ind w:left="214" w:right="280"/>
                                    <w:jc w:val="distribute"/>
                                    <w:rPr>
                                      <w:rFonts w:ascii="標楷體" w:eastAsia="標楷體" w:hAnsi="標楷體"/>
                                      <w:spacing w:val="-20"/>
                                      <w:sz w:val="20"/>
                                    </w:rPr>
                                  </w:pPr>
                                </w:p>
                              </w:tc>
                              <w:tc>
                                <w:tcPr>
                                  <w:tcW w:w="966" w:type="dxa"/>
                                  <w:vMerge/>
                                  <w:tcBorders>
                                    <w:top w:val="single" w:sz="4" w:space="0" w:color="auto"/>
                                    <w:bottom w:val="single" w:sz="4" w:space="0" w:color="auto"/>
                                    <w:right w:val="single" w:sz="4" w:space="0" w:color="auto"/>
                                  </w:tcBorders>
                                  <w:shd w:val="clear" w:color="auto" w:fill="A9D5E7" w:themeFill="accent1" w:themeFillTint="66"/>
                                  <w:vAlign w:val="center"/>
                                </w:tcPr>
                                <w:p w14:paraId="3F12F169" w14:textId="77777777" w:rsidR="003C5457" w:rsidRPr="009D1173" w:rsidRDefault="003C5457" w:rsidP="009D1173">
                                  <w:pPr>
                                    <w:ind w:right="14"/>
                                    <w:jc w:val="distribute"/>
                                    <w:rPr>
                                      <w:rFonts w:ascii="標楷體" w:eastAsia="標楷體" w:hAnsi="標楷體"/>
                                      <w:spacing w:val="-20"/>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9D5E7" w:themeFill="accent1" w:themeFillTint="66"/>
                                  <w:vAlign w:val="center"/>
                                </w:tcPr>
                                <w:p w14:paraId="54C40ED4" w14:textId="77777777" w:rsidR="003C5457" w:rsidRPr="009D1173" w:rsidRDefault="003C5457" w:rsidP="009D1173">
                                  <w:pPr>
                                    <w:ind w:left="70" w:right="92"/>
                                    <w:jc w:val="distribute"/>
                                    <w:rPr>
                                      <w:rFonts w:ascii="標楷體" w:eastAsia="標楷體" w:hAnsi="標楷體"/>
                                      <w:spacing w:val="-20"/>
                                      <w:sz w:val="20"/>
                                    </w:rPr>
                                  </w:pPr>
                                  <w:r w:rsidRPr="009D1173">
                                    <w:rPr>
                                      <w:rFonts w:ascii="標楷體" w:eastAsia="標楷體" w:hAnsi="標楷體" w:hint="eastAsia"/>
                                      <w:spacing w:val="-20"/>
                                      <w:sz w:val="20"/>
                                    </w:rPr>
                                    <w:t>金額</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9D5E7" w:themeFill="accent1" w:themeFillTint="66"/>
                                  <w:vAlign w:val="center"/>
                                </w:tcPr>
                                <w:p w14:paraId="0079B203" w14:textId="77777777" w:rsidR="003C5457" w:rsidRPr="009D1173" w:rsidRDefault="003C5457" w:rsidP="00264E2F">
                                  <w:pPr>
                                    <w:ind w:right="57"/>
                                    <w:jc w:val="center"/>
                                    <w:rPr>
                                      <w:rFonts w:ascii="標楷體" w:eastAsia="標楷體" w:hAnsi="標楷體"/>
                                      <w:spacing w:val="-20"/>
                                      <w:sz w:val="20"/>
                                    </w:rPr>
                                  </w:pPr>
                                  <w:r w:rsidRPr="009D1173">
                                    <w:rPr>
                                      <w:rFonts w:ascii="標楷體" w:eastAsia="標楷體" w:hAnsi="標楷體" w:hint="eastAsia"/>
                                      <w:spacing w:val="-20"/>
                                      <w:sz w:val="20"/>
                                    </w:rPr>
                                    <w:t>占預算數比率</w:t>
                                  </w:r>
                                </w:p>
                              </w:tc>
                            </w:tr>
                            <w:tr w:rsidR="003C5457" w:rsidRPr="009D1173" w14:paraId="0F017CBE"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vAlign w:val="center"/>
                                </w:tcPr>
                                <w:p w14:paraId="67DA83FA" w14:textId="77777777" w:rsidR="003C5457" w:rsidRPr="009D1173" w:rsidRDefault="003C5457" w:rsidP="00AD7867">
                                  <w:pPr>
                                    <w:spacing w:line="240" w:lineRule="exact"/>
                                    <w:jc w:val="distribute"/>
                                    <w:rPr>
                                      <w:rFonts w:ascii="標楷體" w:eastAsia="標楷體" w:hAnsi="標楷體"/>
                                      <w:b/>
                                      <w:noProof/>
                                      <w:sz w:val="20"/>
                                    </w:rPr>
                                  </w:pPr>
                                  <w:r w:rsidRPr="009D1173">
                                    <w:rPr>
                                      <w:rFonts w:ascii="標楷體" w:eastAsia="標楷體" w:hAnsi="標楷體" w:hint="eastAsia"/>
                                      <w:b/>
                                      <w:noProof/>
                                      <w:sz w:val="20"/>
                                    </w:rPr>
                                    <w:t>合計</w:t>
                                  </w:r>
                                </w:p>
                              </w:tc>
                              <w:tc>
                                <w:tcPr>
                                  <w:tcW w:w="1041" w:type="dxa"/>
                                  <w:vAlign w:val="center"/>
                                </w:tcPr>
                                <w:p w14:paraId="4505FFA3" w14:textId="77777777" w:rsidR="003C5457" w:rsidRPr="00AD7867" w:rsidRDefault="003C5457" w:rsidP="00AD7867">
                                  <w:pPr>
                                    <w:spacing w:line="240" w:lineRule="exact"/>
                                    <w:jc w:val="right"/>
                                    <w:rPr>
                                      <w:rFonts w:ascii="標楷體" w:eastAsia="標楷體" w:hAnsi="標楷體"/>
                                      <w:b/>
                                      <w:noProof/>
                                      <w:sz w:val="20"/>
                                    </w:rPr>
                                  </w:pPr>
                                  <w:r w:rsidRPr="00AD7867">
                                    <w:rPr>
                                      <w:rFonts w:ascii="標楷體" w:eastAsia="標楷體" w:hAnsi="標楷體"/>
                                      <w:b/>
                                      <w:noProof/>
                                      <w:sz w:val="20"/>
                                    </w:rPr>
                                    <w:t>3,006,905</w:t>
                                  </w:r>
                                </w:p>
                              </w:tc>
                              <w:tc>
                                <w:tcPr>
                                  <w:tcW w:w="1086" w:type="dxa"/>
                                  <w:vAlign w:val="center"/>
                                </w:tcPr>
                                <w:p w14:paraId="122CE6AF" w14:textId="77777777" w:rsidR="003C5457" w:rsidRPr="00AD7867" w:rsidRDefault="003C5457" w:rsidP="00AD7867">
                                  <w:pPr>
                                    <w:spacing w:line="240" w:lineRule="exact"/>
                                    <w:jc w:val="right"/>
                                    <w:rPr>
                                      <w:rFonts w:ascii="標楷體" w:eastAsia="標楷體" w:hAnsi="標楷體"/>
                                      <w:b/>
                                      <w:noProof/>
                                      <w:sz w:val="20"/>
                                    </w:rPr>
                                  </w:pPr>
                                  <w:r w:rsidRPr="00AD7867">
                                    <w:rPr>
                                      <w:rFonts w:ascii="標楷體" w:eastAsia="標楷體" w:hAnsi="標楷體"/>
                                      <w:b/>
                                      <w:noProof/>
                                      <w:sz w:val="20"/>
                                    </w:rPr>
                                    <w:t>73,693</w:t>
                                  </w:r>
                                </w:p>
                              </w:tc>
                              <w:tc>
                                <w:tcPr>
                                  <w:tcW w:w="1098" w:type="dxa"/>
                                  <w:tcBorders>
                                    <w:right w:val="double" w:sz="4" w:space="0" w:color="auto"/>
                                  </w:tcBorders>
                                  <w:vAlign w:val="center"/>
                                </w:tcPr>
                                <w:p w14:paraId="5F9A9293" w14:textId="77777777" w:rsidR="003C5457" w:rsidRPr="00AD7867" w:rsidRDefault="003C5457" w:rsidP="00AD7867">
                                  <w:pPr>
                                    <w:spacing w:line="240" w:lineRule="exact"/>
                                    <w:jc w:val="right"/>
                                    <w:rPr>
                                      <w:rFonts w:ascii="標楷體" w:eastAsia="標楷體" w:hAnsi="標楷體"/>
                                      <w:b/>
                                      <w:noProof/>
                                      <w:sz w:val="20"/>
                                    </w:rPr>
                                  </w:pPr>
                                  <w:r w:rsidRPr="00AD7867">
                                    <w:rPr>
                                      <w:rFonts w:ascii="標楷體" w:eastAsia="標楷體" w:hAnsi="標楷體"/>
                                      <w:b/>
                                      <w:noProof/>
                                      <w:sz w:val="20"/>
                                    </w:rPr>
                                    <w:t>2.45</w:t>
                                  </w:r>
                                </w:p>
                              </w:tc>
                              <w:tc>
                                <w:tcPr>
                                  <w:tcW w:w="1763" w:type="dxa"/>
                                  <w:tcBorders>
                                    <w:top w:val="single" w:sz="4" w:space="0" w:color="auto"/>
                                    <w:left w:val="double" w:sz="4" w:space="0" w:color="auto"/>
                                    <w:bottom w:val="nil"/>
                                    <w:right w:val="single" w:sz="4" w:space="0" w:color="auto"/>
                                  </w:tcBorders>
                                  <w:vAlign w:val="center"/>
                                </w:tcPr>
                                <w:p w14:paraId="47F60AC9"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教育部</w:t>
                                  </w:r>
                                </w:p>
                              </w:tc>
                              <w:tc>
                                <w:tcPr>
                                  <w:tcW w:w="966" w:type="dxa"/>
                                  <w:tcBorders>
                                    <w:top w:val="single" w:sz="4" w:space="0" w:color="auto"/>
                                    <w:left w:val="single" w:sz="4" w:space="0" w:color="auto"/>
                                    <w:bottom w:val="nil"/>
                                    <w:right w:val="single" w:sz="4" w:space="0" w:color="auto"/>
                                  </w:tcBorders>
                                  <w:vAlign w:val="center"/>
                                </w:tcPr>
                                <w:p w14:paraId="4508A4C0"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361,793</w:t>
                                  </w:r>
                                </w:p>
                              </w:tc>
                              <w:tc>
                                <w:tcPr>
                                  <w:tcW w:w="1134" w:type="dxa"/>
                                  <w:tcBorders>
                                    <w:top w:val="single" w:sz="4" w:space="0" w:color="auto"/>
                                    <w:left w:val="single" w:sz="4" w:space="0" w:color="auto"/>
                                    <w:bottom w:val="nil"/>
                                    <w:right w:val="single" w:sz="4" w:space="0" w:color="auto"/>
                                  </w:tcBorders>
                                  <w:vAlign w:val="center"/>
                                </w:tcPr>
                                <w:p w14:paraId="77A52A85" w14:textId="77777777" w:rsidR="003C5457" w:rsidRPr="00AD7867" w:rsidRDefault="003C5457" w:rsidP="00AD7867">
                                  <w:pPr>
                                    <w:spacing w:line="240" w:lineRule="exact"/>
                                    <w:jc w:val="right"/>
                                    <w:rPr>
                                      <w:rFonts w:ascii="標楷體" w:eastAsia="標楷體" w:hAnsi="標楷體"/>
                                      <w:noProof/>
                                      <w:sz w:val="20"/>
                                    </w:rPr>
                                  </w:pPr>
                                  <w:r w:rsidRPr="00AD7867">
                                    <w:rPr>
                                      <w:rFonts w:ascii="新細明體" w:hAnsi="新細明體" w:cs="新細明體" w:hint="eastAsia"/>
                                      <w:noProof/>
                                      <w:sz w:val="20"/>
                                    </w:rPr>
                                    <w:t>③</w:t>
                                  </w:r>
                                  <w:r w:rsidRPr="00AD7867">
                                    <w:rPr>
                                      <w:rFonts w:ascii="標楷體" w:eastAsia="標楷體" w:hAnsi="標楷體"/>
                                      <w:noProof/>
                                      <w:sz w:val="20"/>
                                    </w:rPr>
                                    <w:t xml:space="preserve">  8,352</w:t>
                                  </w:r>
                                </w:p>
                              </w:tc>
                              <w:tc>
                                <w:tcPr>
                                  <w:tcW w:w="1134" w:type="dxa"/>
                                  <w:gridSpan w:val="2"/>
                                  <w:tcBorders>
                                    <w:top w:val="single" w:sz="4" w:space="0" w:color="auto"/>
                                    <w:left w:val="single" w:sz="4" w:space="0" w:color="auto"/>
                                    <w:bottom w:val="nil"/>
                                    <w:right w:val="single" w:sz="4" w:space="0" w:color="auto"/>
                                  </w:tcBorders>
                                  <w:vAlign w:val="center"/>
                                </w:tcPr>
                                <w:p w14:paraId="165D292E"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2.31</w:t>
                                  </w:r>
                                </w:p>
                              </w:tc>
                            </w:tr>
                            <w:tr w:rsidR="003C5457" w:rsidRPr="009D1173" w14:paraId="012919F8" w14:textId="77777777" w:rsidTr="00E65C31">
                              <w:tblPrEx>
                                <w:tblBorders>
                                  <w:left w:val="none" w:sz="0" w:space="0" w:color="auto"/>
                                  <w:right w:val="none" w:sz="0" w:space="0" w:color="auto"/>
                                  <w:insideH w:val="none" w:sz="0" w:space="0" w:color="auto"/>
                                </w:tblBorders>
                              </w:tblPrEx>
                              <w:trPr>
                                <w:cantSplit/>
                                <w:trHeight w:val="454"/>
                                <w:jc w:val="center"/>
                              </w:trPr>
                              <w:tc>
                                <w:tcPr>
                                  <w:tcW w:w="1701" w:type="dxa"/>
                                  <w:tcBorders>
                                    <w:left w:val="single" w:sz="4" w:space="0" w:color="auto"/>
                                  </w:tcBorders>
                                  <w:shd w:val="clear" w:color="auto" w:fill="D4EAF3" w:themeFill="accent1" w:themeFillTint="33"/>
                                  <w:vAlign w:val="center"/>
                                </w:tcPr>
                                <w:p w14:paraId="471B2CE3" w14:textId="77777777" w:rsidR="003C5457" w:rsidRPr="00AD7867" w:rsidRDefault="003C5457" w:rsidP="00AD7867">
                                  <w:pPr>
                                    <w:spacing w:line="240" w:lineRule="exact"/>
                                    <w:jc w:val="distribute"/>
                                    <w:rPr>
                                      <w:rFonts w:ascii="標楷體" w:eastAsia="標楷體" w:hAnsi="標楷體"/>
                                      <w:noProof/>
                                      <w:color w:val="000000" w:themeColor="text1"/>
                                      <w:sz w:val="20"/>
                                    </w:rPr>
                                  </w:pPr>
                                  <w:r w:rsidRPr="00AD7867">
                                    <w:rPr>
                                      <w:rFonts w:ascii="標楷體" w:eastAsia="標楷體" w:hAnsi="標楷體" w:hint="eastAsia"/>
                                      <w:noProof/>
                                      <w:sz w:val="20"/>
                                    </w:rPr>
                                    <w:t>災害準備金</w:t>
                                  </w:r>
                                </w:p>
                              </w:tc>
                              <w:tc>
                                <w:tcPr>
                                  <w:tcW w:w="1041" w:type="dxa"/>
                                  <w:shd w:val="clear" w:color="auto" w:fill="D4EAF3" w:themeFill="accent1" w:themeFillTint="33"/>
                                  <w:vAlign w:val="center"/>
                                </w:tcPr>
                                <w:p w14:paraId="7895CC37"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5,000</w:t>
                                  </w:r>
                                </w:p>
                              </w:tc>
                              <w:tc>
                                <w:tcPr>
                                  <w:tcW w:w="1086" w:type="dxa"/>
                                  <w:shd w:val="clear" w:color="auto" w:fill="D4EAF3" w:themeFill="accent1" w:themeFillTint="33"/>
                                  <w:vAlign w:val="center"/>
                                </w:tcPr>
                                <w:p w14:paraId="25C84C53"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1,592</w:t>
                                  </w:r>
                                </w:p>
                              </w:tc>
                              <w:tc>
                                <w:tcPr>
                                  <w:tcW w:w="1098" w:type="dxa"/>
                                  <w:tcBorders>
                                    <w:right w:val="double" w:sz="4" w:space="0" w:color="auto"/>
                                  </w:tcBorders>
                                  <w:shd w:val="clear" w:color="auto" w:fill="D4EAF3" w:themeFill="accent1" w:themeFillTint="33"/>
                                  <w:vAlign w:val="center"/>
                                </w:tcPr>
                                <w:p w14:paraId="1024C6D3"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31.84</w:t>
                                  </w:r>
                                </w:p>
                              </w:tc>
                              <w:tc>
                                <w:tcPr>
                                  <w:tcW w:w="1763" w:type="dxa"/>
                                  <w:tcBorders>
                                    <w:top w:val="nil"/>
                                    <w:left w:val="double" w:sz="4" w:space="0" w:color="auto"/>
                                    <w:bottom w:val="nil"/>
                                    <w:right w:val="single" w:sz="4" w:space="0" w:color="auto"/>
                                  </w:tcBorders>
                                  <w:shd w:val="clear" w:color="auto" w:fill="D4EAF3" w:themeFill="accent1" w:themeFillTint="33"/>
                                  <w:vAlign w:val="center"/>
                                </w:tcPr>
                                <w:p w14:paraId="6DEC48BE"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金融監督</w:t>
                                  </w:r>
                                  <w:r w:rsidRPr="00AD7867">
                                    <w:rPr>
                                      <w:rFonts w:ascii="標楷體" w:eastAsia="標楷體" w:hAnsi="標楷體"/>
                                      <w:noProof/>
                                      <w:sz w:val="20"/>
                                    </w:rPr>
                                    <w:br/>
                                  </w:r>
                                  <w:r w:rsidRPr="00AD7867">
                                    <w:rPr>
                                      <w:rFonts w:ascii="標楷體" w:eastAsia="標楷體" w:hAnsi="標楷體" w:hint="eastAsia"/>
                                      <w:noProof/>
                                      <w:sz w:val="20"/>
                                    </w:rPr>
                                    <w:t>管理委員會</w:t>
                                  </w:r>
                                </w:p>
                              </w:tc>
                              <w:tc>
                                <w:tcPr>
                                  <w:tcW w:w="966" w:type="dxa"/>
                                  <w:tcBorders>
                                    <w:top w:val="nil"/>
                                    <w:left w:val="single" w:sz="4" w:space="0" w:color="auto"/>
                                    <w:bottom w:val="nil"/>
                                    <w:right w:val="single" w:sz="4" w:space="0" w:color="auto"/>
                                  </w:tcBorders>
                                  <w:shd w:val="clear" w:color="auto" w:fill="D4EAF3" w:themeFill="accent1" w:themeFillTint="33"/>
                                  <w:vAlign w:val="center"/>
                                </w:tcPr>
                                <w:p w14:paraId="1CAF94CA"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1,703</w:t>
                                  </w:r>
                                </w:p>
                              </w:tc>
                              <w:tc>
                                <w:tcPr>
                                  <w:tcW w:w="1134" w:type="dxa"/>
                                  <w:tcBorders>
                                    <w:top w:val="nil"/>
                                    <w:left w:val="single" w:sz="4" w:space="0" w:color="auto"/>
                                    <w:bottom w:val="nil"/>
                                    <w:right w:val="single" w:sz="4" w:space="0" w:color="auto"/>
                                  </w:tcBorders>
                                  <w:shd w:val="clear" w:color="auto" w:fill="D4EAF3" w:themeFill="accent1" w:themeFillTint="33"/>
                                  <w:vAlign w:val="center"/>
                                </w:tcPr>
                                <w:p w14:paraId="16EBD54A"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37</w:t>
                                  </w:r>
                                </w:p>
                              </w:tc>
                              <w:tc>
                                <w:tcPr>
                                  <w:tcW w:w="1134" w:type="dxa"/>
                                  <w:gridSpan w:val="2"/>
                                  <w:tcBorders>
                                    <w:top w:val="nil"/>
                                    <w:left w:val="single" w:sz="4" w:space="0" w:color="auto"/>
                                    <w:bottom w:val="nil"/>
                                    <w:right w:val="single" w:sz="4" w:space="0" w:color="auto"/>
                                  </w:tcBorders>
                                  <w:shd w:val="clear" w:color="auto" w:fill="D4EAF3" w:themeFill="accent1" w:themeFillTint="33"/>
                                  <w:vAlign w:val="center"/>
                                </w:tcPr>
                                <w:p w14:paraId="70622B6E"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2.22</w:t>
                                  </w:r>
                                </w:p>
                              </w:tc>
                            </w:tr>
                            <w:tr w:rsidR="003C5457" w:rsidRPr="009D1173" w14:paraId="324F1937" w14:textId="77777777" w:rsidTr="003C5457">
                              <w:tblPrEx>
                                <w:tblBorders>
                                  <w:left w:val="none" w:sz="0" w:space="0" w:color="auto"/>
                                  <w:right w:val="none" w:sz="0" w:space="0" w:color="auto"/>
                                  <w:insideH w:val="none" w:sz="0" w:space="0" w:color="auto"/>
                                </w:tblBorders>
                              </w:tblPrEx>
                              <w:trPr>
                                <w:cantSplit/>
                                <w:trHeight w:val="261"/>
                                <w:jc w:val="center"/>
                              </w:trPr>
                              <w:tc>
                                <w:tcPr>
                                  <w:tcW w:w="1701" w:type="dxa"/>
                                  <w:tcBorders>
                                    <w:left w:val="single" w:sz="4" w:space="0" w:color="auto"/>
                                  </w:tcBorders>
                                  <w:vAlign w:val="center"/>
                                </w:tcPr>
                                <w:p w14:paraId="20D5EE13" w14:textId="77777777" w:rsidR="003C5457" w:rsidRDefault="003C5457" w:rsidP="00AD7867">
                                  <w:pPr>
                                    <w:spacing w:line="240" w:lineRule="exact"/>
                                    <w:jc w:val="distribute"/>
                                    <w:rPr>
                                      <w:rFonts w:ascii="標楷體" w:eastAsia="標楷體" w:hAnsi="標楷體"/>
                                      <w:noProof/>
                                      <w:color w:val="000000" w:themeColor="text1"/>
                                      <w:sz w:val="20"/>
                                    </w:rPr>
                                  </w:pPr>
                                  <w:r w:rsidRPr="00AD7867">
                                    <w:rPr>
                                      <w:rFonts w:ascii="標楷體" w:eastAsia="標楷體" w:hAnsi="標楷體" w:hint="eastAsia"/>
                                      <w:noProof/>
                                      <w:color w:val="000000" w:themeColor="text1"/>
                                      <w:sz w:val="20"/>
                                    </w:rPr>
                                    <w:t>調整軍公教</w:t>
                                  </w:r>
                                </w:p>
                                <w:p w14:paraId="4A1B2479"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color w:val="000000" w:themeColor="text1"/>
                                      <w:sz w:val="20"/>
                                    </w:rPr>
                                    <w:t>人員待遇準備</w:t>
                                  </w:r>
                                </w:p>
                              </w:tc>
                              <w:tc>
                                <w:tcPr>
                                  <w:tcW w:w="1041" w:type="dxa"/>
                                  <w:vAlign w:val="center"/>
                                </w:tcPr>
                                <w:p w14:paraId="0E530592"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9,931</w:t>
                                  </w:r>
                                </w:p>
                              </w:tc>
                              <w:tc>
                                <w:tcPr>
                                  <w:tcW w:w="1086" w:type="dxa"/>
                                  <w:vAlign w:val="center"/>
                                </w:tcPr>
                                <w:p w14:paraId="22097879" w14:textId="77777777" w:rsidR="003C5457" w:rsidRPr="00AD7867" w:rsidRDefault="003C5457" w:rsidP="00AD7867">
                                  <w:pPr>
                                    <w:spacing w:line="240" w:lineRule="exact"/>
                                    <w:jc w:val="right"/>
                                    <w:rPr>
                                      <w:rFonts w:ascii="標楷體" w:eastAsia="標楷體" w:hAnsi="標楷體"/>
                                      <w:sz w:val="20"/>
                                    </w:rPr>
                                  </w:pPr>
                                  <w:r w:rsidRPr="00AD7867">
                                    <w:rPr>
                                      <w:rFonts w:ascii="標楷體" w:eastAsia="標楷體" w:hAnsi="標楷體"/>
                                      <w:noProof/>
                                      <w:sz w:val="20"/>
                                    </w:rPr>
                                    <w:t>2,448</w:t>
                                  </w:r>
                                </w:p>
                              </w:tc>
                              <w:tc>
                                <w:tcPr>
                                  <w:tcW w:w="1098" w:type="dxa"/>
                                  <w:tcBorders>
                                    <w:right w:val="double" w:sz="4" w:space="0" w:color="auto"/>
                                  </w:tcBorders>
                                  <w:vAlign w:val="center"/>
                                </w:tcPr>
                                <w:p w14:paraId="605F89E7"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24.66</w:t>
                                  </w:r>
                                </w:p>
                              </w:tc>
                              <w:tc>
                                <w:tcPr>
                                  <w:tcW w:w="1763" w:type="dxa"/>
                                  <w:tcBorders>
                                    <w:top w:val="nil"/>
                                    <w:left w:val="double" w:sz="4" w:space="0" w:color="auto"/>
                                    <w:bottom w:val="nil"/>
                                    <w:right w:val="single" w:sz="4" w:space="0" w:color="auto"/>
                                  </w:tcBorders>
                                  <w:vAlign w:val="center"/>
                                </w:tcPr>
                                <w:p w14:paraId="4C3A5BDA"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僑務委員會</w:t>
                                  </w:r>
                                </w:p>
                              </w:tc>
                              <w:tc>
                                <w:tcPr>
                                  <w:tcW w:w="966" w:type="dxa"/>
                                  <w:tcBorders>
                                    <w:top w:val="nil"/>
                                    <w:left w:val="single" w:sz="4" w:space="0" w:color="auto"/>
                                    <w:bottom w:val="nil"/>
                                    <w:right w:val="single" w:sz="4" w:space="0" w:color="auto"/>
                                  </w:tcBorders>
                                  <w:vAlign w:val="center"/>
                                </w:tcPr>
                                <w:p w14:paraId="75E29A7A"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1,983</w:t>
                                  </w:r>
                                </w:p>
                              </w:tc>
                              <w:tc>
                                <w:tcPr>
                                  <w:tcW w:w="1134" w:type="dxa"/>
                                  <w:tcBorders>
                                    <w:top w:val="nil"/>
                                    <w:left w:val="single" w:sz="4" w:space="0" w:color="auto"/>
                                    <w:bottom w:val="nil"/>
                                    <w:right w:val="single" w:sz="4" w:space="0" w:color="auto"/>
                                  </w:tcBorders>
                                  <w:vAlign w:val="center"/>
                                </w:tcPr>
                                <w:p w14:paraId="114D23D3"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38</w:t>
                                  </w:r>
                                </w:p>
                              </w:tc>
                              <w:tc>
                                <w:tcPr>
                                  <w:tcW w:w="1134" w:type="dxa"/>
                                  <w:gridSpan w:val="2"/>
                                  <w:tcBorders>
                                    <w:top w:val="nil"/>
                                    <w:left w:val="single" w:sz="4" w:space="0" w:color="auto"/>
                                    <w:bottom w:val="nil"/>
                                    <w:right w:val="single" w:sz="4" w:space="0" w:color="auto"/>
                                  </w:tcBorders>
                                  <w:vAlign w:val="center"/>
                                </w:tcPr>
                                <w:p w14:paraId="5763FF89"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1.93</w:t>
                                  </w:r>
                                </w:p>
                              </w:tc>
                            </w:tr>
                            <w:tr w:rsidR="003C5457" w:rsidRPr="009D1173" w14:paraId="1240DB97"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shd w:val="clear" w:color="auto" w:fill="D4EAF3" w:themeFill="accent1" w:themeFillTint="33"/>
                                  <w:vAlign w:val="center"/>
                                </w:tcPr>
                                <w:p w14:paraId="1F8722C8"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財政部</w:t>
                                  </w:r>
                                </w:p>
                              </w:tc>
                              <w:tc>
                                <w:tcPr>
                                  <w:tcW w:w="1041" w:type="dxa"/>
                                  <w:shd w:val="clear" w:color="auto" w:fill="D4EAF3" w:themeFill="accent1" w:themeFillTint="33"/>
                                  <w:vAlign w:val="center"/>
                                </w:tcPr>
                                <w:p w14:paraId="1E4E174B"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170,046</w:t>
                                  </w:r>
                                </w:p>
                              </w:tc>
                              <w:tc>
                                <w:tcPr>
                                  <w:tcW w:w="1086" w:type="dxa"/>
                                  <w:shd w:val="clear" w:color="auto" w:fill="D4EAF3" w:themeFill="accent1" w:themeFillTint="33"/>
                                  <w:vAlign w:val="center"/>
                                </w:tcPr>
                                <w:p w14:paraId="34E05A69" w14:textId="77777777" w:rsidR="003C5457" w:rsidRPr="00AD7867" w:rsidRDefault="003C5457" w:rsidP="00AD7867">
                                  <w:pPr>
                                    <w:spacing w:line="240" w:lineRule="exact"/>
                                    <w:jc w:val="right"/>
                                    <w:rPr>
                                      <w:rFonts w:ascii="標楷體" w:eastAsia="標楷體" w:hAnsi="標楷體"/>
                                      <w:noProof/>
                                      <w:sz w:val="20"/>
                                    </w:rPr>
                                  </w:pPr>
                                  <w:r w:rsidRPr="00AD7867">
                                    <w:rPr>
                                      <w:rFonts w:ascii="新細明體" w:hAnsi="新細明體" w:cs="新細明體" w:hint="eastAsia"/>
                                      <w:noProof/>
                                      <w:sz w:val="20"/>
                                    </w:rPr>
                                    <w:t>①</w:t>
                                  </w:r>
                                  <w:r w:rsidRPr="00AD7867">
                                    <w:rPr>
                                      <w:rFonts w:ascii="標楷體" w:eastAsia="標楷體" w:hAnsi="標楷體"/>
                                      <w:noProof/>
                                      <w:sz w:val="20"/>
                                    </w:rPr>
                                    <w:t xml:space="preserve"> 22,308</w:t>
                                  </w:r>
                                </w:p>
                              </w:tc>
                              <w:tc>
                                <w:tcPr>
                                  <w:tcW w:w="1098" w:type="dxa"/>
                                  <w:tcBorders>
                                    <w:right w:val="double" w:sz="4" w:space="0" w:color="auto"/>
                                  </w:tcBorders>
                                  <w:shd w:val="clear" w:color="auto" w:fill="D4EAF3" w:themeFill="accent1" w:themeFillTint="33"/>
                                  <w:vAlign w:val="center"/>
                                </w:tcPr>
                                <w:p w14:paraId="1DF93089"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13.12</w:t>
                                  </w:r>
                                </w:p>
                              </w:tc>
                              <w:tc>
                                <w:tcPr>
                                  <w:tcW w:w="1763" w:type="dxa"/>
                                  <w:tcBorders>
                                    <w:top w:val="nil"/>
                                    <w:left w:val="double" w:sz="4" w:space="0" w:color="auto"/>
                                    <w:bottom w:val="nil"/>
                                    <w:right w:val="single" w:sz="4" w:space="0" w:color="auto"/>
                                  </w:tcBorders>
                                  <w:shd w:val="clear" w:color="auto" w:fill="D4EAF3" w:themeFill="accent1" w:themeFillTint="33"/>
                                  <w:vAlign w:val="center"/>
                                </w:tcPr>
                                <w:p w14:paraId="7BC7A8B2"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法務部</w:t>
                                  </w:r>
                                </w:p>
                              </w:tc>
                              <w:tc>
                                <w:tcPr>
                                  <w:tcW w:w="966" w:type="dxa"/>
                                  <w:tcBorders>
                                    <w:top w:val="nil"/>
                                    <w:left w:val="single" w:sz="4" w:space="0" w:color="auto"/>
                                    <w:bottom w:val="nil"/>
                                    <w:right w:val="single" w:sz="4" w:space="0" w:color="auto"/>
                                  </w:tcBorders>
                                  <w:shd w:val="clear" w:color="auto" w:fill="D4EAF3" w:themeFill="accent1" w:themeFillTint="33"/>
                                  <w:vAlign w:val="center"/>
                                </w:tcPr>
                                <w:p w14:paraId="359FA5F5"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44,896</w:t>
                                  </w:r>
                                </w:p>
                              </w:tc>
                              <w:tc>
                                <w:tcPr>
                                  <w:tcW w:w="1134" w:type="dxa"/>
                                  <w:tcBorders>
                                    <w:top w:val="nil"/>
                                    <w:left w:val="single" w:sz="4" w:space="0" w:color="auto"/>
                                    <w:bottom w:val="nil"/>
                                    <w:right w:val="single" w:sz="4" w:space="0" w:color="auto"/>
                                  </w:tcBorders>
                                  <w:shd w:val="clear" w:color="auto" w:fill="D4EAF3" w:themeFill="accent1" w:themeFillTint="33"/>
                                  <w:vAlign w:val="center"/>
                                </w:tcPr>
                                <w:p w14:paraId="48AE740E"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765</w:t>
                                  </w:r>
                                </w:p>
                              </w:tc>
                              <w:tc>
                                <w:tcPr>
                                  <w:tcW w:w="1134" w:type="dxa"/>
                                  <w:gridSpan w:val="2"/>
                                  <w:tcBorders>
                                    <w:top w:val="nil"/>
                                    <w:left w:val="single" w:sz="4" w:space="0" w:color="auto"/>
                                    <w:bottom w:val="nil"/>
                                    <w:right w:val="single" w:sz="4" w:space="0" w:color="auto"/>
                                  </w:tcBorders>
                                  <w:shd w:val="clear" w:color="auto" w:fill="D4EAF3" w:themeFill="accent1" w:themeFillTint="33"/>
                                  <w:vAlign w:val="center"/>
                                </w:tcPr>
                                <w:p w14:paraId="67A724EF"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1.70</w:t>
                                  </w:r>
                                </w:p>
                              </w:tc>
                            </w:tr>
                            <w:tr w:rsidR="003C5457" w:rsidRPr="009D1173" w14:paraId="2528AD32"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vAlign w:val="center"/>
                                </w:tcPr>
                                <w:p w14:paraId="5D34DF82"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外交部</w:t>
                                  </w:r>
                                </w:p>
                              </w:tc>
                              <w:tc>
                                <w:tcPr>
                                  <w:tcW w:w="1041" w:type="dxa"/>
                                  <w:vAlign w:val="center"/>
                                </w:tcPr>
                                <w:p w14:paraId="506F6C25"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31,183</w:t>
                                  </w:r>
                                </w:p>
                              </w:tc>
                              <w:tc>
                                <w:tcPr>
                                  <w:tcW w:w="1086" w:type="dxa"/>
                                  <w:vAlign w:val="center"/>
                                </w:tcPr>
                                <w:p w14:paraId="5D94B330"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2,995</w:t>
                                  </w:r>
                                </w:p>
                              </w:tc>
                              <w:tc>
                                <w:tcPr>
                                  <w:tcW w:w="1098" w:type="dxa"/>
                                  <w:tcBorders>
                                    <w:right w:val="double" w:sz="4" w:space="0" w:color="auto"/>
                                  </w:tcBorders>
                                  <w:vAlign w:val="center"/>
                                </w:tcPr>
                                <w:p w14:paraId="2CAB19EC"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9.61</w:t>
                                  </w:r>
                                </w:p>
                              </w:tc>
                              <w:tc>
                                <w:tcPr>
                                  <w:tcW w:w="1763" w:type="dxa"/>
                                  <w:tcBorders>
                                    <w:top w:val="nil"/>
                                    <w:left w:val="double" w:sz="4" w:space="0" w:color="auto"/>
                                    <w:bottom w:val="nil"/>
                                    <w:right w:val="single" w:sz="4" w:space="0" w:color="auto"/>
                                  </w:tcBorders>
                                  <w:vAlign w:val="center"/>
                                </w:tcPr>
                                <w:p w14:paraId="3B0E3246"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經濟部</w:t>
                                  </w:r>
                                </w:p>
                              </w:tc>
                              <w:tc>
                                <w:tcPr>
                                  <w:tcW w:w="966" w:type="dxa"/>
                                  <w:tcBorders>
                                    <w:top w:val="nil"/>
                                    <w:left w:val="single" w:sz="4" w:space="0" w:color="auto"/>
                                    <w:bottom w:val="nil"/>
                                    <w:right w:val="single" w:sz="4" w:space="0" w:color="auto"/>
                                  </w:tcBorders>
                                  <w:vAlign w:val="center"/>
                                </w:tcPr>
                                <w:p w14:paraId="2AAB8278"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113,578</w:t>
                                  </w:r>
                                </w:p>
                              </w:tc>
                              <w:tc>
                                <w:tcPr>
                                  <w:tcW w:w="1134" w:type="dxa"/>
                                  <w:tcBorders>
                                    <w:top w:val="nil"/>
                                    <w:left w:val="single" w:sz="4" w:space="0" w:color="auto"/>
                                    <w:bottom w:val="nil"/>
                                    <w:right w:val="single" w:sz="4" w:space="0" w:color="auto"/>
                                  </w:tcBorders>
                                  <w:vAlign w:val="center"/>
                                </w:tcPr>
                                <w:p w14:paraId="10B903AC"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1,618</w:t>
                                  </w:r>
                                </w:p>
                              </w:tc>
                              <w:tc>
                                <w:tcPr>
                                  <w:tcW w:w="1134" w:type="dxa"/>
                                  <w:gridSpan w:val="2"/>
                                  <w:tcBorders>
                                    <w:top w:val="nil"/>
                                    <w:left w:val="single" w:sz="4" w:space="0" w:color="auto"/>
                                    <w:bottom w:val="nil"/>
                                    <w:right w:val="single" w:sz="4" w:space="0" w:color="auto"/>
                                  </w:tcBorders>
                                  <w:vAlign w:val="center"/>
                                </w:tcPr>
                                <w:p w14:paraId="24CE9B4D"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1.43</w:t>
                                  </w:r>
                                </w:p>
                              </w:tc>
                            </w:tr>
                            <w:tr w:rsidR="003C5457" w:rsidRPr="009D1173" w14:paraId="16B71C75"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shd w:val="clear" w:color="auto" w:fill="D4EAF3" w:themeFill="accent1" w:themeFillTint="33"/>
                                  <w:vAlign w:val="center"/>
                                </w:tcPr>
                                <w:p w14:paraId="248910F0"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司法院</w:t>
                                  </w:r>
                                </w:p>
                              </w:tc>
                              <w:tc>
                                <w:tcPr>
                                  <w:tcW w:w="1041" w:type="dxa"/>
                                  <w:shd w:val="clear" w:color="auto" w:fill="D4EAF3" w:themeFill="accent1" w:themeFillTint="33"/>
                                  <w:vAlign w:val="center"/>
                                </w:tcPr>
                                <w:p w14:paraId="395B7C63"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28,921</w:t>
                                  </w:r>
                                </w:p>
                              </w:tc>
                              <w:tc>
                                <w:tcPr>
                                  <w:tcW w:w="1086" w:type="dxa"/>
                                  <w:shd w:val="clear" w:color="auto" w:fill="D4EAF3" w:themeFill="accent1" w:themeFillTint="33"/>
                                  <w:vAlign w:val="center"/>
                                </w:tcPr>
                                <w:p w14:paraId="05BFBA76"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1,321</w:t>
                                  </w:r>
                                </w:p>
                              </w:tc>
                              <w:tc>
                                <w:tcPr>
                                  <w:tcW w:w="1098" w:type="dxa"/>
                                  <w:tcBorders>
                                    <w:right w:val="double" w:sz="4" w:space="0" w:color="auto"/>
                                  </w:tcBorders>
                                  <w:shd w:val="clear" w:color="auto" w:fill="D4EAF3" w:themeFill="accent1" w:themeFillTint="33"/>
                                  <w:vAlign w:val="center"/>
                                </w:tcPr>
                                <w:p w14:paraId="2760E1D6"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4.57</w:t>
                                  </w:r>
                                </w:p>
                              </w:tc>
                              <w:tc>
                                <w:tcPr>
                                  <w:tcW w:w="1763" w:type="dxa"/>
                                  <w:tcBorders>
                                    <w:top w:val="nil"/>
                                    <w:left w:val="double" w:sz="4" w:space="0" w:color="auto"/>
                                    <w:bottom w:val="nil"/>
                                    <w:right w:val="single" w:sz="4" w:space="0" w:color="auto"/>
                                  </w:tcBorders>
                                  <w:shd w:val="clear" w:color="auto" w:fill="D4EAF3" w:themeFill="accent1" w:themeFillTint="33"/>
                                  <w:vAlign w:val="center"/>
                                </w:tcPr>
                                <w:p w14:paraId="4AC4A595"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直轄市及縣市政府</w:t>
                                  </w:r>
                                </w:p>
                              </w:tc>
                              <w:tc>
                                <w:tcPr>
                                  <w:tcW w:w="966" w:type="dxa"/>
                                  <w:tcBorders>
                                    <w:top w:val="nil"/>
                                    <w:left w:val="single" w:sz="4" w:space="0" w:color="auto"/>
                                    <w:bottom w:val="nil"/>
                                    <w:right w:val="single" w:sz="4" w:space="0" w:color="auto"/>
                                  </w:tcBorders>
                                  <w:shd w:val="clear" w:color="auto" w:fill="D4EAF3" w:themeFill="accent1" w:themeFillTint="33"/>
                                  <w:vAlign w:val="center"/>
                                </w:tcPr>
                                <w:p w14:paraId="751132F9"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250,112</w:t>
                                  </w:r>
                                </w:p>
                              </w:tc>
                              <w:tc>
                                <w:tcPr>
                                  <w:tcW w:w="1134" w:type="dxa"/>
                                  <w:tcBorders>
                                    <w:top w:val="nil"/>
                                    <w:left w:val="single" w:sz="4" w:space="0" w:color="auto"/>
                                    <w:bottom w:val="nil"/>
                                    <w:right w:val="single" w:sz="4" w:space="0" w:color="auto"/>
                                  </w:tcBorders>
                                  <w:shd w:val="clear" w:color="auto" w:fill="D4EAF3" w:themeFill="accent1" w:themeFillTint="33"/>
                                  <w:vAlign w:val="center"/>
                                </w:tcPr>
                                <w:p w14:paraId="2FDD5F3D"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2,837</w:t>
                                  </w:r>
                                </w:p>
                              </w:tc>
                              <w:tc>
                                <w:tcPr>
                                  <w:tcW w:w="1134" w:type="dxa"/>
                                  <w:gridSpan w:val="2"/>
                                  <w:tcBorders>
                                    <w:top w:val="nil"/>
                                    <w:left w:val="single" w:sz="4" w:space="0" w:color="auto"/>
                                    <w:bottom w:val="nil"/>
                                    <w:right w:val="single" w:sz="4" w:space="0" w:color="auto"/>
                                  </w:tcBorders>
                                  <w:shd w:val="clear" w:color="auto" w:fill="D4EAF3" w:themeFill="accent1" w:themeFillTint="33"/>
                                  <w:vAlign w:val="center"/>
                                </w:tcPr>
                                <w:p w14:paraId="5A9B6679"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1.13</w:t>
                                  </w:r>
                                </w:p>
                              </w:tc>
                            </w:tr>
                            <w:tr w:rsidR="003C5457" w:rsidRPr="009D1173" w14:paraId="434E1C19"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vAlign w:val="center"/>
                                </w:tcPr>
                                <w:p w14:paraId="09CB6895"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內政部</w:t>
                                  </w:r>
                                </w:p>
                              </w:tc>
                              <w:tc>
                                <w:tcPr>
                                  <w:tcW w:w="1041" w:type="dxa"/>
                                  <w:vAlign w:val="center"/>
                                </w:tcPr>
                                <w:p w14:paraId="5B77D8D2"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151,164</w:t>
                                  </w:r>
                                </w:p>
                              </w:tc>
                              <w:tc>
                                <w:tcPr>
                                  <w:tcW w:w="1086" w:type="dxa"/>
                                  <w:vAlign w:val="center"/>
                                </w:tcPr>
                                <w:p w14:paraId="1FC5CF13" w14:textId="77777777" w:rsidR="003C5457" w:rsidRPr="00AD7867" w:rsidRDefault="003C5457" w:rsidP="00AD7867">
                                  <w:pPr>
                                    <w:spacing w:line="240" w:lineRule="exact"/>
                                    <w:jc w:val="right"/>
                                    <w:rPr>
                                      <w:rFonts w:ascii="標楷體" w:eastAsia="標楷體" w:hAnsi="標楷體"/>
                                      <w:noProof/>
                                      <w:sz w:val="20"/>
                                    </w:rPr>
                                  </w:pPr>
                                  <w:r w:rsidRPr="00AD7867">
                                    <w:rPr>
                                      <w:rFonts w:ascii="新細明體" w:hAnsi="新細明體" w:cs="新細明體" w:hint="eastAsia"/>
                                      <w:noProof/>
                                      <w:sz w:val="20"/>
                                    </w:rPr>
                                    <w:t>④</w:t>
                                  </w:r>
                                  <w:r w:rsidRPr="00AD7867">
                                    <w:rPr>
                                      <w:rFonts w:ascii="標楷體" w:eastAsia="標楷體" w:hAnsi="標楷體" w:hint="eastAsia"/>
                                      <w:noProof/>
                                      <w:sz w:val="20"/>
                                    </w:rPr>
                                    <w:t xml:space="preserve">  </w:t>
                                  </w:r>
                                  <w:r w:rsidRPr="00AD7867">
                                    <w:rPr>
                                      <w:rFonts w:ascii="標楷體" w:eastAsia="標楷體" w:hAnsi="標楷體"/>
                                      <w:noProof/>
                                      <w:sz w:val="20"/>
                                    </w:rPr>
                                    <w:t>6,341</w:t>
                                  </w:r>
                                </w:p>
                              </w:tc>
                              <w:tc>
                                <w:tcPr>
                                  <w:tcW w:w="1098" w:type="dxa"/>
                                  <w:tcBorders>
                                    <w:right w:val="double" w:sz="4" w:space="0" w:color="auto"/>
                                  </w:tcBorders>
                                  <w:vAlign w:val="center"/>
                                </w:tcPr>
                                <w:p w14:paraId="02A5DD21"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4.20</w:t>
                                  </w:r>
                                </w:p>
                              </w:tc>
                              <w:tc>
                                <w:tcPr>
                                  <w:tcW w:w="1763" w:type="dxa"/>
                                  <w:tcBorders>
                                    <w:top w:val="nil"/>
                                    <w:left w:val="double" w:sz="4" w:space="0" w:color="auto"/>
                                    <w:bottom w:val="nil"/>
                                    <w:right w:val="single" w:sz="4" w:space="0" w:color="auto"/>
                                  </w:tcBorders>
                                  <w:vAlign w:val="center"/>
                                </w:tcPr>
                                <w:p w14:paraId="3020EA92"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文化部</w:t>
                                  </w:r>
                                </w:p>
                              </w:tc>
                              <w:tc>
                                <w:tcPr>
                                  <w:tcW w:w="966" w:type="dxa"/>
                                  <w:tcBorders>
                                    <w:top w:val="nil"/>
                                    <w:left w:val="single" w:sz="4" w:space="0" w:color="auto"/>
                                    <w:bottom w:val="nil"/>
                                    <w:right w:val="single" w:sz="4" w:space="0" w:color="auto"/>
                                  </w:tcBorders>
                                  <w:vAlign w:val="center"/>
                                </w:tcPr>
                                <w:p w14:paraId="79D3A3A0"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27,904</w:t>
                                  </w:r>
                                </w:p>
                              </w:tc>
                              <w:tc>
                                <w:tcPr>
                                  <w:tcW w:w="1134" w:type="dxa"/>
                                  <w:tcBorders>
                                    <w:top w:val="nil"/>
                                    <w:left w:val="single" w:sz="4" w:space="0" w:color="auto"/>
                                    <w:bottom w:val="nil"/>
                                    <w:right w:val="single" w:sz="4" w:space="0" w:color="auto"/>
                                  </w:tcBorders>
                                  <w:vAlign w:val="center"/>
                                </w:tcPr>
                                <w:p w14:paraId="473937FF"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300</w:t>
                                  </w:r>
                                </w:p>
                              </w:tc>
                              <w:tc>
                                <w:tcPr>
                                  <w:tcW w:w="1134" w:type="dxa"/>
                                  <w:gridSpan w:val="2"/>
                                  <w:tcBorders>
                                    <w:top w:val="nil"/>
                                    <w:left w:val="single" w:sz="4" w:space="0" w:color="auto"/>
                                    <w:bottom w:val="nil"/>
                                    <w:right w:val="single" w:sz="4" w:space="0" w:color="auto"/>
                                  </w:tcBorders>
                                  <w:vAlign w:val="center"/>
                                </w:tcPr>
                                <w:p w14:paraId="792609AD"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1.08</w:t>
                                  </w:r>
                                </w:p>
                              </w:tc>
                            </w:tr>
                            <w:tr w:rsidR="003C5457" w:rsidRPr="009D1173" w14:paraId="37C89187"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shd w:val="clear" w:color="auto" w:fill="D4EAF3" w:themeFill="accent1" w:themeFillTint="33"/>
                                  <w:vAlign w:val="center"/>
                                </w:tcPr>
                                <w:p w14:paraId="2698B470"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環境部</w:t>
                                  </w:r>
                                </w:p>
                              </w:tc>
                              <w:tc>
                                <w:tcPr>
                                  <w:tcW w:w="1041" w:type="dxa"/>
                                  <w:shd w:val="clear" w:color="auto" w:fill="D4EAF3" w:themeFill="accent1" w:themeFillTint="33"/>
                                  <w:vAlign w:val="center"/>
                                </w:tcPr>
                                <w:p w14:paraId="4B4EFFDC"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8,181</w:t>
                                  </w:r>
                                </w:p>
                              </w:tc>
                              <w:tc>
                                <w:tcPr>
                                  <w:tcW w:w="1086" w:type="dxa"/>
                                  <w:shd w:val="clear" w:color="auto" w:fill="D4EAF3" w:themeFill="accent1" w:themeFillTint="33"/>
                                  <w:vAlign w:val="center"/>
                                </w:tcPr>
                                <w:p w14:paraId="30BA663A"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342</w:t>
                                  </w:r>
                                </w:p>
                              </w:tc>
                              <w:tc>
                                <w:tcPr>
                                  <w:tcW w:w="1098" w:type="dxa"/>
                                  <w:tcBorders>
                                    <w:right w:val="double" w:sz="4" w:space="0" w:color="auto"/>
                                  </w:tcBorders>
                                  <w:shd w:val="clear" w:color="auto" w:fill="D4EAF3" w:themeFill="accent1" w:themeFillTint="33"/>
                                  <w:vAlign w:val="center"/>
                                </w:tcPr>
                                <w:p w14:paraId="79F08799"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4.18</w:t>
                                  </w:r>
                                </w:p>
                              </w:tc>
                              <w:tc>
                                <w:tcPr>
                                  <w:tcW w:w="1763" w:type="dxa"/>
                                  <w:tcBorders>
                                    <w:top w:val="nil"/>
                                    <w:left w:val="double" w:sz="4" w:space="0" w:color="auto"/>
                                    <w:bottom w:val="nil"/>
                                    <w:right w:val="single" w:sz="4" w:space="0" w:color="auto"/>
                                  </w:tcBorders>
                                  <w:shd w:val="clear" w:color="auto" w:fill="D4EAF3" w:themeFill="accent1" w:themeFillTint="33"/>
                                  <w:vAlign w:val="center"/>
                                </w:tcPr>
                                <w:p w14:paraId="1B8EF231"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監察院</w:t>
                                  </w:r>
                                </w:p>
                              </w:tc>
                              <w:tc>
                                <w:tcPr>
                                  <w:tcW w:w="966" w:type="dxa"/>
                                  <w:tcBorders>
                                    <w:top w:val="nil"/>
                                    <w:left w:val="single" w:sz="4" w:space="0" w:color="auto"/>
                                    <w:bottom w:val="nil"/>
                                    <w:right w:val="single" w:sz="4" w:space="0" w:color="auto"/>
                                  </w:tcBorders>
                                  <w:shd w:val="clear" w:color="auto" w:fill="D4EAF3" w:themeFill="accent1" w:themeFillTint="33"/>
                                  <w:vAlign w:val="center"/>
                                </w:tcPr>
                                <w:p w14:paraId="55EE1425"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2,715</w:t>
                                  </w:r>
                                </w:p>
                              </w:tc>
                              <w:tc>
                                <w:tcPr>
                                  <w:tcW w:w="1134" w:type="dxa"/>
                                  <w:tcBorders>
                                    <w:top w:val="nil"/>
                                    <w:left w:val="single" w:sz="4" w:space="0" w:color="auto"/>
                                    <w:bottom w:val="nil"/>
                                    <w:right w:val="single" w:sz="4" w:space="0" w:color="auto"/>
                                  </w:tcBorders>
                                  <w:shd w:val="clear" w:color="auto" w:fill="D4EAF3" w:themeFill="accent1" w:themeFillTint="33"/>
                                  <w:vAlign w:val="center"/>
                                </w:tcPr>
                                <w:p w14:paraId="2987C12F"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17</w:t>
                                  </w:r>
                                </w:p>
                              </w:tc>
                              <w:tc>
                                <w:tcPr>
                                  <w:tcW w:w="1134" w:type="dxa"/>
                                  <w:gridSpan w:val="2"/>
                                  <w:tcBorders>
                                    <w:top w:val="nil"/>
                                    <w:left w:val="single" w:sz="4" w:space="0" w:color="auto"/>
                                    <w:bottom w:val="nil"/>
                                    <w:right w:val="single" w:sz="4" w:space="0" w:color="auto"/>
                                  </w:tcBorders>
                                  <w:shd w:val="clear" w:color="auto" w:fill="D4EAF3" w:themeFill="accent1" w:themeFillTint="33"/>
                                  <w:vAlign w:val="center"/>
                                </w:tcPr>
                                <w:p w14:paraId="580AF792"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0.64</w:t>
                                  </w:r>
                                </w:p>
                              </w:tc>
                            </w:tr>
                            <w:tr w:rsidR="003C5457" w:rsidRPr="009D1173" w14:paraId="0241513F"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vAlign w:val="center"/>
                                </w:tcPr>
                                <w:p w14:paraId="2483BAB1"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數位發展部</w:t>
                                  </w:r>
                                </w:p>
                              </w:tc>
                              <w:tc>
                                <w:tcPr>
                                  <w:tcW w:w="1041" w:type="dxa"/>
                                  <w:vAlign w:val="center"/>
                                </w:tcPr>
                                <w:p w14:paraId="6C9DD930"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5,822</w:t>
                                  </w:r>
                                </w:p>
                              </w:tc>
                              <w:tc>
                                <w:tcPr>
                                  <w:tcW w:w="1086" w:type="dxa"/>
                                  <w:vAlign w:val="center"/>
                                </w:tcPr>
                                <w:p w14:paraId="7EA1EBD0"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213</w:t>
                                  </w:r>
                                </w:p>
                              </w:tc>
                              <w:tc>
                                <w:tcPr>
                                  <w:tcW w:w="1098" w:type="dxa"/>
                                  <w:tcBorders>
                                    <w:right w:val="double" w:sz="4" w:space="0" w:color="auto"/>
                                  </w:tcBorders>
                                  <w:vAlign w:val="center"/>
                                </w:tcPr>
                                <w:p w14:paraId="24E081A0"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3.67</w:t>
                                  </w:r>
                                </w:p>
                              </w:tc>
                              <w:tc>
                                <w:tcPr>
                                  <w:tcW w:w="1763" w:type="dxa"/>
                                  <w:tcBorders>
                                    <w:top w:val="nil"/>
                                    <w:left w:val="double" w:sz="4" w:space="0" w:color="auto"/>
                                    <w:bottom w:val="nil"/>
                                    <w:right w:val="single" w:sz="4" w:space="0" w:color="auto"/>
                                  </w:tcBorders>
                                  <w:vAlign w:val="center"/>
                                </w:tcPr>
                                <w:p w14:paraId="53D9A2BA"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交通部</w:t>
                                  </w:r>
                                </w:p>
                              </w:tc>
                              <w:tc>
                                <w:tcPr>
                                  <w:tcW w:w="966" w:type="dxa"/>
                                  <w:tcBorders>
                                    <w:top w:val="nil"/>
                                    <w:left w:val="single" w:sz="4" w:space="0" w:color="auto"/>
                                    <w:bottom w:val="nil"/>
                                    <w:right w:val="single" w:sz="4" w:space="0" w:color="auto"/>
                                  </w:tcBorders>
                                  <w:vAlign w:val="center"/>
                                </w:tcPr>
                                <w:p w14:paraId="5F449DF9"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151,881</w:t>
                                  </w:r>
                                </w:p>
                              </w:tc>
                              <w:tc>
                                <w:tcPr>
                                  <w:tcW w:w="1134" w:type="dxa"/>
                                  <w:tcBorders>
                                    <w:top w:val="nil"/>
                                    <w:left w:val="single" w:sz="4" w:space="0" w:color="auto"/>
                                    <w:bottom w:val="nil"/>
                                    <w:right w:val="single" w:sz="4" w:space="0" w:color="auto"/>
                                  </w:tcBorders>
                                  <w:vAlign w:val="center"/>
                                </w:tcPr>
                                <w:p w14:paraId="666D4294"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956</w:t>
                                  </w:r>
                                </w:p>
                              </w:tc>
                              <w:tc>
                                <w:tcPr>
                                  <w:tcW w:w="1134" w:type="dxa"/>
                                  <w:gridSpan w:val="2"/>
                                  <w:tcBorders>
                                    <w:top w:val="nil"/>
                                    <w:left w:val="single" w:sz="4" w:space="0" w:color="auto"/>
                                    <w:bottom w:val="nil"/>
                                    <w:right w:val="single" w:sz="4" w:space="0" w:color="auto"/>
                                  </w:tcBorders>
                                  <w:vAlign w:val="center"/>
                                </w:tcPr>
                                <w:p w14:paraId="08A021E7"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0.63</w:t>
                                  </w:r>
                                </w:p>
                              </w:tc>
                            </w:tr>
                            <w:tr w:rsidR="003C5457" w:rsidRPr="009D1173" w14:paraId="22275D7A"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shd w:val="clear" w:color="auto" w:fill="D4EAF3" w:themeFill="accent1" w:themeFillTint="33"/>
                                  <w:vAlign w:val="center"/>
                                </w:tcPr>
                                <w:p w14:paraId="1ED68574"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總統府</w:t>
                                  </w:r>
                                </w:p>
                              </w:tc>
                              <w:tc>
                                <w:tcPr>
                                  <w:tcW w:w="1041" w:type="dxa"/>
                                  <w:shd w:val="clear" w:color="auto" w:fill="D4EAF3" w:themeFill="accent1" w:themeFillTint="33"/>
                                  <w:vAlign w:val="center"/>
                                </w:tcPr>
                                <w:p w14:paraId="26CA6306"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15,694</w:t>
                                  </w:r>
                                </w:p>
                              </w:tc>
                              <w:tc>
                                <w:tcPr>
                                  <w:tcW w:w="1086" w:type="dxa"/>
                                  <w:shd w:val="clear" w:color="auto" w:fill="D4EAF3" w:themeFill="accent1" w:themeFillTint="33"/>
                                  <w:vAlign w:val="center"/>
                                </w:tcPr>
                                <w:p w14:paraId="3D45AA48"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574</w:t>
                                  </w:r>
                                </w:p>
                              </w:tc>
                              <w:tc>
                                <w:tcPr>
                                  <w:tcW w:w="1098" w:type="dxa"/>
                                  <w:tcBorders>
                                    <w:right w:val="double" w:sz="4" w:space="0" w:color="auto"/>
                                  </w:tcBorders>
                                  <w:shd w:val="clear" w:color="auto" w:fill="D4EAF3" w:themeFill="accent1" w:themeFillTint="33"/>
                                  <w:vAlign w:val="center"/>
                                </w:tcPr>
                                <w:p w14:paraId="34A2627A"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3.66</w:t>
                                  </w:r>
                                </w:p>
                              </w:tc>
                              <w:tc>
                                <w:tcPr>
                                  <w:tcW w:w="1763" w:type="dxa"/>
                                  <w:tcBorders>
                                    <w:top w:val="nil"/>
                                    <w:left w:val="double" w:sz="4" w:space="0" w:color="auto"/>
                                    <w:bottom w:val="nil"/>
                                    <w:right w:val="single" w:sz="4" w:space="0" w:color="auto"/>
                                  </w:tcBorders>
                                  <w:shd w:val="clear" w:color="auto" w:fill="D4EAF3" w:themeFill="accent1" w:themeFillTint="33"/>
                                  <w:vAlign w:val="center"/>
                                </w:tcPr>
                                <w:p w14:paraId="54A89F63"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農業部</w:t>
                                  </w:r>
                                </w:p>
                              </w:tc>
                              <w:tc>
                                <w:tcPr>
                                  <w:tcW w:w="966" w:type="dxa"/>
                                  <w:tcBorders>
                                    <w:top w:val="nil"/>
                                    <w:left w:val="single" w:sz="4" w:space="0" w:color="auto"/>
                                    <w:bottom w:val="nil"/>
                                    <w:right w:val="single" w:sz="4" w:space="0" w:color="auto"/>
                                  </w:tcBorders>
                                  <w:shd w:val="clear" w:color="auto" w:fill="D4EAF3" w:themeFill="accent1" w:themeFillTint="33"/>
                                  <w:vAlign w:val="center"/>
                                </w:tcPr>
                                <w:p w14:paraId="63F7743A"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169,577</w:t>
                                  </w:r>
                                </w:p>
                              </w:tc>
                              <w:tc>
                                <w:tcPr>
                                  <w:tcW w:w="1134" w:type="dxa"/>
                                  <w:tcBorders>
                                    <w:top w:val="nil"/>
                                    <w:left w:val="single" w:sz="4" w:space="0" w:color="auto"/>
                                    <w:bottom w:val="nil"/>
                                    <w:right w:val="single" w:sz="4" w:space="0" w:color="auto"/>
                                  </w:tcBorders>
                                  <w:shd w:val="clear" w:color="auto" w:fill="D4EAF3" w:themeFill="accent1" w:themeFillTint="33"/>
                                  <w:vAlign w:val="center"/>
                                </w:tcPr>
                                <w:p w14:paraId="2732B80D"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977</w:t>
                                  </w:r>
                                </w:p>
                              </w:tc>
                              <w:tc>
                                <w:tcPr>
                                  <w:tcW w:w="1134" w:type="dxa"/>
                                  <w:gridSpan w:val="2"/>
                                  <w:tcBorders>
                                    <w:top w:val="nil"/>
                                    <w:left w:val="single" w:sz="4" w:space="0" w:color="auto"/>
                                    <w:bottom w:val="nil"/>
                                    <w:right w:val="single" w:sz="4" w:space="0" w:color="auto"/>
                                  </w:tcBorders>
                                  <w:shd w:val="clear" w:color="auto" w:fill="D4EAF3" w:themeFill="accent1" w:themeFillTint="33"/>
                                  <w:vAlign w:val="center"/>
                                </w:tcPr>
                                <w:p w14:paraId="5FCBA289"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0.58</w:t>
                                  </w:r>
                                </w:p>
                              </w:tc>
                            </w:tr>
                            <w:tr w:rsidR="003C5457" w:rsidRPr="009D1173" w14:paraId="7E17CDF9"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vAlign w:val="center"/>
                                </w:tcPr>
                                <w:p w14:paraId="5B39E6E3"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立法院</w:t>
                                  </w:r>
                                </w:p>
                              </w:tc>
                              <w:tc>
                                <w:tcPr>
                                  <w:tcW w:w="1041" w:type="dxa"/>
                                  <w:vAlign w:val="center"/>
                                </w:tcPr>
                                <w:p w14:paraId="575B7CF0"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3,724</w:t>
                                  </w:r>
                                </w:p>
                              </w:tc>
                              <w:tc>
                                <w:tcPr>
                                  <w:tcW w:w="1086" w:type="dxa"/>
                                  <w:vAlign w:val="center"/>
                                </w:tcPr>
                                <w:p w14:paraId="6BD4E14C"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126</w:t>
                                  </w:r>
                                </w:p>
                              </w:tc>
                              <w:tc>
                                <w:tcPr>
                                  <w:tcW w:w="1098" w:type="dxa"/>
                                  <w:tcBorders>
                                    <w:right w:val="double" w:sz="4" w:space="0" w:color="auto"/>
                                  </w:tcBorders>
                                  <w:vAlign w:val="center"/>
                                </w:tcPr>
                                <w:p w14:paraId="60D3FFD7"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3.38</w:t>
                                  </w:r>
                                </w:p>
                              </w:tc>
                              <w:tc>
                                <w:tcPr>
                                  <w:tcW w:w="1763" w:type="dxa"/>
                                  <w:tcBorders>
                                    <w:top w:val="nil"/>
                                    <w:left w:val="double" w:sz="4" w:space="0" w:color="auto"/>
                                    <w:bottom w:val="nil"/>
                                    <w:right w:val="single" w:sz="4" w:space="0" w:color="auto"/>
                                  </w:tcBorders>
                                  <w:vAlign w:val="center"/>
                                </w:tcPr>
                                <w:p w14:paraId="400AD637"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國防部</w:t>
                                  </w:r>
                                </w:p>
                              </w:tc>
                              <w:tc>
                                <w:tcPr>
                                  <w:tcW w:w="966" w:type="dxa"/>
                                  <w:tcBorders>
                                    <w:top w:val="nil"/>
                                    <w:left w:val="single" w:sz="4" w:space="0" w:color="auto"/>
                                    <w:bottom w:val="nil"/>
                                    <w:right w:val="single" w:sz="4" w:space="0" w:color="auto"/>
                                  </w:tcBorders>
                                  <w:vAlign w:val="center"/>
                                </w:tcPr>
                                <w:p w14:paraId="7AC8C029"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473,906</w:t>
                                  </w:r>
                                </w:p>
                              </w:tc>
                              <w:tc>
                                <w:tcPr>
                                  <w:tcW w:w="1134" w:type="dxa"/>
                                  <w:tcBorders>
                                    <w:top w:val="nil"/>
                                    <w:left w:val="single" w:sz="4" w:space="0" w:color="auto"/>
                                    <w:bottom w:val="nil"/>
                                    <w:right w:val="single" w:sz="4" w:space="0" w:color="auto"/>
                                  </w:tcBorders>
                                  <w:vAlign w:val="center"/>
                                </w:tcPr>
                                <w:p w14:paraId="0280F057"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1,735</w:t>
                                  </w:r>
                                </w:p>
                              </w:tc>
                              <w:tc>
                                <w:tcPr>
                                  <w:tcW w:w="1134" w:type="dxa"/>
                                  <w:gridSpan w:val="2"/>
                                  <w:tcBorders>
                                    <w:top w:val="nil"/>
                                    <w:left w:val="single" w:sz="4" w:space="0" w:color="auto"/>
                                    <w:bottom w:val="nil"/>
                                    <w:right w:val="single" w:sz="4" w:space="0" w:color="auto"/>
                                  </w:tcBorders>
                                  <w:vAlign w:val="center"/>
                                </w:tcPr>
                                <w:p w14:paraId="2790EE6F"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0.37</w:t>
                                  </w:r>
                                </w:p>
                              </w:tc>
                            </w:tr>
                            <w:tr w:rsidR="003C5457" w:rsidRPr="009D1173" w14:paraId="4235AA7A" w14:textId="77777777" w:rsidTr="003C5457">
                              <w:tblPrEx>
                                <w:tblBorders>
                                  <w:left w:val="none" w:sz="0" w:space="0" w:color="auto"/>
                                  <w:right w:val="none" w:sz="0" w:space="0" w:color="auto"/>
                                  <w:insideH w:val="none" w:sz="0" w:space="0" w:color="auto"/>
                                </w:tblBorders>
                              </w:tblPrEx>
                              <w:trPr>
                                <w:cantSplit/>
                                <w:trHeight w:val="454"/>
                                <w:jc w:val="center"/>
                              </w:trPr>
                              <w:tc>
                                <w:tcPr>
                                  <w:tcW w:w="1701" w:type="dxa"/>
                                  <w:tcBorders>
                                    <w:left w:val="single" w:sz="4" w:space="0" w:color="auto"/>
                                  </w:tcBorders>
                                  <w:shd w:val="clear" w:color="auto" w:fill="D4EAF3" w:themeFill="accent1" w:themeFillTint="33"/>
                                  <w:vAlign w:val="center"/>
                                </w:tcPr>
                                <w:p w14:paraId="7245BC65"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行政院</w:t>
                                  </w:r>
                                </w:p>
                              </w:tc>
                              <w:tc>
                                <w:tcPr>
                                  <w:tcW w:w="1041" w:type="dxa"/>
                                  <w:shd w:val="clear" w:color="auto" w:fill="D4EAF3" w:themeFill="accent1" w:themeFillTint="33"/>
                                  <w:vAlign w:val="center"/>
                                </w:tcPr>
                                <w:p w14:paraId="7859611B"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40,571</w:t>
                                  </w:r>
                                </w:p>
                              </w:tc>
                              <w:tc>
                                <w:tcPr>
                                  <w:tcW w:w="1086" w:type="dxa"/>
                                  <w:shd w:val="clear" w:color="auto" w:fill="D4EAF3" w:themeFill="accent1" w:themeFillTint="33"/>
                                  <w:vAlign w:val="center"/>
                                </w:tcPr>
                                <w:p w14:paraId="17EF30BD"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1,272</w:t>
                                  </w:r>
                                </w:p>
                              </w:tc>
                              <w:tc>
                                <w:tcPr>
                                  <w:tcW w:w="1098" w:type="dxa"/>
                                  <w:tcBorders>
                                    <w:right w:val="double" w:sz="4" w:space="0" w:color="auto"/>
                                  </w:tcBorders>
                                  <w:shd w:val="clear" w:color="auto" w:fill="D4EAF3" w:themeFill="accent1" w:themeFillTint="33"/>
                                  <w:vAlign w:val="center"/>
                                </w:tcPr>
                                <w:p w14:paraId="4E2D73BD"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3.14</w:t>
                                  </w:r>
                                </w:p>
                              </w:tc>
                              <w:tc>
                                <w:tcPr>
                                  <w:tcW w:w="1763" w:type="dxa"/>
                                  <w:tcBorders>
                                    <w:top w:val="nil"/>
                                    <w:left w:val="double" w:sz="4" w:space="0" w:color="auto"/>
                                    <w:bottom w:val="nil"/>
                                    <w:right w:val="single" w:sz="4" w:space="0" w:color="auto"/>
                                  </w:tcBorders>
                                  <w:shd w:val="clear" w:color="auto" w:fill="D4EAF3" w:themeFill="accent1" w:themeFillTint="33"/>
                                  <w:vAlign w:val="center"/>
                                </w:tcPr>
                                <w:p w14:paraId="40BDF287"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國家科學及</w:t>
                                  </w:r>
                                  <w:r w:rsidRPr="00AD7867">
                                    <w:rPr>
                                      <w:rFonts w:ascii="標楷體" w:eastAsia="標楷體" w:hAnsi="標楷體"/>
                                      <w:noProof/>
                                      <w:sz w:val="20"/>
                                    </w:rPr>
                                    <w:br/>
                                  </w:r>
                                  <w:r w:rsidRPr="00AD7867">
                                    <w:rPr>
                                      <w:rFonts w:ascii="標楷體" w:eastAsia="標楷體" w:hAnsi="標楷體" w:hint="eastAsia"/>
                                      <w:noProof/>
                                      <w:sz w:val="20"/>
                                    </w:rPr>
                                    <w:t>技術委員會</w:t>
                                  </w:r>
                                </w:p>
                              </w:tc>
                              <w:tc>
                                <w:tcPr>
                                  <w:tcW w:w="966" w:type="dxa"/>
                                  <w:tcBorders>
                                    <w:top w:val="nil"/>
                                    <w:left w:val="single" w:sz="4" w:space="0" w:color="auto"/>
                                    <w:bottom w:val="nil"/>
                                    <w:right w:val="single" w:sz="4" w:space="0" w:color="auto"/>
                                  </w:tcBorders>
                                  <w:shd w:val="clear" w:color="auto" w:fill="D4EAF3" w:themeFill="accent1" w:themeFillTint="33"/>
                                  <w:vAlign w:val="center"/>
                                </w:tcPr>
                                <w:p w14:paraId="520DE8DA"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68,536</w:t>
                                  </w:r>
                                </w:p>
                              </w:tc>
                              <w:tc>
                                <w:tcPr>
                                  <w:tcW w:w="1134" w:type="dxa"/>
                                  <w:tcBorders>
                                    <w:top w:val="nil"/>
                                    <w:left w:val="single" w:sz="4" w:space="0" w:color="auto"/>
                                    <w:bottom w:val="nil"/>
                                    <w:right w:val="single" w:sz="4" w:space="0" w:color="auto"/>
                                  </w:tcBorders>
                                  <w:shd w:val="clear" w:color="auto" w:fill="D4EAF3" w:themeFill="accent1" w:themeFillTint="33"/>
                                  <w:vAlign w:val="center"/>
                                </w:tcPr>
                                <w:p w14:paraId="7AAADBCB"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223</w:t>
                                  </w:r>
                                </w:p>
                              </w:tc>
                              <w:tc>
                                <w:tcPr>
                                  <w:tcW w:w="1134" w:type="dxa"/>
                                  <w:gridSpan w:val="2"/>
                                  <w:tcBorders>
                                    <w:top w:val="nil"/>
                                    <w:left w:val="single" w:sz="4" w:space="0" w:color="auto"/>
                                    <w:bottom w:val="nil"/>
                                    <w:right w:val="single" w:sz="4" w:space="0" w:color="auto"/>
                                  </w:tcBorders>
                                  <w:shd w:val="clear" w:color="auto" w:fill="D4EAF3" w:themeFill="accent1" w:themeFillTint="33"/>
                                  <w:vAlign w:val="center"/>
                                </w:tcPr>
                                <w:p w14:paraId="07BEEA78"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0.33</w:t>
                                  </w:r>
                                </w:p>
                              </w:tc>
                            </w:tr>
                            <w:tr w:rsidR="003C5457" w:rsidRPr="009D1173" w14:paraId="7B3030B3"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vAlign w:val="center"/>
                                </w:tcPr>
                                <w:p w14:paraId="1FD9DC98"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衛生福利部</w:t>
                                  </w:r>
                                </w:p>
                              </w:tc>
                              <w:tc>
                                <w:tcPr>
                                  <w:tcW w:w="1041" w:type="dxa"/>
                                  <w:vAlign w:val="center"/>
                                </w:tcPr>
                                <w:p w14:paraId="03F077A2"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369,369</w:t>
                                  </w:r>
                                </w:p>
                              </w:tc>
                              <w:tc>
                                <w:tcPr>
                                  <w:tcW w:w="1086" w:type="dxa"/>
                                  <w:vAlign w:val="center"/>
                                </w:tcPr>
                                <w:p w14:paraId="3B2A2F1C" w14:textId="77777777" w:rsidR="003C5457" w:rsidRPr="00AD7867" w:rsidRDefault="003C5457" w:rsidP="00AD7867">
                                  <w:pPr>
                                    <w:spacing w:line="240" w:lineRule="exact"/>
                                    <w:jc w:val="right"/>
                                    <w:rPr>
                                      <w:rFonts w:ascii="標楷體" w:eastAsia="標楷體" w:hAnsi="標楷體"/>
                                      <w:noProof/>
                                      <w:sz w:val="20"/>
                                    </w:rPr>
                                  </w:pPr>
                                  <w:r w:rsidRPr="00AD7867">
                                    <w:rPr>
                                      <w:rFonts w:ascii="新細明體" w:hAnsi="新細明體" w:cs="新細明體" w:hint="eastAsia"/>
                                      <w:noProof/>
                                      <w:sz w:val="20"/>
                                    </w:rPr>
                                    <w:t>②</w:t>
                                  </w:r>
                                  <w:r w:rsidRPr="00AD7867">
                                    <w:rPr>
                                      <w:rFonts w:ascii="標楷體" w:eastAsia="標楷體" w:hAnsi="標楷體" w:cs="新細明體" w:hint="eastAsia"/>
                                      <w:noProof/>
                                      <w:sz w:val="20"/>
                                    </w:rPr>
                                    <w:t xml:space="preserve"> </w:t>
                                  </w:r>
                                  <w:r w:rsidRPr="00AD7867">
                                    <w:rPr>
                                      <w:rFonts w:ascii="標楷體" w:eastAsia="標楷體" w:hAnsi="標楷體"/>
                                      <w:noProof/>
                                      <w:sz w:val="20"/>
                                    </w:rPr>
                                    <w:t>10,728</w:t>
                                  </w:r>
                                </w:p>
                              </w:tc>
                              <w:tc>
                                <w:tcPr>
                                  <w:tcW w:w="1098" w:type="dxa"/>
                                  <w:tcBorders>
                                    <w:right w:val="double" w:sz="4" w:space="0" w:color="auto"/>
                                  </w:tcBorders>
                                  <w:vAlign w:val="center"/>
                                </w:tcPr>
                                <w:p w14:paraId="5C5E13EC"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2.90</w:t>
                                  </w:r>
                                </w:p>
                              </w:tc>
                              <w:tc>
                                <w:tcPr>
                                  <w:tcW w:w="1763" w:type="dxa"/>
                                  <w:tcBorders>
                                    <w:top w:val="nil"/>
                                    <w:left w:val="double" w:sz="4" w:space="0" w:color="auto"/>
                                    <w:bottom w:val="nil"/>
                                    <w:right w:val="single" w:sz="4" w:space="0" w:color="auto"/>
                                  </w:tcBorders>
                                  <w:vAlign w:val="center"/>
                                </w:tcPr>
                                <w:p w14:paraId="202F1AE7"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勞動部</w:t>
                                  </w:r>
                                </w:p>
                              </w:tc>
                              <w:tc>
                                <w:tcPr>
                                  <w:tcW w:w="966" w:type="dxa"/>
                                  <w:tcBorders>
                                    <w:top w:val="nil"/>
                                    <w:left w:val="single" w:sz="4" w:space="0" w:color="auto"/>
                                    <w:bottom w:val="nil"/>
                                    <w:right w:val="single" w:sz="4" w:space="0" w:color="auto"/>
                                  </w:tcBorders>
                                  <w:vAlign w:val="center"/>
                                </w:tcPr>
                                <w:p w14:paraId="4A27E569"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292,713</w:t>
                                  </w:r>
                                </w:p>
                              </w:tc>
                              <w:tc>
                                <w:tcPr>
                                  <w:tcW w:w="1134" w:type="dxa"/>
                                  <w:tcBorders>
                                    <w:top w:val="nil"/>
                                    <w:left w:val="single" w:sz="4" w:space="0" w:color="auto"/>
                                    <w:bottom w:val="nil"/>
                                    <w:right w:val="single" w:sz="4" w:space="0" w:color="auto"/>
                                  </w:tcBorders>
                                  <w:vAlign w:val="center"/>
                                </w:tcPr>
                                <w:p w14:paraId="7798D0A5"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628</w:t>
                                  </w:r>
                                </w:p>
                              </w:tc>
                              <w:tc>
                                <w:tcPr>
                                  <w:tcW w:w="1134" w:type="dxa"/>
                                  <w:gridSpan w:val="2"/>
                                  <w:tcBorders>
                                    <w:top w:val="nil"/>
                                    <w:left w:val="single" w:sz="4" w:space="0" w:color="auto"/>
                                    <w:bottom w:val="nil"/>
                                    <w:right w:val="single" w:sz="4" w:space="0" w:color="auto"/>
                                  </w:tcBorders>
                                  <w:vAlign w:val="center"/>
                                </w:tcPr>
                                <w:p w14:paraId="3C895289"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0.21</w:t>
                                  </w:r>
                                </w:p>
                              </w:tc>
                            </w:tr>
                            <w:tr w:rsidR="003C5457" w:rsidRPr="009D1173" w14:paraId="6B4A9774"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shd w:val="clear" w:color="auto" w:fill="D4EAF3" w:themeFill="accent1" w:themeFillTint="33"/>
                                  <w:vAlign w:val="center"/>
                                </w:tcPr>
                                <w:p w14:paraId="02C9488E"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考試院</w:t>
                                  </w:r>
                                </w:p>
                              </w:tc>
                              <w:tc>
                                <w:tcPr>
                                  <w:tcW w:w="1041" w:type="dxa"/>
                                  <w:shd w:val="clear" w:color="auto" w:fill="D4EAF3" w:themeFill="accent1" w:themeFillTint="33"/>
                                  <w:vAlign w:val="center"/>
                                </w:tcPr>
                                <w:p w14:paraId="7EF11712"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40,703</w:t>
                                  </w:r>
                                </w:p>
                              </w:tc>
                              <w:tc>
                                <w:tcPr>
                                  <w:tcW w:w="1086" w:type="dxa"/>
                                  <w:shd w:val="clear" w:color="auto" w:fill="D4EAF3" w:themeFill="accent1" w:themeFillTint="33"/>
                                  <w:vAlign w:val="center"/>
                                </w:tcPr>
                                <w:p w14:paraId="020F032F"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1,170</w:t>
                                  </w:r>
                                </w:p>
                              </w:tc>
                              <w:tc>
                                <w:tcPr>
                                  <w:tcW w:w="1098" w:type="dxa"/>
                                  <w:tcBorders>
                                    <w:right w:val="double" w:sz="4" w:space="0" w:color="auto"/>
                                  </w:tcBorders>
                                  <w:shd w:val="clear" w:color="auto" w:fill="D4EAF3" w:themeFill="accent1" w:themeFillTint="33"/>
                                  <w:vAlign w:val="center"/>
                                </w:tcPr>
                                <w:p w14:paraId="14F9CD03"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2.87</w:t>
                                  </w:r>
                                </w:p>
                              </w:tc>
                              <w:tc>
                                <w:tcPr>
                                  <w:tcW w:w="1763" w:type="dxa"/>
                                  <w:tcBorders>
                                    <w:top w:val="nil"/>
                                    <w:left w:val="double" w:sz="4" w:space="0" w:color="auto"/>
                                    <w:bottom w:val="nil"/>
                                    <w:right w:val="single" w:sz="4" w:space="0" w:color="auto"/>
                                  </w:tcBorders>
                                  <w:shd w:val="clear" w:color="auto" w:fill="D4EAF3" w:themeFill="accent1" w:themeFillTint="33"/>
                                  <w:vAlign w:val="center"/>
                                </w:tcPr>
                                <w:p w14:paraId="4E3AA2A4"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海洋委員會</w:t>
                                  </w:r>
                                </w:p>
                              </w:tc>
                              <w:tc>
                                <w:tcPr>
                                  <w:tcW w:w="966" w:type="dxa"/>
                                  <w:tcBorders>
                                    <w:top w:val="nil"/>
                                    <w:left w:val="single" w:sz="4" w:space="0" w:color="auto"/>
                                    <w:bottom w:val="nil"/>
                                    <w:right w:val="single" w:sz="4" w:space="0" w:color="auto"/>
                                  </w:tcBorders>
                                  <w:shd w:val="clear" w:color="auto" w:fill="D4EAF3" w:themeFill="accent1" w:themeFillTint="33"/>
                                  <w:vAlign w:val="center"/>
                                </w:tcPr>
                                <w:p w14:paraId="3A7E410D"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34,059</w:t>
                                  </w:r>
                                </w:p>
                              </w:tc>
                              <w:tc>
                                <w:tcPr>
                                  <w:tcW w:w="1134" w:type="dxa"/>
                                  <w:tcBorders>
                                    <w:top w:val="nil"/>
                                    <w:left w:val="single" w:sz="4" w:space="0" w:color="auto"/>
                                    <w:bottom w:val="nil"/>
                                    <w:right w:val="single" w:sz="4" w:space="0" w:color="auto"/>
                                  </w:tcBorders>
                                  <w:shd w:val="clear" w:color="auto" w:fill="D4EAF3" w:themeFill="accent1" w:themeFillTint="33"/>
                                  <w:vAlign w:val="center"/>
                                </w:tcPr>
                                <w:p w14:paraId="1892508A"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69</w:t>
                                  </w:r>
                                </w:p>
                              </w:tc>
                              <w:tc>
                                <w:tcPr>
                                  <w:tcW w:w="1134" w:type="dxa"/>
                                  <w:gridSpan w:val="2"/>
                                  <w:tcBorders>
                                    <w:top w:val="nil"/>
                                    <w:left w:val="single" w:sz="4" w:space="0" w:color="auto"/>
                                    <w:bottom w:val="nil"/>
                                    <w:right w:val="single" w:sz="4" w:space="0" w:color="auto"/>
                                  </w:tcBorders>
                                  <w:shd w:val="clear" w:color="auto" w:fill="D4EAF3" w:themeFill="accent1" w:themeFillTint="33"/>
                                  <w:vAlign w:val="center"/>
                                </w:tcPr>
                                <w:p w14:paraId="4028762E"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0.21</w:t>
                                  </w:r>
                                </w:p>
                              </w:tc>
                            </w:tr>
                            <w:tr w:rsidR="003C5457" w:rsidRPr="009D1173" w14:paraId="7BCDE277" w14:textId="77777777" w:rsidTr="003C5457">
                              <w:tblPrEx>
                                <w:tblBorders>
                                  <w:left w:val="none" w:sz="0" w:space="0" w:color="auto"/>
                                  <w:right w:val="none" w:sz="0" w:space="0" w:color="auto"/>
                                  <w:insideH w:val="none" w:sz="0" w:space="0" w:color="auto"/>
                                </w:tblBorders>
                              </w:tblPrEx>
                              <w:trPr>
                                <w:cantSplit/>
                                <w:trHeight w:val="454"/>
                                <w:jc w:val="center"/>
                              </w:trPr>
                              <w:tc>
                                <w:tcPr>
                                  <w:tcW w:w="1701" w:type="dxa"/>
                                  <w:tcBorders>
                                    <w:left w:val="single" w:sz="4" w:space="0" w:color="auto"/>
                                    <w:bottom w:val="single" w:sz="4" w:space="0" w:color="auto"/>
                                  </w:tcBorders>
                                  <w:vAlign w:val="center"/>
                                </w:tcPr>
                                <w:p w14:paraId="27A127B1"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國軍退除役官兵</w:t>
                                  </w:r>
                                  <w:r w:rsidRPr="00AD7867">
                                    <w:rPr>
                                      <w:rFonts w:ascii="標楷體" w:eastAsia="標楷體" w:hAnsi="標楷體"/>
                                      <w:noProof/>
                                      <w:sz w:val="20"/>
                                    </w:rPr>
                                    <w:br/>
                                  </w:r>
                                  <w:r w:rsidRPr="00AD7867">
                                    <w:rPr>
                                      <w:rFonts w:ascii="標楷體" w:eastAsia="標楷體" w:hAnsi="標楷體" w:hint="eastAsia"/>
                                      <w:noProof/>
                                      <w:sz w:val="20"/>
                                    </w:rPr>
                                    <w:t>輔導委員會</w:t>
                                  </w:r>
                                </w:p>
                              </w:tc>
                              <w:tc>
                                <w:tcPr>
                                  <w:tcW w:w="1041" w:type="dxa"/>
                                  <w:tcBorders>
                                    <w:bottom w:val="single" w:sz="4" w:space="0" w:color="auto"/>
                                  </w:tcBorders>
                                  <w:vAlign w:val="center"/>
                                </w:tcPr>
                                <w:p w14:paraId="6C7C702A"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130,953</w:t>
                                  </w:r>
                                </w:p>
                              </w:tc>
                              <w:tc>
                                <w:tcPr>
                                  <w:tcW w:w="1086" w:type="dxa"/>
                                  <w:tcBorders>
                                    <w:bottom w:val="single" w:sz="4" w:space="0" w:color="auto"/>
                                  </w:tcBorders>
                                  <w:vAlign w:val="center"/>
                                </w:tcPr>
                                <w:p w14:paraId="7CE7E44E" w14:textId="77777777" w:rsidR="003C5457" w:rsidRPr="00AD7867" w:rsidRDefault="003C5457" w:rsidP="00AD7867">
                                  <w:pPr>
                                    <w:spacing w:line="240" w:lineRule="exact"/>
                                    <w:jc w:val="right"/>
                                    <w:rPr>
                                      <w:rFonts w:ascii="標楷體" w:eastAsia="標楷體" w:hAnsi="標楷體"/>
                                      <w:noProof/>
                                      <w:sz w:val="20"/>
                                    </w:rPr>
                                  </w:pPr>
                                  <w:r w:rsidRPr="00AD7867">
                                    <w:rPr>
                                      <w:rFonts w:ascii="新細明體" w:hAnsi="新細明體" w:cs="新細明體" w:hint="eastAsia"/>
                                      <w:noProof/>
                                      <w:sz w:val="20"/>
                                    </w:rPr>
                                    <w:t>⑤</w:t>
                                  </w:r>
                                  <w:r w:rsidRPr="00AD7867">
                                    <w:rPr>
                                      <w:rFonts w:ascii="標楷體" w:eastAsia="標楷體" w:hAnsi="標楷體" w:hint="eastAsia"/>
                                      <w:noProof/>
                                      <w:sz w:val="20"/>
                                    </w:rPr>
                                    <w:t xml:space="preserve">  </w:t>
                                  </w:r>
                                  <w:r w:rsidRPr="00AD7867">
                                    <w:rPr>
                                      <w:rFonts w:ascii="標楷體" w:eastAsia="標楷體" w:hAnsi="標楷體"/>
                                      <w:noProof/>
                                      <w:sz w:val="20"/>
                                    </w:rPr>
                                    <w:t>3,426</w:t>
                                  </w:r>
                                </w:p>
                              </w:tc>
                              <w:tc>
                                <w:tcPr>
                                  <w:tcW w:w="1098" w:type="dxa"/>
                                  <w:tcBorders>
                                    <w:bottom w:val="single" w:sz="4" w:space="0" w:color="auto"/>
                                    <w:right w:val="double" w:sz="4" w:space="0" w:color="auto"/>
                                  </w:tcBorders>
                                  <w:vAlign w:val="center"/>
                                </w:tcPr>
                                <w:p w14:paraId="672E77A6"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2.62</w:t>
                                  </w:r>
                                </w:p>
                              </w:tc>
                              <w:tc>
                                <w:tcPr>
                                  <w:tcW w:w="1763" w:type="dxa"/>
                                  <w:tcBorders>
                                    <w:top w:val="nil"/>
                                    <w:left w:val="double" w:sz="4" w:space="0" w:color="auto"/>
                                    <w:bottom w:val="single" w:sz="4" w:space="0" w:color="auto"/>
                                    <w:right w:val="single" w:sz="4" w:space="0" w:color="auto"/>
                                  </w:tcBorders>
                                  <w:vAlign w:val="center"/>
                                </w:tcPr>
                                <w:p w14:paraId="7CB10A1F" w14:textId="77777777" w:rsidR="003C5457" w:rsidRPr="00AD7867" w:rsidRDefault="003C5457" w:rsidP="00AD7867">
                                  <w:pPr>
                                    <w:jc w:val="distribute"/>
                                    <w:rPr>
                                      <w:rFonts w:ascii="標楷體" w:eastAsia="標楷體" w:hAnsi="標楷體"/>
                                      <w:noProof/>
                                      <w:sz w:val="20"/>
                                    </w:rPr>
                                  </w:pPr>
                                  <w:r w:rsidRPr="00AD7867">
                                    <w:rPr>
                                      <w:rFonts w:ascii="標楷體" w:eastAsia="標楷體" w:hAnsi="標楷體" w:hint="eastAsia"/>
                                      <w:noProof/>
                                      <w:sz w:val="20"/>
                                    </w:rPr>
                                    <w:t>第二預備金</w:t>
                                  </w:r>
                                </w:p>
                                <w:p w14:paraId="2EDE39E7"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(動支後餘額)</w:t>
                                  </w:r>
                                </w:p>
                              </w:tc>
                              <w:tc>
                                <w:tcPr>
                                  <w:tcW w:w="966" w:type="dxa"/>
                                  <w:tcBorders>
                                    <w:top w:val="nil"/>
                                    <w:left w:val="single" w:sz="4" w:space="0" w:color="auto"/>
                                    <w:bottom w:val="single" w:sz="4" w:space="0" w:color="auto"/>
                                    <w:right w:val="single" w:sz="4" w:space="0" w:color="auto"/>
                                  </w:tcBorders>
                                  <w:vAlign w:val="center"/>
                                </w:tcPr>
                                <w:p w14:paraId="1E602976"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271</w:t>
                                  </w:r>
                                </w:p>
                              </w:tc>
                              <w:tc>
                                <w:tcPr>
                                  <w:tcW w:w="1134" w:type="dxa"/>
                                  <w:tcBorders>
                                    <w:top w:val="nil"/>
                                    <w:left w:val="single" w:sz="4" w:space="0" w:color="auto"/>
                                    <w:bottom w:val="single" w:sz="4" w:space="0" w:color="auto"/>
                                    <w:right w:val="single" w:sz="4" w:space="0" w:color="auto"/>
                                  </w:tcBorders>
                                  <w:vAlign w:val="center"/>
                                </w:tcPr>
                                <w:p w14:paraId="6A2365D6"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271</w:t>
                                  </w:r>
                                </w:p>
                              </w:tc>
                              <w:tc>
                                <w:tcPr>
                                  <w:tcW w:w="1134" w:type="dxa"/>
                                  <w:gridSpan w:val="2"/>
                                  <w:tcBorders>
                                    <w:top w:val="nil"/>
                                    <w:left w:val="single" w:sz="4" w:space="0" w:color="auto"/>
                                    <w:bottom w:val="single" w:sz="4" w:space="0" w:color="auto"/>
                                    <w:right w:val="single" w:sz="4" w:space="0" w:color="auto"/>
                                  </w:tcBorders>
                                  <w:vAlign w:val="center"/>
                                </w:tcPr>
                                <w:p w14:paraId="6B06B801"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100.00</w:t>
                                  </w:r>
                                </w:p>
                              </w:tc>
                            </w:tr>
                            <w:tr w:rsidR="003C5457" w:rsidRPr="009D1173" w14:paraId="00386899" w14:textId="77777777" w:rsidTr="009D1173">
                              <w:tblPrEx>
                                <w:tblBorders>
                                  <w:left w:val="none" w:sz="0" w:space="0" w:color="auto"/>
                                  <w:right w:val="none" w:sz="0" w:space="0" w:color="auto"/>
                                  <w:insideH w:val="none" w:sz="0" w:space="0" w:color="auto"/>
                                </w:tblBorders>
                              </w:tblPrEx>
                              <w:trPr>
                                <w:cantSplit/>
                                <w:trHeight w:val="290"/>
                                <w:jc w:val="center"/>
                              </w:trPr>
                              <w:tc>
                                <w:tcPr>
                                  <w:tcW w:w="9923" w:type="dxa"/>
                                  <w:gridSpan w:val="9"/>
                                  <w:tcBorders>
                                    <w:top w:val="single" w:sz="4" w:space="0" w:color="auto"/>
                                    <w:left w:val="nil"/>
                                    <w:bottom w:val="nil"/>
                                    <w:right w:val="nil"/>
                                  </w:tcBorders>
                                  <w:vAlign w:val="center"/>
                                </w:tcPr>
                                <w:p w14:paraId="2475E2D9" w14:textId="77777777" w:rsidR="003C5457" w:rsidRPr="00BA07BA" w:rsidRDefault="003C5457" w:rsidP="00AD7867">
                                  <w:pPr>
                                    <w:spacing w:line="220" w:lineRule="exact"/>
                                    <w:ind w:leftChars="-187" w:left="-449" w:right="278" w:firstLineChars="264" w:firstLine="475"/>
                                    <w:jc w:val="both"/>
                                    <w:rPr>
                                      <w:rFonts w:ascii="標楷體" w:eastAsia="標楷體" w:hAnsi="標楷體"/>
                                      <w:sz w:val="18"/>
                                      <w:szCs w:val="18"/>
                                    </w:rPr>
                                  </w:pPr>
                                  <w:r w:rsidRPr="00BA07BA">
                                    <w:rPr>
                                      <w:rFonts w:ascii="標楷體" w:eastAsia="標楷體" w:hAnsi="標楷體" w:hint="eastAsia"/>
                                      <w:sz w:val="18"/>
                                      <w:szCs w:val="18"/>
                                    </w:rPr>
                                    <w:t>註：</w:t>
                                  </w:r>
                                  <w:r w:rsidRPr="00BA07BA">
                                    <w:rPr>
                                      <w:rFonts w:ascii="標楷體" w:eastAsia="標楷體" w:hAnsi="標楷體"/>
                                      <w:sz w:val="18"/>
                                      <w:szCs w:val="18"/>
                                    </w:rPr>
                                    <w:t>1.</w:t>
                                  </w:r>
                                  <w:r w:rsidRPr="00BA07BA">
                                    <w:rPr>
                                      <w:rFonts w:ascii="標楷體" w:eastAsia="標楷體" w:hAnsi="標楷體" w:hint="eastAsia"/>
                                      <w:sz w:val="18"/>
                                      <w:szCs w:val="18"/>
                                    </w:rPr>
                                    <w:t>經費賸餘金額欄前端所植</w:t>
                                  </w:r>
                                  <w:r w:rsidRPr="00BA07BA">
                                    <w:rPr>
                                      <w:rFonts w:ascii="新細明體" w:hAnsi="新細明體" w:cs="新細明體" w:hint="eastAsia"/>
                                      <w:sz w:val="18"/>
                                      <w:szCs w:val="18"/>
                                    </w:rPr>
                                    <w:t>①</w:t>
                                  </w:r>
                                  <w:r w:rsidRPr="00BA07BA">
                                    <w:rPr>
                                      <w:rFonts w:ascii="標楷體" w:eastAsia="標楷體" w:hAnsi="標楷體" w:hint="eastAsia"/>
                                      <w:sz w:val="18"/>
                                      <w:szCs w:val="18"/>
                                    </w:rPr>
                                    <w:t>～</w:t>
                                  </w:r>
                                  <w:r w:rsidRPr="00BA07BA">
                                    <w:rPr>
                                      <w:rFonts w:ascii="新細明體" w:hAnsi="新細明體" w:cs="新細明體" w:hint="eastAsia"/>
                                      <w:sz w:val="18"/>
                                      <w:szCs w:val="18"/>
                                    </w:rPr>
                                    <w:t>⑤</w:t>
                                  </w:r>
                                  <w:r w:rsidRPr="00BA07BA">
                                    <w:rPr>
                                      <w:rFonts w:ascii="標楷體" w:eastAsia="標楷體" w:hAnsi="標楷體" w:hint="eastAsia"/>
                                      <w:sz w:val="18"/>
                                      <w:szCs w:val="18"/>
                                    </w:rPr>
                                    <w:t>，係表示金額較高之前</w:t>
                                  </w:r>
                                  <w:r w:rsidRPr="00BA07BA">
                                    <w:rPr>
                                      <w:rFonts w:ascii="標楷體" w:eastAsia="標楷體" w:hAnsi="標楷體"/>
                                      <w:sz w:val="18"/>
                                      <w:szCs w:val="18"/>
                                    </w:rPr>
                                    <w:t>5</w:t>
                                  </w:r>
                                  <w:r w:rsidRPr="00BA07BA">
                                    <w:rPr>
                                      <w:rFonts w:ascii="標楷體" w:eastAsia="標楷體" w:hAnsi="標楷體" w:hint="eastAsia"/>
                                      <w:sz w:val="18"/>
                                      <w:szCs w:val="18"/>
                                    </w:rPr>
                                    <w:t>個主管機關（計畫）。</w:t>
                                  </w:r>
                                </w:p>
                                <w:p w14:paraId="598C5CCC" w14:textId="77777777" w:rsidR="003C5457" w:rsidRPr="00BA07BA" w:rsidRDefault="003C5457" w:rsidP="00AD7867">
                                  <w:pPr>
                                    <w:spacing w:line="220" w:lineRule="exact"/>
                                    <w:ind w:leftChars="-187" w:left="-449" w:right="278" w:firstLineChars="462" w:firstLine="832"/>
                                    <w:jc w:val="both"/>
                                    <w:rPr>
                                      <w:rFonts w:ascii="標楷體" w:eastAsia="標楷體" w:hAnsi="標楷體"/>
                                      <w:sz w:val="18"/>
                                      <w:szCs w:val="18"/>
                                    </w:rPr>
                                  </w:pPr>
                                  <w:r w:rsidRPr="00BA07BA">
                                    <w:rPr>
                                      <w:rFonts w:ascii="標楷體" w:eastAsia="標楷體" w:hAnsi="標楷體"/>
                                      <w:sz w:val="18"/>
                                      <w:szCs w:val="18"/>
                                    </w:rPr>
                                    <w:t>2.</w:t>
                                  </w:r>
                                  <w:r w:rsidRPr="00AD7867">
                                    <w:rPr>
                                      <w:rFonts w:ascii="標楷體" w:eastAsia="標楷體" w:hAnsi="標楷體" w:hint="eastAsia"/>
                                      <w:sz w:val="18"/>
                                      <w:szCs w:val="18"/>
                                    </w:rPr>
                                    <w:t>114年度第二預備金原編列預算數80億元，經行政院核准動支77億2,800萬餘元，動支比率96.60％</w:t>
                                  </w:r>
                                  <w:r w:rsidRPr="00BA07BA">
                                    <w:rPr>
                                      <w:rFonts w:ascii="標楷體" w:eastAsia="標楷體" w:hAnsi="標楷體" w:hint="eastAsia"/>
                                      <w:sz w:val="18"/>
                                      <w:szCs w:val="18"/>
                                    </w:rPr>
                                    <w:t>。</w:t>
                                  </w:r>
                                </w:p>
                                <w:p w14:paraId="78D0E043" w14:textId="77777777" w:rsidR="003C5457" w:rsidRPr="009D1173" w:rsidRDefault="003C5457" w:rsidP="009D1173">
                                  <w:pPr>
                                    <w:rPr>
                                      <w:rFonts w:ascii="標楷體" w:eastAsia="標楷體" w:hAnsi="標楷體"/>
                                      <w:noProof/>
                                      <w:sz w:val="20"/>
                                    </w:rPr>
                                  </w:pPr>
                                </w:p>
                              </w:tc>
                            </w:tr>
                          </w:tbl>
                          <w:p w14:paraId="0F116B9C" w14:textId="77777777" w:rsidR="003C5457" w:rsidRPr="009D41ED" w:rsidRDefault="003C5457" w:rsidP="003C5457"/>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579B3B4D" id="_x0000_s1064" type="#_x0000_t202" style="position:absolute;left:0;text-align:left;margin-left:-7.55pt;margin-top:346.55pt;width:510.6pt;height:353.4pt;z-index:251764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" filled="f" stroked="f">
                <v:textbox>
                  <w:txbxContent>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041"/>
                        <w:gridCol w:w="1086"/>
                        <w:gridCol w:w="1098"/>
                        <w:gridCol w:w="1763"/>
                        <w:gridCol w:w="966"/>
                        <w:gridCol w:w="1134"/>
                        <w:gridCol w:w="1078"/>
                        <w:gridCol w:w="56"/>
                      </w:tblGrid>
                      <w:tr w:rsidR="003C5457" w:rsidRPr="009D1173" w14:paraId="5CCE350F" w14:textId="77777777" w:rsidTr="009D1173">
                        <w:trPr>
                          <w:gridAfter w:val="1"/>
                          <w:wAfter w:w="56" w:type="dxa"/>
                          <w:cantSplit/>
                          <w:jc w:val="center"/>
                        </w:trPr>
                        <w:tc>
                          <w:tcPr>
                            <w:tcW w:w="9867" w:type="dxa"/>
                            <w:gridSpan w:val="8"/>
                            <w:tcBorders>
                              <w:top w:val="nil"/>
                              <w:left w:val="nil"/>
                              <w:bottom w:val="nil"/>
                              <w:right w:val="nil"/>
                            </w:tcBorders>
                            <w:shd w:val="clear" w:color="auto" w:fill="auto"/>
                            <w:vAlign w:val="bottom"/>
                          </w:tcPr>
                          <w:p w14:paraId="71441B0A" w14:textId="77777777" w:rsidR="003C5457" w:rsidRPr="009D1173" w:rsidRDefault="003C5457" w:rsidP="009B7B8C">
                            <w:pPr>
                              <w:spacing w:beforeLines="20" w:before="72"/>
                              <w:jc w:val="center"/>
                              <w:rPr>
                                <w:rFonts w:ascii="標楷體" w:eastAsia="標楷體" w:hAnsi="標楷體"/>
                                <w:b/>
                                <w:szCs w:val="24"/>
                              </w:rPr>
                            </w:pPr>
                            <w:r w:rsidRPr="00AD7867">
                              <w:rPr>
                                <w:rFonts w:ascii="標楷體" w:eastAsia="標楷體" w:hAnsi="標楷體" w:hint="eastAsia"/>
                                <w:b/>
                                <w:szCs w:val="24"/>
                              </w:rPr>
                              <w:t>表</w:t>
                            </w:r>
                            <w:r w:rsidRPr="00AD7867">
                              <w:rPr>
                                <w:rFonts w:ascii="標楷體" w:eastAsia="標楷體" w:hAnsi="標楷體"/>
                                <w:b/>
                                <w:szCs w:val="24"/>
                              </w:rPr>
                              <w:t>2</w:t>
                            </w:r>
                            <w:r w:rsidRPr="00AD7867">
                              <w:rPr>
                                <w:rFonts w:ascii="標楷體" w:eastAsia="標楷體" w:hAnsi="標楷體" w:hint="eastAsia"/>
                                <w:b/>
                                <w:szCs w:val="24"/>
                              </w:rPr>
                              <w:t xml:space="preserve">　歲出經費賸餘彙計（機關別）</w:t>
                            </w:r>
                          </w:p>
                        </w:tc>
                      </w:tr>
                      <w:tr w:rsidR="003C5457" w:rsidRPr="009D1173" w14:paraId="55130661" w14:textId="77777777" w:rsidTr="009D1173">
                        <w:trPr>
                          <w:gridAfter w:val="1"/>
                          <w:wAfter w:w="56" w:type="dxa"/>
                          <w:cantSplit/>
                          <w:jc w:val="center"/>
                        </w:trPr>
                        <w:tc>
                          <w:tcPr>
                            <w:tcW w:w="9867" w:type="dxa"/>
                            <w:gridSpan w:val="8"/>
                            <w:tcBorders>
                              <w:top w:val="nil"/>
                              <w:left w:val="nil"/>
                              <w:bottom w:val="single" w:sz="4" w:space="0" w:color="auto"/>
                              <w:right w:val="nil"/>
                            </w:tcBorders>
                            <w:shd w:val="clear" w:color="auto" w:fill="auto"/>
                            <w:vAlign w:val="bottom"/>
                          </w:tcPr>
                          <w:p w14:paraId="6DD665F9" w14:textId="77777777" w:rsidR="003C5457" w:rsidRPr="00BA07BA" w:rsidRDefault="003C5457" w:rsidP="00BA07BA">
                            <w:pPr>
                              <w:ind w:left="70"/>
                              <w:jc w:val="right"/>
                              <w:rPr>
                                <w:rFonts w:ascii="標楷體" w:eastAsia="標楷體" w:hAnsi="標楷體"/>
                                <w:sz w:val="20"/>
                              </w:rPr>
                            </w:pPr>
                            <w:r w:rsidRPr="00BA07BA">
                              <w:rPr>
                                <w:rFonts w:ascii="標楷體" w:eastAsia="標楷體" w:hAnsi="標楷體" w:hint="eastAsia"/>
                                <w:sz w:val="20"/>
                              </w:rPr>
                              <w:t>單位：新臺幣百萬元、％</w:t>
                            </w:r>
                          </w:p>
                        </w:tc>
                      </w:tr>
                      <w:tr w:rsidR="003C5457" w:rsidRPr="009D1173" w14:paraId="53C36D86" w14:textId="77777777" w:rsidTr="00403569">
                        <w:trPr>
                          <w:cantSplit/>
                          <w:trHeight w:val="283"/>
                          <w:jc w:val="center"/>
                        </w:trPr>
                        <w:tc>
                          <w:tcPr>
                            <w:tcW w:w="1701" w:type="dxa"/>
                            <w:vMerge w:val="restart"/>
                            <w:tcBorders>
                              <w:top w:val="single" w:sz="4" w:space="0" w:color="auto"/>
                              <w:right w:val="single" w:sz="4" w:space="0" w:color="auto"/>
                            </w:tcBorders>
                            <w:shd w:val="clear" w:color="auto" w:fill="A9D5E7" w:themeFill="accent1" w:themeFillTint="66"/>
                            <w:vAlign w:val="center"/>
                          </w:tcPr>
                          <w:p w14:paraId="55E89A11" w14:textId="77777777" w:rsidR="003C5457" w:rsidRPr="009D1173" w:rsidRDefault="003C5457" w:rsidP="009D1173">
                            <w:pPr>
                              <w:ind w:left="214" w:right="280"/>
                              <w:jc w:val="distribute"/>
                              <w:rPr>
                                <w:rFonts w:ascii="標楷體" w:eastAsia="標楷體" w:hAnsi="標楷體"/>
                                <w:spacing w:val="-20"/>
                                <w:sz w:val="20"/>
                              </w:rPr>
                            </w:pPr>
                            <w:r w:rsidRPr="009D1173">
                              <w:rPr>
                                <w:rFonts w:ascii="標楷體" w:eastAsia="標楷體" w:hAnsi="標楷體" w:hint="eastAsia"/>
                                <w:spacing w:val="-20"/>
                                <w:sz w:val="20"/>
                              </w:rPr>
                              <w:t>主管機關</w:t>
                            </w:r>
                          </w:p>
                          <w:p w14:paraId="576B6E6B" w14:textId="77777777" w:rsidR="003C5457" w:rsidRPr="009D1173" w:rsidRDefault="003C5457" w:rsidP="009D1173">
                            <w:pPr>
                              <w:ind w:left="214" w:right="280"/>
                              <w:jc w:val="distribute"/>
                              <w:rPr>
                                <w:rFonts w:ascii="標楷體" w:eastAsia="標楷體" w:hAnsi="標楷體"/>
                                <w:spacing w:val="-20"/>
                                <w:sz w:val="20"/>
                              </w:rPr>
                            </w:pPr>
                            <w:r w:rsidRPr="009D1173">
                              <w:rPr>
                                <w:rFonts w:ascii="標楷體" w:eastAsia="標楷體" w:hAnsi="標楷體" w:hint="eastAsia"/>
                                <w:spacing w:val="-20"/>
                                <w:sz w:val="20"/>
                              </w:rPr>
                              <w:t>（計畫）名稱</w:t>
                            </w:r>
                          </w:p>
                        </w:tc>
                        <w:tc>
                          <w:tcPr>
                            <w:tcW w:w="1041" w:type="dxa"/>
                            <w:vMerge w:val="restart"/>
                            <w:tcBorders>
                              <w:top w:val="single" w:sz="4" w:space="0" w:color="auto"/>
                              <w:left w:val="single" w:sz="4" w:space="0" w:color="auto"/>
                              <w:right w:val="single" w:sz="4" w:space="0" w:color="auto"/>
                            </w:tcBorders>
                            <w:shd w:val="clear" w:color="auto" w:fill="A9D5E7" w:themeFill="accent1" w:themeFillTint="66"/>
                            <w:vAlign w:val="center"/>
                          </w:tcPr>
                          <w:p w14:paraId="4F77DC75" w14:textId="77777777" w:rsidR="003C5457" w:rsidRPr="009D1173" w:rsidRDefault="003C5457" w:rsidP="009D1173">
                            <w:pPr>
                              <w:ind w:left="70" w:right="92"/>
                              <w:jc w:val="distribute"/>
                              <w:rPr>
                                <w:rFonts w:ascii="標楷體" w:eastAsia="標楷體" w:hAnsi="標楷體"/>
                                <w:spacing w:val="-20"/>
                                <w:sz w:val="20"/>
                              </w:rPr>
                            </w:pPr>
                            <w:r w:rsidRPr="009D1173">
                              <w:rPr>
                                <w:rFonts w:ascii="標楷體" w:eastAsia="標楷體" w:hAnsi="標楷體" w:hint="eastAsia"/>
                                <w:spacing w:val="-20"/>
                                <w:sz w:val="20"/>
                              </w:rPr>
                              <w:t>預算數</w:t>
                            </w:r>
                          </w:p>
                        </w:tc>
                        <w:tc>
                          <w:tcPr>
                            <w:tcW w:w="2184" w:type="dxa"/>
                            <w:gridSpan w:val="2"/>
                            <w:tcBorders>
                              <w:top w:val="single" w:sz="4" w:space="0" w:color="auto"/>
                              <w:left w:val="single" w:sz="4" w:space="0" w:color="auto"/>
                              <w:right w:val="double" w:sz="4" w:space="0" w:color="auto"/>
                            </w:tcBorders>
                            <w:shd w:val="clear" w:color="auto" w:fill="A9D5E7" w:themeFill="accent1" w:themeFillTint="66"/>
                            <w:vAlign w:val="center"/>
                          </w:tcPr>
                          <w:p w14:paraId="44514953" w14:textId="77777777" w:rsidR="003C5457" w:rsidRPr="009D1173" w:rsidRDefault="003C5457" w:rsidP="009D1173">
                            <w:pPr>
                              <w:ind w:left="70" w:right="92"/>
                              <w:jc w:val="distribute"/>
                              <w:rPr>
                                <w:rFonts w:ascii="標楷體" w:eastAsia="標楷體" w:hAnsi="標楷體"/>
                                <w:spacing w:val="-20"/>
                                <w:sz w:val="20"/>
                              </w:rPr>
                            </w:pPr>
                            <w:r w:rsidRPr="009D1173">
                              <w:rPr>
                                <w:rFonts w:ascii="標楷體" w:eastAsia="標楷體" w:hAnsi="標楷體" w:hint="eastAsia"/>
                                <w:spacing w:val="-20"/>
                                <w:sz w:val="20"/>
                              </w:rPr>
                              <w:t>經費賸餘</w:t>
                            </w:r>
                          </w:p>
                        </w:tc>
                        <w:tc>
                          <w:tcPr>
                            <w:tcW w:w="1763" w:type="dxa"/>
                            <w:vMerge w:val="restart"/>
                            <w:tcBorders>
                              <w:top w:val="single" w:sz="4" w:space="0" w:color="auto"/>
                              <w:left w:val="double" w:sz="4" w:space="0" w:color="auto"/>
                              <w:right w:val="single" w:sz="4" w:space="0" w:color="auto"/>
                            </w:tcBorders>
                            <w:shd w:val="clear" w:color="auto" w:fill="A9D5E7" w:themeFill="accent1" w:themeFillTint="66"/>
                            <w:vAlign w:val="center"/>
                          </w:tcPr>
                          <w:p w14:paraId="7D76C04D" w14:textId="77777777" w:rsidR="003C5457" w:rsidRPr="009D1173" w:rsidRDefault="003C5457" w:rsidP="009D1173">
                            <w:pPr>
                              <w:ind w:left="214" w:right="280"/>
                              <w:jc w:val="distribute"/>
                              <w:rPr>
                                <w:rFonts w:ascii="標楷體" w:eastAsia="標楷體" w:hAnsi="標楷體"/>
                                <w:spacing w:val="-20"/>
                                <w:sz w:val="20"/>
                              </w:rPr>
                            </w:pPr>
                            <w:r w:rsidRPr="009D1173">
                              <w:rPr>
                                <w:rFonts w:ascii="標楷體" w:eastAsia="標楷體" w:hAnsi="標楷體" w:hint="eastAsia"/>
                                <w:spacing w:val="-20"/>
                                <w:sz w:val="20"/>
                              </w:rPr>
                              <w:t>主管機關</w:t>
                            </w:r>
                          </w:p>
                          <w:p w14:paraId="4FBC514B" w14:textId="77777777" w:rsidR="003C5457" w:rsidRPr="009D1173" w:rsidRDefault="003C5457" w:rsidP="009D1173">
                            <w:pPr>
                              <w:ind w:left="214" w:right="280"/>
                              <w:jc w:val="distribute"/>
                              <w:rPr>
                                <w:rFonts w:ascii="標楷體" w:eastAsia="標楷體" w:hAnsi="標楷體"/>
                                <w:spacing w:val="-20"/>
                                <w:sz w:val="20"/>
                              </w:rPr>
                            </w:pPr>
                            <w:r w:rsidRPr="009D1173">
                              <w:rPr>
                                <w:rFonts w:ascii="標楷體" w:eastAsia="標楷體" w:hAnsi="標楷體" w:hint="eastAsia"/>
                                <w:spacing w:val="-20"/>
                                <w:sz w:val="20"/>
                              </w:rPr>
                              <w:t>（計畫）名稱</w:t>
                            </w:r>
                          </w:p>
                        </w:tc>
                        <w:tc>
                          <w:tcPr>
                            <w:tcW w:w="966" w:type="dxa"/>
                            <w:vMerge w:val="restart"/>
                            <w:tcBorders>
                              <w:top w:val="single" w:sz="4" w:space="0" w:color="auto"/>
                              <w:left w:val="single" w:sz="4" w:space="0" w:color="auto"/>
                              <w:bottom w:val="single" w:sz="4" w:space="0" w:color="auto"/>
                              <w:right w:val="single" w:sz="4" w:space="0" w:color="auto"/>
                            </w:tcBorders>
                            <w:shd w:val="clear" w:color="auto" w:fill="A9D5E7" w:themeFill="accent1" w:themeFillTint="66"/>
                            <w:vAlign w:val="center"/>
                          </w:tcPr>
                          <w:p w14:paraId="068785E3" w14:textId="77777777" w:rsidR="003C5457" w:rsidRPr="009D1173" w:rsidRDefault="003C5457" w:rsidP="009D1173">
                            <w:pPr>
                              <w:ind w:left="70" w:right="92"/>
                              <w:jc w:val="distribute"/>
                              <w:rPr>
                                <w:rFonts w:ascii="標楷體" w:eastAsia="標楷體" w:hAnsi="標楷體"/>
                                <w:spacing w:val="-20"/>
                                <w:sz w:val="20"/>
                              </w:rPr>
                            </w:pPr>
                            <w:r w:rsidRPr="009D1173">
                              <w:rPr>
                                <w:rFonts w:ascii="標楷體" w:eastAsia="標楷體" w:hAnsi="標楷體" w:hint="eastAsia"/>
                                <w:spacing w:val="-20"/>
                                <w:sz w:val="20"/>
                              </w:rPr>
                              <w:t>預算數</w:t>
                            </w:r>
                          </w:p>
                        </w:tc>
                        <w:tc>
                          <w:tcPr>
                            <w:tcW w:w="2268" w:type="dxa"/>
                            <w:gridSpan w:val="3"/>
                            <w:tcBorders>
                              <w:top w:val="single" w:sz="4" w:space="0" w:color="auto"/>
                              <w:left w:val="single" w:sz="4" w:space="0" w:color="auto"/>
                              <w:bottom w:val="single" w:sz="4" w:space="0" w:color="auto"/>
                              <w:right w:val="single" w:sz="4" w:space="0" w:color="auto"/>
                            </w:tcBorders>
                            <w:shd w:val="clear" w:color="auto" w:fill="A9D5E7" w:themeFill="accent1" w:themeFillTint="66"/>
                            <w:vAlign w:val="center"/>
                          </w:tcPr>
                          <w:p w14:paraId="18280E90" w14:textId="77777777" w:rsidR="003C5457" w:rsidRPr="009D1173" w:rsidRDefault="003C5457" w:rsidP="009D1173">
                            <w:pPr>
                              <w:ind w:left="70" w:right="92"/>
                              <w:jc w:val="distribute"/>
                              <w:rPr>
                                <w:rFonts w:ascii="標楷體" w:eastAsia="標楷體" w:hAnsi="標楷體"/>
                                <w:spacing w:val="-20"/>
                                <w:sz w:val="20"/>
                              </w:rPr>
                            </w:pPr>
                            <w:r w:rsidRPr="009D1173">
                              <w:rPr>
                                <w:rFonts w:ascii="標楷體" w:eastAsia="標楷體" w:hAnsi="標楷體" w:hint="eastAsia"/>
                                <w:spacing w:val="-20"/>
                                <w:sz w:val="20"/>
                              </w:rPr>
                              <w:t>經費賸餘</w:t>
                            </w:r>
                          </w:p>
                        </w:tc>
                      </w:tr>
                      <w:tr w:rsidR="003C5457" w:rsidRPr="009D1173" w14:paraId="57AECC25" w14:textId="77777777" w:rsidTr="00403569">
                        <w:trPr>
                          <w:cantSplit/>
                          <w:trHeight w:val="283"/>
                          <w:jc w:val="center"/>
                        </w:trPr>
                        <w:tc>
                          <w:tcPr>
                            <w:tcW w:w="1701" w:type="dxa"/>
                            <w:vMerge/>
                            <w:shd w:val="clear" w:color="auto" w:fill="A9D5E7" w:themeFill="accent1" w:themeFillTint="66"/>
                            <w:vAlign w:val="center"/>
                          </w:tcPr>
                          <w:p w14:paraId="0B4D84E6" w14:textId="77777777" w:rsidR="003C5457" w:rsidRPr="009D1173" w:rsidRDefault="003C5457" w:rsidP="009D1173">
                            <w:pPr>
                              <w:ind w:left="214" w:right="280"/>
                              <w:jc w:val="distribute"/>
                              <w:rPr>
                                <w:rFonts w:ascii="標楷體" w:eastAsia="標楷體" w:hAnsi="標楷體"/>
                                <w:spacing w:val="-20"/>
                                <w:sz w:val="20"/>
                              </w:rPr>
                            </w:pPr>
                          </w:p>
                        </w:tc>
                        <w:tc>
                          <w:tcPr>
                            <w:tcW w:w="1041" w:type="dxa"/>
                            <w:vMerge/>
                            <w:shd w:val="clear" w:color="auto" w:fill="A9D5E7" w:themeFill="accent1" w:themeFillTint="66"/>
                            <w:vAlign w:val="center"/>
                          </w:tcPr>
                          <w:p w14:paraId="37F02F84" w14:textId="77777777" w:rsidR="003C5457" w:rsidRPr="009D1173" w:rsidRDefault="003C5457" w:rsidP="009D1173">
                            <w:pPr>
                              <w:ind w:right="14"/>
                              <w:jc w:val="center"/>
                              <w:rPr>
                                <w:rFonts w:ascii="標楷體" w:eastAsia="標楷體" w:hAnsi="標楷體"/>
                                <w:spacing w:val="-20"/>
                                <w:sz w:val="20"/>
                              </w:rPr>
                            </w:pPr>
                          </w:p>
                        </w:tc>
                        <w:tc>
                          <w:tcPr>
                            <w:tcW w:w="1086" w:type="dxa"/>
                            <w:tcBorders>
                              <w:top w:val="nil"/>
                            </w:tcBorders>
                            <w:shd w:val="clear" w:color="auto" w:fill="A9D5E7" w:themeFill="accent1" w:themeFillTint="66"/>
                            <w:vAlign w:val="center"/>
                          </w:tcPr>
                          <w:p w14:paraId="145BAB21" w14:textId="77777777" w:rsidR="003C5457" w:rsidRPr="009D1173" w:rsidRDefault="003C5457" w:rsidP="009D1173">
                            <w:pPr>
                              <w:ind w:left="48" w:right="94"/>
                              <w:jc w:val="distribute"/>
                              <w:rPr>
                                <w:rFonts w:ascii="標楷體" w:eastAsia="標楷體" w:hAnsi="標楷體"/>
                                <w:spacing w:val="-20"/>
                                <w:sz w:val="20"/>
                              </w:rPr>
                            </w:pPr>
                            <w:r w:rsidRPr="009D1173">
                              <w:rPr>
                                <w:rFonts w:ascii="標楷體" w:eastAsia="標楷體" w:hAnsi="標楷體" w:hint="eastAsia"/>
                                <w:spacing w:val="-20"/>
                                <w:sz w:val="20"/>
                              </w:rPr>
                              <w:t>金額</w:t>
                            </w:r>
                          </w:p>
                        </w:tc>
                        <w:tc>
                          <w:tcPr>
                            <w:tcW w:w="1098" w:type="dxa"/>
                            <w:tcBorders>
                              <w:top w:val="nil"/>
                              <w:right w:val="double" w:sz="4" w:space="0" w:color="auto"/>
                            </w:tcBorders>
                            <w:shd w:val="clear" w:color="auto" w:fill="A9D5E7" w:themeFill="accent1" w:themeFillTint="66"/>
                            <w:vAlign w:val="center"/>
                          </w:tcPr>
                          <w:p w14:paraId="1BC0D21A" w14:textId="77777777" w:rsidR="003C5457" w:rsidRPr="009D1173" w:rsidRDefault="003C5457" w:rsidP="00264E2F">
                            <w:pPr>
                              <w:ind w:rightChars="10" w:right="24"/>
                              <w:jc w:val="center"/>
                              <w:rPr>
                                <w:rFonts w:ascii="標楷體" w:eastAsia="標楷體" w:hAnsi="標楷體"/>
                                <w:spacing w:val="-20"/>
                                <w:sz w:val="20"/>
                              </w:rPr>
                            </w:pPr>
                            <w:r w:rsidRPr="009D1173">
                              <w:rPr>
                                <w:rFonts w:ascii="標楷體" w:eastAsia="標楷體" w:hAnsi="標楷體" w:hint="eastAsia"/>
                                <w:spacing w:val="-20"/>
                                <w:sz w:val="20"/>
                              </w:rPr>
                              <w:t>占預算數比率</w:t>
                            </w:r>
                          </w:p>
                        </w:tc>
                        <w:tc>
                          <w:tcPr>
                            <w:tcW w:w="1763" w:type="dxa"/>
                            <w:vMerge/>
                            <w:tcBorders>
                              <w:top w:val="nil"/>
                              <w:left w:val="double" w:sz="4" w:space="0" w:color="auto"/>
                              <w:bottom w:val="single" w:sz="4" w:space="0" w:color="auto"/>
                            </w:tcBorders>
                            <w:shd w:val="clear" w:color="auto" w:fill="A9D5E7" w:themeFill="accent1" w:themeFillTint="66"/>
                            <w:vAlign w:val="center"/>
                          </w:tcPr>
                          <w:p w14:paraId="4F49035D" w14:textId="77777777" w:rsidR="003C5457" w:rsidRPr="009D1173" w:rsidRDefault="003C5457" w:rsidP="009D1173">
                            <w:pPr>
                              <w:ind w:left="214" w:right="280"/>
                              <w:jc w:val="distribute"/>
                              <w:rPr>
                                <w:rFonts w:ascii="標楷體" w:eastAsia="標楷體" w:hAnsi="標楷體"/>
                                <w:spacing w:val="-20"/>
                                <w:sz w:val="20"/>
                              </w:rPr>
                            </w:pPr>
                          </w:p>
                        </w:tc>
                        <w:tc>
                          <w:tcPr>
                            <w:tcW w:w="966" w:type="dxa"/>
                            <w:vMerge/>
                            <w:tcBorders>
                              <w:top w:val="single" w:sz="4" w:space="0" w:color="auto"/>
                              <w:bottom w:val="single" w:sz="4" w:space="0" w:color="auto"/>
                              <w:right w:val="single" w:sz="4" w:space="0" w:color="auto"/>
                            </w:tcBorders>
                            <w:shd w:val="clear" w:color="auto" w:fill="A9D5E7" w:themeFill="accent1" w:themeFillTint="66"/>
                            <w:vAlign w:val="center"/>
                          </w:tcPr>
                          <w:p w14:paraId="3F12F169" w14:textId="77777777" w:rsidR="003C5457" w:rsidRPr="009D1173" w:rsidRDefault="003C5457" w:rsidP="009D1173">
                            <w:pPr>
                              <w:ind w:right="14"/>
                              <w:jc w:val="distribute"/>
                              <w:rPr>
                                <w:rFonts w:ascii="標楷體" w:eastAsia="標楷體" w:hAnsi="標楷體"/>
                                <w:spacing w:val="-20"/>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9D5E7" w:themeFill="accent1" w:themeFillTint="66"/>
                            <w:vAlign w:val="center"/>
                          </w:tcPr>
                          <w:p w14:paraId="54C40ED4" w14:textId="77777777" w:rsidR="003C5457" w:rsidRPr="009D1173" w:rsidRDefault="003C5457" w:rsidP="009D1173">
                            <w:pPr>
                              <w:ind w:left="70" w:right="92"/>
                              <w:jc w:val="distribute"/>
                              <w:rPr>
                                <w:rFonts w:ascii="標楷體" w:eastAsia="標楷體" w:hAnsi="標楷體"/>
                                <w:spacing w:val="-20"/>
                                <w:sz w:val="20"/>
                              </w:rPr>
                            </w:pPr>
                            <w:r w:rsidRPr="009D1173">
                              <w:rPr>
                                <w:rFonts w:ascii="標楷體" w:eastAsia="標楷體" w:hAnsi="標楷體" w:hint="eastAsia"/>
                                <w:spacing w:val="-20"/>
                                <w:sz w:val="20"/>
                              </w:rPr>
                              <w:t>金額</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9D5E7" w:themeFill="accent1" w:themeFillTint="66"/>
                            <w:vAlign w:val="center"/>
                          </w:tcPr>
                          <w:p w14:paraId="0079B203" w14:textId="77777777" w:rsidR="003C5457" w:rsidRPr="009D1173" w:rsidRDefault="003C5457" w:rsidP="00264E2F">
                            <w:pPr>
                              <w:ind w:right="57"/>
                              <w:jc w:val="center"/>
                              <w:rPr>
                                <w:rFonts w:ascii="標楷體" w:eastAsia="標楷體" w:hAnsi="標楷體"/>
                                <w:spacing w:val="-20"/>
                                <w:sz w:val="20"/>
                              </w:rPr>
                            </w:pPr>
                            <w:r w:rsidRPr="009D1173">
                              <w:rPr>
                                <w:rFonts w:ascii="標楷體" w:eastAsia="標楷體" w:hAnsi="標楷體" w:hint="eastAsia"/>
                                <w:spacing w:val="-20"/>
                                <w:sz w:val="20"/>
                              </w:rPr>
                              <w:t>占預算數比率</w:t>
                            </w:r>
                          </w:p>
                        </w:tc>
                      </w:tr>
                      <w:tr w:rsidR="003C5457" w:rsidRPr="009D1173" w14:paraId="0F017CBE"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vAlign w:val="center"/>
                          </w:tcPr>
                          <w:p w14:paraId="67DA83FA" w14:textId="77777777" w:rsidR="003C5457" w:rsidRPr="009D1173" w:rsidRDefault="003C5457" w:rsidP="00AD7867">
                            <w:pPr>
                              <w:spacing w:line="240" w:lineRule="exact"/>
                              <w:jc w:val="distribute"/>
                              <w:rPr>
                                <w:rFonts w:ascii="標楷體" w:eastAsia="標楷體" w:hAnsi="標楷體"/>
                                <w:b/>
                                <w:noProof/>
                                <w:sz w:val="20"/>
                              </w:rPr>
                            </w:pPr>
                            <w:r w:rsidRPr="009D1173">
                              <w:rPr>
                                <w:rFonts w:ascii="標楷體" w:eastAsia="標楷體" w:hAnsi="標楷體" w:hint="eastAsia"/>
                                <w:b/>
                                <w:noProof/>
                                <w:sz w:val="20"/>
                              </w:rPr>
                              <w:t>合計</w:t>
                            </w:r>
                          </w:p>
                        </w:tc>
                        <w:tc>
                          <w:tcPr>
                            <w:tcW w:w="1041" w:type="dxa"/>
                            <w:vAlign w:val="center"/>
                          </w:tcPr>
                          <w:p w14:paraId="4505FFA3" w14:textId="77777777" w:rsidR="003C5457" w:rsidRPr="00AD7867" w:rsidRDefault="003C5457" w:rsidP="00AD7867">
                            <w:pPr>
                              <w:spacing w:line="240" w:lineRule="exact"/>
                              <w:jc w:val="right"/>
                              <w:rPr>
                                <w:rFonts w:ascii="標楷體" w:eastAsia="標楷體" w:hAnsi="標楷體"/>
                                <w:b/>
                                <w:noProof/>
                                <w:sz w:val="20"/>
                              </w:rPr>
                            </w:pPr>
                            <w:r w:rsidRPr="00AD7867">
                              <w:rPr>
                                <w:rFonts w:ascii="標楷體" w:eastAsia="標楷體" w:hAnsi="標楷體"/>
                                <w:b/>
                                <w:noProof/>
                                <w:sz w:val="20"/>
                              </w:rPr>
                              <w:t>3,006,905</w:t>
                            </w:r>
                          </w:p>
                        </w:tc>
                        <w:tc>
                          <w:tcPr>
                            <w:tcW w:w="1086" w:type="dxa"/>
                            <w:vAlign w:val="center"/>
                          </w:tcPr>
                          <w:p w14:paraId="122CE6AF" w14:textId="77777777" w:rsidR="003C5457" w:rsidRPr="00AD7867" w:rsidRDefault="003C5457" w:rsidP="00AD7867">
                            <w:pPr>
                              <w:spacing w:line="240" w:lineRule="exact"/>
                              <w:jc w:val="right"/>
                              <w:rPr>
                                <w:rFonts w:ascii="標楷體" w:eastAsia="標楷體" w:hAnsi="標楷體"/>
                                <w:b/>
                                <w:noProof/>
                                <w:sz w:val="20"/>
                              </w:rPr>
                            </w:pPr>
                            <w:r w:rsidRPr="00AD7867">
                              <w:rPr>
                                <w:rFonts w:ascii="標楷體" w:eastAsia="標楷體" w:hAnsi="標楷體"/>
                                <w:b/>
                                <w:noProof/>
                                <w:sz w:val="20"/>
                              </w:rPr>
                              <w:t>73,693</w:t>
                            </w:r>
                          </w:p>
                        </w:tc>
                        <w:tc>
                          <w:tcPr>
                            <w:tcW w:w="1098" w:type="dxa"/>
                            <w:tcBorders>
                              <w:right w:val="double" w:sz="4" w:space="0" w:color="auto"/>
                            </w:tcBorders>
                            <w:vAlign w:val="center"/>
                          </w:tcPr>
                          <w:p w14:paraId="5F9A9293" w14:textId="77777777" w:rsidR="003C5457" w:rsidRPr="00AD7867" w:rsidRDefault="003C5457" w:rsidP="00AD7867">
                            <w:pPr>
                              <w:spacing w:line="240" w:lineRule="exact"/>
                              <w:jc w:val="right"/>
                              <w:rPr>
                                <w:rFonts w:ascii="標楷體" w:eastAsia="標楷體" w:hAnsi="標楷體"/>
                                <w:b/>
                                <w:noProof/>
                                <w:sz w:val="20"/>
                              </w:rPr>
                            </w:pPr>
                            <w:r w:rsidRPr="00AD7867">
                              <w:rPr>
                                <w:rFonts w:ascii="標楷體" w:eastAsia="標楷體" w:hAnsi="標楷體"/>
                                <w:b/>
                                <w:noProof/>
                                <w:sz w:val="20"/>
                              </w:rPr>
                              <w:t>2.45</w:t>
                            </w:r>
                          </w:p>
                        </w:tc>
                        <w:tc>
                          <w:tcPr>
                            <w:tcW w:w="1763" w:type="dxa"/>
                            <w:tcBorders>
                              <w:top w:val="single" w:sz="4" w:space="0" w:color="auto"/>
                              <w:left w:val="double" w:sz="4" w:space="0" w:color="auto"/>
                              <w:bottom w:val="nil"/>
                              <w:right w:val="single" w:sz="4" w:space="0" w:color="auto"/>
                            </w:tcBorders>
                            <w:vAlign w:val="center"/>
                          </w:tcPr>
                          <w:p w14:paraId="47F60AC9"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教育部</w:t>
                            </w:r>
                          </w:p>
                        </w:tc>
                        <w:tc>
                          <w:tcPr>
                            <w:tcW w:w="966" w:type="dxa"/>
                            <w:tcBorders>
                              <w:top w:val="single" w:sz="4" w:space="0" w:color="auto"/>
                              <w:left w:val="single" w:sz="4" w:space="0" w:color="auto"/>
                              <w:bottom w:val="nil"/>
                              <w:right w:val="single" w:sz="4" w:space="0" w:color="auto"/>
                            </w:tcBorders>
                            <w:vAlign w:val="center"/>
                          </w:tcPr>
                          <w:p w14:paraId="4508A4C0"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361,793</w:t>
                            </w:r>
                          </w:p>
                        </w:tc>
                        <w:tc>
                          <w:tcPr>
                            <w:tcW w:w="1134" w:type="dxa"/>
                            <w:tcBorders>
                              <w:top w:val="single" w:sz="4" w:space="0" w:color="auto"/>
                              <w:left w:val="single" w:sz="4" w:space="0" w:color="auto"/>
                              <w:bottom w:val="nil"/>
                              <w:right w:val="single" w:sz="4" w:space="0" w:color="auto"/>
                            </w:tcBorders>
                            <w:vAlign w:val="center"/>
                          </w:tcPr>
                          <w:p w14:paraId="77A52A85" w14:textId="77777777" w:rsidR="003C5457" w:rsidRPr="00AD7867" w:rsidRDefault="003C5457" w:rsidP="00AD7867">
                            <w:pPr>
                              <w:spacing w:line="240" w:lineRule="exact"/>
                              <w:jc w:val="right"/>
                              <w:rPr>
                                <w:rFonts w:ascii="標楷體" w:eastAsia="標楷體" w:hAnsi="標楷體"/>
                                <w:noProof/>
                                <w:sz w:val="20"/>
                              </w:rPr>
                            </w:pPr>
                            <w:r w:rsidRPr="00AD7867">
                              <w:rPr>
                                <w:rFonts w:ascii="新細明體" w:hAnsi="新細明體" w:cs="新細明體" w:hint="eastAsia"/>
                                <w:noProof/>
                                <w:sz w:val="20"/>
                              </w:rPr>
                              <w:t>③</w:t>
                            </w:r>
                            <w:r w:rsidRPr="00AD7867">
                              <w:rPr>
                                <w:rFonts w:ascii="標楷體" w:eastAsia="標楷體" w:hAnsi="標楷體"/>
                                <w:noProof/>
                                <w:sz w:val="20"/>
                              </w:rPr>
                              <w:t xml:space="preserve">  8,352</w:t>
                            </w:r>
                          </w:p>
                        </w:tc>
                        <w:tc>
                          <w:tcPr>
                            <w:tcW w:w="1134" w:type="dxa"/>
                            <w:gridSpan w:val="2"/>
                            <w:tcBorders>
                              <w:top w:val="single" w:sz="4" w:space="0" w:color="auto"/>
                              <w:left w:val="single" w:sz="4" w:space="0" w:color="auto"/>
                              <w:bottom w:val="nil"/>
                              <w:right w:val="single" w:sz="4" w:space="0" w:color="auto"/>
                            </w:tcBorders>
                            <w:vAlign w:val="center"/>
                          </w:tcPr>
                          <w:p w14:paraId="165D292E"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2.31</w:t>
                            </w:r>
                          </w:p>
                        </w:tc>
                      </w:tr>
                      <w:tr w:rsidR="003C5457" w:rsidRPr="009D1173" w14:paraId="012919F8" w14:textId="77777777" w:rsidTr="00E65C31">
                        <w:tblPrEx>
                          <w:tblBorders>
                            <w:left w:val="none" w:sz="0" w:space="0" w:color="auto"/>
                            <w:right w:val="none" w:sz="0" w:space="0" w:color="auto"/>
                            <w:insideH w:val="none" w:sz="0" w:space="0" w:color="auto"/>
                          </w:tblBorders>
                        </w:tblPrEx>
                        <w:trPr>
                          <w:cantSplit/>
                          <w:trHeight w:val="454"/>
                          <w:jc w:val="center"/>
                        </w:trPr>
                        <w:tc>
                          <w:tcPr>
                            <w:tcW w:w="1701" w:type="dxa"/>
                            <w:tcBorders>
                              <w:left w:val="single" w:sz="4" w:space="0" w:color="auto"/>
                            </w:tcBorders>
                            <w:shd w:val="clear" w:color="auto" w:fill="D4EAF3" w:themeFill="accent1" w:themeFillTint="33"/>
                            <w:vAlign w:val="center"/>
                          </w:tcPr>
                          <w:p w14:paraId="471B2CE3" w14:textId="77777777" w:rsidR="003C5457" w:rsidRPr="00AD7867" w:rsidRDefault="003C5457" w:rsidP="00AD7867">
                            <w:pPr>
                              <w:spacing w:line="240" w:lineRule="exact"/>
                              <w:jc w:val="distribute"/>
                              <w:rPr>
                                <w:rFonts w:ascii="標楷體" w:eastAsia="標楷體" w:hAnsi="標楷體"/>
                                <w:noProof/>
                                <w:color w:val="000000" w:themeColor="text1"/>
                                <w:sz w:val="20"/>
                              </w:rPr>
                            </w:pPr>
                            <w:r w:rsidRPr="00AD7867">
                              <w:rPr>
                                <w:rFonts w:ascii="標楷體" w:eastAsia="標楷體" w:hAnsi="標楷體" w:hint="eastAsia"/>
                                <w:noProof/>
                                <w:sz w:val="20"/>
                              </w:rPr>
                              <w:t>災害準備金</w:t>
                            </w:r>
                          </w:p>
                        </w:tc>
                        <w:tc>
                          <w:tcPr>
                            <w:tcW w:w="1041" w:type="dxa"/>
                            <w:shd w:val="clear" w:color="auto" w:fill="D4EAF3" w:themeFill="accent1" w:themeFillTint="33"/>
                            <w:vAlign w:val="center"/>
                          </w:tcPr>
                          <w:p w14:paraId="7895CC37"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5,000</w:t>
                            </w:r>
                          </w:p>
                        </w:tc>
                        <w:tc>
                          <w:tcPr>
                            <w:tcW w:w="1086" w:type="dxa"/>
                            <w:shd w:val="clear" w:color="auto" w:fill="D4EAF3" w:themeFill="accent1" w:themeFillTint="33"/>
                            <w:vAlign w:val="center"/>
                          </w:tcPr>
                          <w:p w14:paraId="25C84C53"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1,592</w:t>
                            </w:r>
                          </w:p>
                        </w:tc>
                        <w:tc>
                          <w:tcPr>
                            <w:tcW w:w="1098" w:type="dxa"/>
                            <w:tcBorders>
                              <w:right w:val="double" w:sz="4" w:space="0" w:color="auto"/>
                            </w:tcBorders>
                            <w:shd w:val="clear" w:color="auto" w:fill="D4EAF3" w:themeFill="accent1" w:themeFillTint="33"/>
                            <w:vAlign w:val="center"/>
                          </w:tcPr>
                          <w:p w14:paraId="1024C6D3"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31.84</w:t>
                            </w:r>
                          </w:p>
                        </w:tc>
                        <w:tc>
                          <w:tcPr>
                            <w:tcW w:w="1763" w:type="dxa"/>
                            <w:tcBorders>
                              <w:top w:val="nil"/>
                              <w:left w:val="double" w:sz="4" w:space="0" w:color="auto"/>
                              <w:bottom w:val="nil"/>
                              <w:right w:val="single" w:sz="4" w:space="0" w:color="auto"/>
                            </w:tcBorders>
                            <w:shd w:val="clear" w:color="auto" w:fill="D4EAF3" w:themeFill="accent1" w:themeFillTint="33"/>
                            <w:vAlign w:val="center"/>
                          </w:tcPr>
                          <w:p w14:paraId="6DEC48BE"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金融監督</w:t>
                            </w:r>
                            <w:r w:rsidRPr="00AD7867">
                              <w:rPr>
                                <w:rFonts w:ascii="標楷體" w:eastAsia="標楷體" w:hAnsi="標楷體"/>
                                <w:noProof/>
                                <w:sz w:val="20"/>
                              </w:rPr>
                              <w:br/>
                            </w:r>
                            <w:r w:rsidRPr="00AD7867">
                              <w:rPr>
                                <w:rFonts w:ascii="標楷體" w:eastAsia="標楷體" w:hAnsi="標楷體" w:hint="eastAsia"/>
                                <w:noProof/>
                                <w:sz w:val="20"/>
                              </w:rPr>
                              <w:t>管理委員會</w:t>
                            </w:r>
                          </w:p>
                        </w:tc>
                        <w:tc>
                          <w:tcPr>
                            <w:tcW w:w="966" w:type="dxa"/>
                            <w:tcBorders>
                              <w:top w:val="nil"/>
                              <w:left w:val="single" w:sz="4" w:space="0" w:color="auto"/>
                              <w:bottom w:val="nil"/>
                              <w:right w:val="single" w:sz="4" w:space="0" w:color="auto"/>
                            </w:tcBorders>
                            <w:shd w:val="clear" w:color="auto" w:fill="D4EAF3" w:themeFill="accent1" w:themeFillTint="33"/>
                            <w:vAlign w:val="center"/>
                          </w:tcPr>
                          <w:p w14:paraId="1CAF94CA"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1,703</w:t>
                            </w:r>
                          </w:p>
                        </w:tc>
                        <w:tc>
                          <w:tcPr>
                            <w:tcW w:w="1134" w:type="dxa"/>
                            <w:tcBorders>
                              <w:top w:val="nil"/>
                              <w:left w:val="single" w:sz="4" w:space="0" w:color="auto"/>
                              <w:bottom w:val="nil"/>
                              <w:right w:val="single" w:sz="4" w:space="0" w:color="auto"/>
                            </w:tcBorders>
                            <w:shd w:val="clear" w:color="auto" w:fill="D4EAF3" w:themeFill="accent1" w:themeFillTint="33"/>
                            <w:vAlign w:val="center"/>
                          </w:tcPr>
                          <w:p w14:paraId="16EBD54A"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37</w:t>
                            </w:r>
                          </w:p>
                        </w:tc>
                        <w:tc>
                          <w:tcPr>
                            <w:tcW w:w="1134" w:type="dxa"/>
                            <w:gridSpan w:val="2"/>
                            <w:tcBorders>
                              <w:top w:val="nil"/>
                              <w:left w:val="single" w:sz="4" w:space="0" w:color="auto"/>
                              <w:bottom w:val="nil"/>
                              <w:right w:val="single" w:sz="4" w:space="0" w:color="auto"/>
                            </w:tcBorders>
                            <w:shd w:val="clear" w:color="auto" w:fill="D4EAF3" w:themeFill="accent1" w:themeFillTint="33"/>
                            <w:vAlign w:val="center"/>
                          </w:tcPr>
                          <w:p w14:paraId="70622B6E"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2.22</w:t>
                            </w:r>
                          </w:p>
                        </w:tc>
                      </w:tr>
                      <w:tr w:rsidR="003C5457" w:rsidRPr="009D1173" w14:paraId="324F1937" w14:textId="77777777" w:rsidTr="003C5457">
                        <w:tblPrEx>
                          <w:tblBorders>
                            <w:left w:val="none" w:sz="0" w:space="0" w:color="auto"/>
                            <w:right w:val="none" w:sz="0" w:space="0" w:color="auto"/>
                            <w:insideH w:val="none" w:sz="0" w:space="0" w:color="auto"/>
                          </w:tblBorders>
                        </w:tblPrEx>
                        <w:trPr>
                          <w:cantSplit/>
                          <w:trHeight w:val="261"/>
                          <w:jc w:val="center"/>
                        </w:trPr>
                        <w:tc>
                          <w:tcPr>
                            <w:tcW w:w="1701" w:type="dxa"/>
                            <w:tcBorders>
                              <w:left w:val="single" w:sz="4" w:space="0" w:color="auto"/>
                            </w:tcBorders>
                            <w:vAlign w:val="center"/>
                          </w:tcPr>
                          <w:p w14:paraId="20D5EE13" w14:textId="77777777" w:rsidR="003C5457" w:rsidRDefault="003C5457" w:rsidP="00AD7867">
                            <w:pPr>
                              <w:spacing w:line="240" w:lineRule="exact"/>
                              <w:jc w:val="distribute"/>
                              <w:rPr>
                                <w:rFonts w:ascii="標楷體" w:eastAsia="標楷體" w:hAnsi="標楷體"/>
                                <w:noProof/>
                                <w:color w:val="000000" w:themeColor="text1"/>
                                <w:sz w:val="20"/>
                              </w:rPr>
                            </w:pPr>
                            <w:r w:rsidRPr="00AD7867">
                              <w:rPr>
                                <w:rFonts w:ascii="標楷體" w:eastAsia="標楷體" w:hAnsi="標楷體" w:hint="eastAsia"/>
                                <w:noProof/>
                                <w:color w:val="000000" w:themeColor="text1"/>
                                <w:sz w:val="20"/>
                              </w:rPr>
                              <w:t>調整軍公教</w:t>
                            </w:r>
                          </w:p>
                          <w:p w14:paraId="4A1B2479"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color w:val="000000" w:themeColor="text1"/>
                                <w:sz w:val="20"/>
                              </w:rPr>
                              <w:t>人員待遇準備</w:t>
                            </w:r>
                          </w:p>
                        </w:tc>
                        <w:tc>
                          <w:tcPr>
                            <w:tcW w:w="1041" w:type="dxa"/>
                            <w:vAlign w:val="center"/>
                          </w:tcPr>
                          <w:p w14:paraId="0E530592"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9,931</w:t>
                            </w:r>
                          </w:p>
                        </w:tc>
                        <w:tc>
                          <w:tcPr>
                            <w:tcW w:w="1086" w:type="dxa"/>
                            <w:vAlign w:val="center"/>
                          </w:tcPr>
                          <w:p w14:paraId="22097879" w14:textId="77777777" w:rsidR="003C5457" w:rsidRPr="00AD7867" w:rsidRDefault="003C5457" w:rsidP="00AD7867">
                            <w:pPr>
                              <w:spacing w:line="240" w:lineRule="exact"/>
                              <w:jc w:val="right"/>
                              <w:rPr>
                                <w:rFonts w:ascii="標楷體" w:eastAsia="標楷體" w:hAnsi="標楷體"/>
                                <w:sz w:val="20"/>
                              </w:rPr>
                            </w:pPr>
                            <w:r w:rsidRPr="00AD7867">
                              <w:rPr>
                                <w:rFonts w:ascii="標楷體" w:eastAsia="標楷體" w:hAnsi="標楷體"/>
                                <w:noProof/>
                                <w:sz w:val="20"/>
                              </w:rPr>
                              <w:t>2,448</w:t>
                            </w:r>
                          </w:p>
                        </w:tc>
                        <w:tc>
                          <w:tcPr>
                            <w:tcW w:w="1098" w:type="dxa"/>
                            <w:tcBorders>
                              <w:right w:val="double" w:sz="4" w:space="0" w:color="auto"/>
                            </w:tcBorders>
                            <w:vAlign w:val="center"/>
                          </w:tcPr>
                          <w:p w14:paraId="605F89E7"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24.66</w:t>
                            </w:r>
                          </w:p>
                        </w:tc>
                        <w:tc>
                          <w:tcPr>
                            <w:tcW w:w="1763" w:type="dxa"/>
                            <w:tcBorders>
                              <w:top w:val="nil"/>
                              <w:left w:val="double" w:sz="4" w:space="0" w:color="auto"/>
                              <w:bottom w:val="nil"/>
                              <w:right w:val="single" w:sz="4" w:space="0" w:color="auto"/>
                            </w:tcBorders>
                            <w:vAlign w:val="center"/>
                          </w:tcPr>
                          <w:p w14:paraId="4C3A5BDA"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僑務委員會</w:t>
                            </w:r>
                          </w:p>
                        </w:tc>
                        <w:tc>
                          <w:tcPr>
                            <w:tcW w:w="966" w:type="dxa"/>
                            <w:tcBorders>
                              <w:top w:val="nil"/>
                              <w:left w:val="single" w:sz="4" w:space="0" w:color="auto"/>
                              <w:bottom w:val="nil"/>
                              <w:right w:val="single" w:sz="4" w:space="0" w:color="auto"/>
                            </w:tcBorders>
                            <w:vAlign w:val="center"/>
                          </w:tcPr>
                          <w:p w14:paraId="75E29A7A"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1,983</w:t>
                            </w:r>
                          </w:p>
                        </w:tc>
                        <w:tc>
                          <w:tcPr>
                            <w:tcW w:w="1134" w:type="dxa"/>
                            <w:tcBorders>
                              <w:top w:val="nil"/>
                              <w:left w:val="single" w:sz="4" w:space="0" w:color="auto"/>
                              <w:bottom w:val="nil"/>
                              <w:right w:val="single" w:sz="4" w:space="0" w:color="auto"/>
                            </w:tcBorders>
                            <w:vAlign w:val="center"/>
                          </w:tcPr>
                          <w:p w14:paraId="114D23D3"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38</w:t>
                            </w:r>
                          </w:p>
                        </w:tc>
                        <w:tc>
                          <w:tcPr>
                            <w:tcW w:w="1134" w:type="dxa"/>
                            <w:gridSpan w:val="2"/>
                            <w:tcBorders>
                              <w:top w:val="nil"/>
                              <w:left w:val="single" w:sz="4" w:space="0" w:color="auto"/>
                              <w:bottom w:val="nil"/>
                              <w:right w:val="single" w:sz="4" w:space="0" w:color="auto"/>
                            </w:tcBorders>
                            <w:vAlign w:val="center"/>
                          </w:tcPr>
                          <w:p w14:paraId="5763FF89"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1.93</w:t>
                            </w:r>
                          </w:p>
                        </w:tc>
                      </w:tr>
                      <w:tr w:rsidR="003C5457" w:rsidRPr="009D1173" w14:paraId="1240DB97"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shd w:val="clear" w:color="auto" w:fill="D4EAF3" w:themeFill="accent1" w:themeFillTint="33"/>
                            <w:vAlign w:val="center"/>
                          </w:tcPr>
                          <w:p w14:paraId="1F8722C8"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財政部</w:t>
                            </w:r>
                          </w:p>
                        </w:tc>
                        <w:tc>
                          <w:tcPr>
                            <w:tcW w:w="1041" w:type="dxa"/>
                            <w:shd w:val="clear" w:color="auto" w:fill="D4EAF3" w:themeFill="accent1" w:themeFillTint="33"/>
                            <w:vAlign w:val="center"/>
                          </w:tcPr>
                          <w:p w14:paraId="1E4E174B"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170,046</w:t>
                            </w:r>
                          </w:p>
                        </w:tc>
                        <w:tc>
                          <w:tcPr>
                            <w:tcW w:w="1086" w:type="dxa"/>
                            <w:shd w:val="clear" w:color="auto" w:fill="D4EAF3" w:themeFill="accent1" w:themeFillTint="33"/>
                            <w:vAlign w:val="center"/>
                          </w:tcPr>
                          <w:p w14:paraId="34E05A69" w14:textId="77777777" w:rsidR="003C5457" w:rsidRPr="00AD7867" w:rsidRDefault="003C5457" w:rsidP="00AD7867">
                            <w:pPr>
                              <w:spacing w:line="240" w:lineRule="exact"/>
                              <w:jc w:val="right"/>
                              <w:rPr>
                                <w:rFonts w:ascii="標楷體" w:eastAsia="標楷體" w:hAnsi="標楷體"/>
                                <w:noProof/>
                                <w:sz w:val="20"/>
                              </w:rPr>
                            </w:pPr>
                            <w:r w:rsidRPr="00AD7867">
                              <w:rPr>
                                <w:rFonts w:ascii="新細明體" w:hAnsi="新細明體" w:cs="新細明體" w:hint="eastAsia"/>
                                <w:noProof/>
                                <w:sz w:val="20"/>
                              </w:rPr>
                              <w:t>①</w:t>
                            </w:r>
                            <w:r w:rsidRPr="00AD7867">
                              <w:rPr>
                                <w:rFonts w:ascii="標楷體" w:eastAsia="標楷體" w:hAnsi="標楷體"/>
                                <w:noProof/>
                                <w:sz w:val="20"/>
                              </w:rPr>
                              <w:t xml:space="preserve"> 22,308</w:t>
                            </w:r>
                          </w:p>
                        </w:tc>
                        <w:tc>
                          <w:tcPr>
                            <w:tcW w:w="1098" w:type="dxa"/>
                            <w:tcBorders>
                              <w:right w:val="double" w:sz="4" w:space="0" w:color="auto"/>
                            </w:tcBorders>
                            <w:shd w:val="clear" w:color="auto" w:fill="D4EAF3" w:themeFill="accent1" w:themeFillTint="33"/>
                            <w:vAlign w:val="center"/>
                          </w:tcPr>
                          <w:p w14:paraId="1DF93089"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13.12</w:t>
                            </w:r>
                          </w:p>
                        </w:tc>
                        <w:tc>
                          <w:tcPr>
                            <w:tcW w:w="1763" w:type="dxa"/>
                            <w:tcBorders>
                              <w:top w:val="nil"/>
                              <w:left w:val="double" w:sz="4" w:space="0" w:color="auto"/>
                              <w:bottom w:val="nil"/>
                              <w:right w:val="single" w:sz="4" w:space="0" w:color="auto"/>
                            </w:tcBorders>
                            <w:shd w:val="clear" w:color="auto" w:fill="D4EAF3" w:themeFill="accent1" w:themeFillTint="33"/>
                            <w:vAlign w:val="center"/>
                          </w:tcPr>
                          <w:p w14:paraId="7BC7A8B2"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法務部</w:t>
                            </w:r>
                          </w:p>
                        </w:tc>
                        <w:tc>
                          <w:tcPr>
                            <w:tcW w:w="966" w:type="dxa"/>
                            <w:tcBorders>
                              <w:top w:val="nil"/>
                              <w:left w:val="single" w:sz="4" w:space="0" w:color="auto"/>
                              <w:bottom w:val="nil"/>
                              <w:right w:val="single" w:sz="4" w:space="0" w:color="auto"/>
                            </w:tcBorders>
                            <w:shd w:val="clear" w:color="auto" w:fill="D4EAF3" w:themeFill="accent1" w:themeFillTint="33"/>
                            <w:vAlign w:val="center"/>
                          </w:tcPr>
                          <w:p w14:paraId="359FA5F5"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44,896</w:t>
                            </w:r>
                          </w:p>
                        </w:tc>
                        <w:tc>
                          <w:tcPr>
                            <w:tcW w:w="1134" w:type="dxa"/>
                            <w:tcBorders>
                              <w:top w:val="nil"/>
                              <w:left w:val="single" w:sz="4" w:space="0" w:color="auto"/>
                              <w:bottom w:val="nil"/>
                              <w:right w:val="single" w:sz="4" w:space="0" w:color="auto"/>
                            </w:tcBorders>
                            <w:shd w:val="clear" w:color="auto" w:fill="D4EAF3" w:themeFill="accent1" w:themeFillTint="33"/>
                            <w:vAlign w:val="center"/>
                          </w:tcPr>
                          <w:p w14:paraId="48AE740E"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765</w:t>
                            </w:r>
                          </w:p>
                        </w:tc>
                        <w:tc>
                          <w:tcPr>
                            <w:tcW w:w="1134" w:type="dxa"/>
                            <w:gridSpan w:val="2"/>
                            <w:tcBorders>
                              <w:top w:val="nil"/>
                              <w:left w:val="single" w:sz="4" w:space="0" w:color="auto"/>
                              <w:bottom w:val="nil"/>
                              <w:right w:val="single" w:sz="4" w:space="0" w:color="auto"/>
                            </w:tcBorders>
                            <w:shd w:val="clear" w:color="auto" w:fill="D4EAF3" w:themeFill="accent1" w:themeFillTint="33"/>
                            <w:vAlign w:val="center"/>
                          </w:tcPr>
                          <w:p w14:paraId="67A724EF"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1.70</w:t>
                            </w:r>
                          </w:p>
                        </w:tc>
                      </w:tr>
                      <w:tr w:rsidR="003C5457" w:rsidRPr="009D1173" w14:paraId="2528AD32"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vAlign w:val="center"/>
                          </w:tcPr>
                          <w:p w14:paraId="5D34DF82"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外交部</w:t>
                            </w:r>
                          </w:p>
                        </w:tc>
                        <w:tc>
                          <w:tcPr>
                            <w:tcW w:w="1041" w:type="dxa"/>
                            <w:vAlign w:val="center"/>
                          </w:tcPr>
                          <w:p w14:paraId="506F6C25"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31,183</w:t>
                            </w:r>
                          </w:p>
                        </w:tc>
                        <w:tc>
                          <w:tcPr>
                            <w:tcW w:w="1086" w:type="dxa"/>
                            <w:vAlign w:val="center"/>
                          </w:tcPr>
                          <w:p w14:paraId="5D94B330"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2,995</w:t>
                            </w:r>
                          </w:p>
                        </w:tc>
                        <w:tc>
                          <w:tcPr>
                            <w:tcW w:w="1098" w:type="dxa"/>
                            <w:tcBorders>
                              <w:right w:val="double" w:sz="4" w:space="0" w:color="auto"/>
                            </w:tcBorders>
                            <w:vAlign w:val="center"/>
                          </w:tcPr>
                          <w:p w14:paraId="2CAB19EC"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9.61</w:t>
                            </w:r>
                          </w:p>
                        </w:tc>
                        <w:tc>
                          <w:tcPr>
                            <w:tcW w:w="1763" w:type="dxa"/>
                            <w:tcBorders>
                              <w:top w:val="nil"/>
                              <w:left w:val="double" w:sz="4" w:space="0" w:color="auto"/>
                              <w:bottom w:val="nil"/>
                              <w:right w:val="single" w:sz="4" w:space="0" w:color="auto"/>
                            </w:tcBorders>
                            <w:vAlign w:val="center"/>
                          </w:tcPr>
                          <w:p w14:paraId="3B0E3246"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經濟部</w:t>
                            </w:r>
                          </w:p>
                        </w:tc>
                        <w:tc>
                          <w:tcPr>
                            <w:tcW w:w="966" w:type="dxa"/>
                            <w:tcBorders>
                              <w:top w:val="nil"/>
                              <w:left w:val="single" w:sz="4" w:space="0" w:color="auto"/>
                              <w:bottom w:val="nil"/>
                              <w:right w:val="single" w:sz="4" w:space="0" w:color="auto"/>
                            </w:tcBorders>
                            <w:vAlign w:val="center"/>
                          </w:tcPr>
                          <w:p w14:paraId="2AAB8278"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113,578</w:t>
                            </w:r>
                          </w:p>
                        </w:tc>
                        <w:tc>
                          <w:tcPr>
                            <w:tcW w:w="1134" w:type="dxa"/>
                            <w:tcBorders>
                              <w:top w:val="nil"/>
                              <w:left w:val="single" w:sz="4" w:space="0" w:color="auto"/>
                              <w:bottom w:val="nil"/>
                              <w:right w:val="single" w:sz="4" w:space="0" w:color="auto"/>
                            </w:tcBorders>
                            <w:vAlign w:val="center"/>
                          </w:tcPr>
                          <w:p w14:paraId="10B903AC"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1,618</w:t>
                            </w:r>
                          </w:p>
                        </w:tc>
                        <w:tc>
                          <w:tcPr>
                            <w:tcW w:w="1134" w:type="dxa"/>
                            <w:gridSpan w:val="2"/>
                            <w:tcBorders>
                              <w:top w:val="nil"/>
                              <w:left w:val="single" w:sz="4" w:space="0" w:color="auto"/>
                              <w:bottom w:val="nil"/>
                              <w:right w:val="single" w:sz="4" w:space="0" w:color="auto"/>
                            </w:tcBorders>
                            <w:vAlign w:val="center"/>
                          </w:tcPr>
                          <w:p w14:paraId="24CE9B4D"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1.43</w:t>
                            </w:r>
                          </w:p>
                        </w:tc>
                      </w:tr>
                      <w:tr w:rsidR="003C5457" w:rsidRPr="009D1173" w14:paraId="16B71C75"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shd w:val="clear" w:color="auto" w:fill="D4EAF3" w:themeFill="accent1" w:themeFillTint="33"/>
                            <w:vAlign w:val="center"/>
                          </w:tcPr>
                          <w:p w14:paraId="248910F0"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司法院</w:t>
                            </w:r>
                          </w:p>
                        </w:tc>
                        <w:tc>
                          <w:tcPr>
                            <w:tcW w:w="1041" w:type="dxa"/>
                            <w:shd w:val="clear" w:color="auto" w:fill="D4EAF3" w:themeFill="accent1" w:themeFillTint="33"/>
                            <w:vAlign w:val="center"/>
                          </w:tcPr>
                          <w:p w14:paraId="395B7C63"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28,921</w:t>
                            </w:r>
                          </w:p>
                        </w:tc>
                        <w:tc>
                          <w:tcPr>
                            <w:tcW w:w="1086" w:type="dxa"/>
                            <w:shd w:val="clear" w:color="auto" w:fill="D4EAF3" w:themeFill="accent1" w:themeFillTint="33"/>
                            <w:vAlign w:val="center"/>
                          </w:tcPr>
                          <w:p w14:paraId="05BFBA76"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1,321</w:t>
                            </w:r>
                          </w:p>
                        </w:tc>
                        <w:tc>
                          <w:tcPr>
                            <w:tcW w:w="1098" w:type="dxa"/>
                            <w:tcBorders>
                              <w:right w:val="double" w:sz="4" w:space="0" w:color="auto"/>
                            </w:tcBorders>
                            <w:shd w:val="clear" w:color="auto" w:fill="D4EAF3" w:themeFill="accent1" w:themeFillTint="33"/>
                            <w:vAlign w:val="center"/>
                          </w:tcPr>
                          <w:p w14:paraId="2760E1D6"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4.57</w:t>
                            </w:r>
                          </w:p>
                        </w:tc>
                        <w:tc>
                          <w:tcPr>
                            <w:tcW w:w="1763" w:type="dxa"/>
                            <w:tcBorders>
                              <w:top w:val="nil"/>
                              <w:left w:val="double" w:sz="4" w:space="0" w:color="auto"/>
                              <w:bottom w:val="nil"/>
                              <w:right w:val="single" w:sz="4" w:space="0" w:color="auto"/>
                            </w:tcBorders>
                            <w:shd w:val="clear" w:color="auto" w:fill="D4EAF3" w:themeFill="accent1" w:themeFillTint="33"/>
                            <w:vAlign w:val="center"/>
                          </w:tcPr>
                          <w:p w14:paraId="4AC4A595"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直轄市及縣市政府</w:t>
                            </w:r>
                          </w:p>
                        </w:tc>
                        <w:tc>
                          <w:tcPr>
                            <w:tcW w:w="966" w:type="dxa"/>
                            <w:tcBorders>
                              <w:top w:val="nil"/>
                              <w:left w:val="single" w:sz="4" w:space="0" w:color="auto"/>
                              <w:bottom w:val="nil"/>
                              <w:right w:val="single" w:sz="4" w:space="0" w:color="auto"/>
                            </w:tcBorders>
                            <w:shd w:val="clear" w:color="auto" w:fill="D4EAF3" w:themeFill="accent1" w:themeFillTint="33"/>
                            <w:vAlign w:val="center"/>
                          </w:tcPr>
                          <w:p w14:paraId="751132F9"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250,112</w:t>
                            </w:r>
                          </w:p>
                        </w:tc>
                        <w:tc>
                          <w:tcPr>
                            <w:tcW w:w="1134" w:type="dxa"/>
                            <w:tcBorders>
                              <w:top w:val="nil"/>
                              <w:left w:val="single" w:sz="4" w:space="0" w:color="auto"/>
                              <w:bottom w:val="nil"/>
                              <w:right w:val="single" w:sz="4" w:space="0" w:color="auto"/>
                            </w:tcBorders>
                            <w:shd w:val="clear" w:color="auto" w:fill="D4EAF3" w:themeFill="accent1" w:themeFillTint="33"/>
                            <w:vAlign w:val="center"/>
                          </w:tcPr>
                          <w:p w14:paraId="2FDD5F3D"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2,837</w:t>
                            </w:r>
                          </w:p>
                        </w:tc>
                        <w:tc>
                          <w:tcPr>
                            <w:tcW w:w="1134" w:type="dxa"/>
                            <w:gridSpan w:val="2"/>
                            <w:tcBorders>
                              <w:top w:val="nil"/>
                              <w:left w:val="single" w:sz="4" w:space="0" w:color="auto"/>
                              <w:bottom w:val="nil"/>
                              <w:right w:val="single" w:sz="4" w:space="0" w:color="auto"/>
                            </w:tcBorders>
                            <w:shd w:val="clear" w:color="auto" w:fill="D4EAF3" w:themeFill="accent1" w:themeFillTint="33"/>
                            <w:vAlign w:val="center"/>
                          </w:tcPr>
                          <w:p w14:paraId="5A9B6679"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1.13</w:t>
                            </w:r>
                          </w:p>
                        </w:tc>
                      </w:tr>
                      <w:tr w:rsidR="003C5457" w:rsidRPr="009D1173" w14:paraId="434E1C19"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vAlign w:val="center"/>
                          </w:tcPr>
                          <w:p w14:paraId="09CB6895"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內政部</w:t>
                            </w:r>
                          </w:p>
                        </w:tc>
                        <w:tc>
                          <w:tcPr>
                            <w:tcW w:w="1041" w:type="dxa"/>
                            <w:vAlign w:val="center"/>
                          </w:tcPr>
                          <w:p w14:paraId="5B77D8D2"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151,164</w:t>
                            </w:r>
                          </w:p>
                        </w:tc>
                        <w:tc>
                          <w:tcPr>
                            <w:tcW w:w="1086" w:type="dxa"/>
                            <w:vAlign w:val="center"/>
                          </w:tcPr>
                          <w:p w14:paraId="1FC5CF13" w14:textId="77777777" w:rsidR="003C5457" w:rsidRPr="00AD7867" w:rsidRDefault="003C5457" w:rsidP="00AD7867">
                            <w:pPr>
                              <w:spacing w:line="240" w:lineRule="exact"/>
                              <w:jc w:val="right"/>
                              <w:rPr>
                                <w:rFonts w:ascii="標楷體" w:eastAsia="標楷體" w:hAnsi="標楷體"/>
                                <w:noProof/>
                                <w:sz w:val="20"/>
                              </w:rPr>
                            </w:pPr>
                            <w:r w:rsidRPr="00AD7867">
                              <w:rPr>
                                <w:rFonts w:ascii="新細明體" w:hAnsi="新細明體" w:cs="新細明體" w:hint="eastAsia"/>
                                <w:noProof/>
                                <w:sz w:val="20"/>
                              </w:rPr>
                              <w:t>④</w:t>
                            </w:r>
                            <w:r w:rsidRPr="00AD7867">
                              <w:rPr>
                                <w:rFonts w:ascii="標楷體" w:eastAsia="標楷體" w:hAnsi="標楷體" w:hint="eastAsia"/>
                                <w:noProof/>
                                <w:sz w:val="20"/>
                              </w:rPr>
                              <w:t xml:space="preserve">  </w:t>
                            </w:r>
                            <w:r w:rsidRPr="00AD7867">
                              <w:rPr>
                                <w:rFonts w:ascii="標楷體" w:eastAsia="標楷體" w:hAnsi="標楷體"/>
                                <w:noProof/>
                                <w:sz w:val="20"/>
                              </w:rPr>
                              <w:t>6,341</w:t>
                            </w:r>
                          </w:p>
                        </w:tc>
                        <w:tc>
                          <w:tcPr>
                            <w:tcW w:w="1098" w:type="dxa"/>
                            <w:tcBorders>
                              <w:right w:val="double" w:sz="4" w:space="0" w:color="auto"/>
                            </w:tcBorders>
                            <w:vAlign w:val="center"/>
                          </w:tcPr>
                          <w:p w14:paraId="02A5DD21"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4.20</w:t>
                            </w:r>
                          </w:p>
                        </w:tc>
                        <w:tc>
                          <w:tcPr>
                            <w:tcW w:w="1763" w:type="dxa"/>
                            <w:tcBorders>
                              <w:top w:val="nil"/>
                              <w:left w:val="double" w:sz="4" w:space="0" w:color="auto"/>
                              <w:bottom w:val="nil"/>
                              <w:right w:val="single" w:sz="4" w:space="0" w:color="auto"/>
                            </w:tcBorders>
                            <w:vAlign w:val="center"/>
                          </w:tcPr>
                          <w:p w14:paraId="3020EA92"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文化部</w:t>
                            </w:r>
                          </w:p>
                        </w:tc>
                        <w:tc>
                          <w:tcPr>
                            <w:tcW w:w="966" w:type="dxa"/>
                            <w:tcBorders>
                              <w:top w:val="nil"/>
                              <w:left w:val="single" w:sz="4" w:space="0" w:color="auto"/>
                              <w:bottom w:val="nil"/>
                              <w:right w:val="single" w:sz="4" w:space="0" w:color="auto"/>
                            </w:tcBorders>
                            <w:vAlign w:val="center"/>
                          </w:tcPr>
                          <w:p w14:paraId="79D3A3A0"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27,904</w:t>
                            </w:r>
                          </w:p>
                        </w:tc>
                        <w:tc>
                          <w:tcPr>
                            <w:tcW w:w="1134" w:type="dxa"/>
                            <w:tcBorders>
                              <w:top w:val="nil"/>
                              <w:left w:val="single" w:sz="4" w:space="0" w:color="auto"/>
                              <w:bottom w:val="nil"/>
                              <w:right w:val="single" w:sz="4" w:space="0" w:color="auto"/>
                            </w:tcBorders>
                            <w:vAlign w:val="center"/>
                          </w:tcPr>
                          <w:p w14:paraId="473937FF"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300</w:t>
                            </w:r>
                          </w:p>
                        </w:tc>
                        <w:tc>
                          <w:tcPr>
                            <w:tcW w:w="1134" w:type="dxa"/>
                            <w:gridSpan w:val="2"/>
                            <w:tcBorders>
                              <w:top w:val="nil"/>
                              <w:left w:val="single" w:sz="4" w:space="0" w:color="auto"/>
                              <w:bottom w:val="nil"/>
                              <w:right w:val="single" w:sz="4" w:space="0" w:color="auto"/>
                            </w:tcBorders>
                            <w:vAlign w:val="center"/>
                          </w:tcPr>
                          <w:p w14:paraId="792609AD"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1.08</w:t>
                            </w:r>
                          </w:p>
                        </w:tc>
                      </w:tr>
                      <w:tr w:rsidR="003C5457" w:rsidRPr="009D1173" w14:paraId="37C89187"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shd w:val="clear" w:color="auto" w:fill="D4EAF3" w:themeFill="accent1" w:themeFillTint="33"/>
                            <w:vAlign w:val="center"/>
                          </w:tcPr>
                          <w:p w14:paraId="2698B470"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環境部</w:t>
                            </w:r>
                          </w:p>
                        </w:tc>
                        <w:tc>
                          <w:tcPr>
                            <w:tcW w:w="1041" w:type="dxa"/>
                            <w:shd w:val="clear" w:color="auto" w:fill="D4EAF3" w:themeFill="accent1" w:themeFillTint="33"/>
                            <w:vAlign w:val="center"/>
                          </w:tcPr>
                          <w:p w14:paraId="4B4EFFDC"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8,181</w:t>
                            </w:r>
                          </w:p>
                        </w:tc>
                        <w:tc>
                          <w:tcPr>
                            <w:tcW w:w="1086" w:type="dxa"/>
                            <w:shd w:val="clear" w:color="auto" w:fill="D4EAF3" w:themeFill="accent1" w:themeFillTint="33"/>
                            <w:vAlign w:val="center"/>
                          </w:tcPr>
                          <w:p w14:paraId="30BA663A"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342</w:t>
                            </w:r>
                          </w:p>
                        </w:tc>
                        <w:tc>
                          <w:tcPr>
                            <w:tcW w:w="1098" w:type="dxa"/>
                            <w:tcBorders>
                              <w:right w:val="double" w:sz="4" w:space="0" w:color="auto"/>
                            </w:tcBorders>
                            <w:shd w:val="clear" w:color="auto" w:fill="D4EAF3" w:themeFill="accent1" w:themeFillTint="33"/>
                            <w:vAlign w:val="center"/>
                          </w:tcPr>
                          <w:p w14:paraId="79F08799"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4.18</w:t>
                            </w:r>
                          </w:p>
                        </w:tc>
                        <w:tc>
                          <w:tcPr>
                            <w:tcW w:w="1763" w:type="dxa"/>
                            <w:tcBorders>
                              <w:top w:val="nil"/>
                              <w:left w:val="double" w:sz="4" w:space="0" w:color="auto"/>
                              <w:bottom w:val="nil"/>
                              <w:right w:val="single" w:sz="4" w:space="0" w:color="auto"/>
                            </w:tcBorders>
                            <w:shd w:val="clear" w:color="auto" w:fill="D4EAF3" w:themeFill="accent1" w:themeFillTint="33"/>
                            <w:vAlign w:val="center"/>
                          </w:tcPr>
                          <w:p w14:paraId="1B8EF231"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監察院</w:t>
                            </w:r>
                          </w:p>
                        </w:tc>
                        <w:tc>
                          <w:tcPr>
                            <w:tcW w:w="966" w:type="dxa"/>
                            <w:tcBorders>
                              <w:top w:val="nil"/>
                              <w:left w:val="single" w:sz="4" w:space="0" w:color="auto"/>
                              <w:bottom w:val="nil"/>
                              <w:right w:val="single" w:sz="4" w:space="0" w:color="auto"/>
                            </w:tcBorders>
                            <w:shd w:val="clear" w:color="auto" w:fill="D4EAF3" w:themeFill="accent1" w:themeFillTint="33"/>
                            <w:vAlign w:val="center"/>
                          </w:tcPr>
                          <w:p w14:paraId="55EE1425"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2,715</w:t>
                            </w:r>
                          </w:p>
                        </w:tc>
                        <w:tc>
                          <w:tcPr>
                            <w:tcW w:w="1134" w:type="dxa"/>
                            <w:tcBorders>
                              <w:top w:val="nil"/>
                              <w:left w:val="single" w:sz="4" w:space="0" w:color="auto"/>
                              <w:bottom w:val="nil"/>
                              <w:right w:val="single" w:sz="4" w:space="0" w:color="auto"/>
                            </w:tcBorders>
                            <w:shd w:val="clear" w:color="auto" w:fill="D4EAF3" w:themeFill="accent1" w:themeFillTint="33"/>
                            <w:vAlign w:val="center"/>
                          </w:tcPr>
                          <w:p w14:paraId="2987C12F"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17</w:t>
                            </w:r>
                          </w:p>
                        </w:tc>
                        <w:tc>
                          <w:tcPr>
                            <w:tcW w:w="1134" w:type="dxa"/>
                            <w:gridSpan w:val="2"/>
                            <w:tcBorders>
                              <w:top w:val="nil"/>
                              <w:left w:val="single" w:sz="4" w:space="0" w:color="auto"/>
                              <w:bottom w:val="nil"/>
                              <w:right w:val="single" w:sz="4" w:space="0" w:color="auto"/>
                            </w:tcBorders>
                            <w:shd w:val="clear" w:color="auto" w:fill="D4EAF3" w:themeFill="accent1" w:themeFillTint="33"/>
                            <w:vAlign w:val="center"/>
                          </w:tcPr>
                          <w:p w14:paraId="580AF792"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0.64</w:t>
                            </w:r>
                          </w:p>
                        </w:tc>
                      </w:tr>
                      <w:tr w:rsidR="003C5457" w:rsidRPr="009D1173" w14:paraId="0241513F"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vAlign w:val="center"/>
                          </w:tcPr>
                          <w:p w14:paraId="2483BAB1"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數位發展部</w:t>
                            </w:r>
                          </w:p>
                        </w:tc>
                        <w:tc>
                          <w:tcPr>
                            <w:tcW w:w="1041" w:type="dxa"/>
                            <w:vAlign w:val="center"/>
                          </w:tcPr>
                          <w:p w14:paraId="6C9DD930"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5,822</w:t>
                            </w:r>
                          </w:p>
                        </w:tc>
                        <w:tc>
                          <w:tcPr>
                            <w:tcW w:w="1086" w:type="dxa"/>
                            <w:vAlign w:val="center"/>
                          </w:tcPr>
                          <w:p w14:paraId="7EA1EBD0"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213</w:t>
                            </w:r>
                          </w:p>
                        </w:tc>
                        <w:tc>
                          <w:tcPr>
                            <w:tcW w:w="1098" w:type="dxa"/>
                            <w:tcBorders>
                              <w:right w:val="double" w:sz="4" w:space="0" w:color="auto"/>
                            </w:tcBorders>
                            <w:vAlign w:val="center"/>
                          </w:tcPr>
                          <w:p w14:paraId="24E081A0"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3.67</w:t>
                            </w:r>
                          </w:p>
                        </w:tc>
                        <w:tc>
                          <w:tcPr>
                            <w:tcW w:w="1763" w:type="dxa"/>
                            <w:tcBorders>
                              <w:top w:val="nil"/>
                              <w:left w:val="double" w:sz="4" w:space="0" w:color="auto"/>
                              <w:bottom w:val="nil"/>
                              <w:right w:val="single" w:sz="4" w:space="0" w:color="auto"/>
                            </w:tcBorders>
                            <w:vAlign w:val="center"/>
                          </w:tcPr>
                          <w:p w14:paraId="53D9A2BA"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交通部</w:t>
                            </w:r>
                          </w:p>
                        </w:tc>
                        <w:tc>
                          <w:tcPr>
                            <w:tcW w:w="966" w:type="dxa"/>
                            <w:tcBorders>
                              <w:top w:val="nil"/>
                              <w:left w:val="single" w:sz="4" w:space="0" w:color="auto"/>
                              <w:bottom w:val="nil"/>
                              <w:right w:val="single" w:sz="4" w:space="0" w:color="auto"/>
                            </w:tcBorders>
                            <w:vAlign w:val="center"/>
                          </w:tcPr>
                          <w:p w14:paraId="5F449DF9"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151,881</w:t>
                            </w:r>
                          </w:p>
                        </w:tc>
                        <w:tc>
                          <w:tcPr>
                            <w:tcW w:w="1134" w:type="dxa"/>
                            <w:tcBorders>
                              <w:top w:val="nil"/>
                              <w:left w:val="single" w:sz="4" w:space="0" w:color="auto"/>
                              <w:bottom w:val="nil"/>
                              <w:right w:val="single" w:sz="4" w:space="0" w:color="auto"/>
                            </w:tcBorders>
                            <w:vAlign w:val="center"/>
                          </w:tcPr>
                          <w:p w14:paraId="666D4294"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956</w:t>
                            </w:r>
                          </w:p>
                        </w:tc>
                        <w:tc>
                          <w:tcPr>
                            <w:tcW w:w="1134" w:type="dxa"/>
                            <w:gridSpan w:val="2"/>
                            <w:tcBorders>
                              <w:top w:val="nil"/>
                              <w:left w:val="single" w:sz="4" w:space="0" w:color="auto"/>
                              <w:bottom w:val="nil"/>
                              <w:right w:val="single" w:sz="4" w:space="0" w:color="auto"/>
                            </w:tcBorders>
                            <w:vAlign w:val="center"/>
                          </w:tcPr>
                          <w:p w14:paraId="08A021E7"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0.63</w:t>
                            </w:r>
                          </w:p>
                        </w:tc>
                      </w:tr>
                      <w:tr w:rsidR="003C5457" w:rsidRPr="009D1173" w14:paraId="22275D7A"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shd w:val="clear" w:color="auto" w:fill="D4EAF3" w:themeFill="accent1" w:themeFillTint="33"/>
                            <w:vAlign w:val="center"/>
                          </w:tcPr>
                          <w:p w14:paraId="1ED68574"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總統府</w:t>
                            </w:r>
                          </w:p>
                        </w:tc>
                        <w:tc>
                          <w:tcPr>
                            <w:tcW w:w="1041" w:type="dxa"/>
                            <w:shd w:val="clear" w:color="auto" w:fill="D4EAF3" w:themeFill="accent1" w:themeFillTint="33"/>
                            <w:vAlign w:val="center"/>
                          </w:tcPr>
                          <w:p w14:paraId="26CA6306"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15,694</w:t>
                            </w:r>
                          </w:p>
                        </w:tc>
                        <w:tc>
                          <w:tcPr>
                            <w:tcW w:w="1086" w:type="dxa"/>
                            <w:shd w:val="clear" w:color="auto" w:fill="D4EAF3" w:themeFill="accent1" w:themeFillTint="33"/>
                            <w:vAlign w:val="center"/>
                          </w:tcPr>
                          <w:p w14:paraId="3D45AA48"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574</w:t>
                            </w:r>
                          </w:p>
                        </w:tc>
                        <w:tc>
                          <w:tcPr>
                            <w:tcW w:w="1098" w:type="dxa"/>
                            <w:tcBorders>
                              <w:right w:val="double" w:sz="4" w:space="0" w:color="auto"/>
                            </w:tcBorders>
                            <w:shd w:val="clear" w:color="auto" w:fill="D4EAF3" w:themeFill="accent1" w:themeFillTint="33"/>
                            <w:vAlign w:val="center"/>
                          </w:tcPr>
                          <w:p w14:paraId="34A2627A"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3.66</w:t>
                            </w:r>
                          </w:p>
                        </w:tc>
                        <w:tc>
                          <w:tcPr>
                            <w:tcW w:w="1763" w:type="dxa"/>
                            <w:tcBorders>
                              <w:top w:val="nil"/>
                              <w:left w:val="double" w:sz="4" w:space="0" w:color="auto"/>
                              <w:bottom w:val="nil"/>
                              <w:right w:val="single" w:sz="4" w:space="0" w:color="auto"/>
                            </w:tcBorders>
                            <w:shd w:val="clear" w:color="auto" w:fill="D4EAF3" w:themeFill="accent1" w:themeFillTint="33"/>
                            <w:vAlign w:val="center"/>
                          </w:tcPr>
                          <w:p w14:paraId="54A89F63"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農業部</w:t>
                            </w:r>
                          </w:p>
                        </w:tc>
                        <w:tc>
                          <w:tcPr>
                            <w:tcW w:w="966" w:type="dxa"/>
                            <w:tcBorders>
                              <w:top w:val="nil"/>
                              <w:left w:val="single" w:sz="4" w:space="0" w:color="auto"/>
                              <w:bottom w:val="nil"/>
                              <w:right w:val="single" w:sz="4" w:space="0" w:color="auto"/>
                            </w:tcBorders>
                            <w:shd w:val="clear" w:color="auto" w:fill="D4EAF3" w:themeFill="accent1" w:themeFillTint="33"/>
                            <w:vAlign w:val="center"/>
                          </w:tcPr>
                          <w:p w14:paraId="63F7743A"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169,577</w:t>
                            </w:r>
                          </w:p>
                        </w:tc>
                        <w:tc>
                          <w:tcPr>
                            <w:tcW w:w="1134" w:type="dxa"/>
                            <w:tcBorders>
                              <w:top w:val="nil"/>
                              <w:left w:val="single" w:sz="4" w:space="0" w:color="auto"/>
                              <w:bottom w:val="nil"/>
                              <w:right w:val="single" w:sz="4" w:space="0" w:color="auto"/>
                            </w:tcBorders>
                            <w:shd w:val="clear" w:color="auto" w:fill="D4EAF3" w:themeFill="accent1" w:themeFillTint="33"/>
                            <w:vAlign w:val="center"/>
                          </w:tcPr>
                          <w:p w14:paraId="2732B80D"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977</w:t>
                            </w:r>
                          </w:p>
                        </w:tc>
                        <w:tc>
                          <w:tcPr>
                            <w:tcW w:w="1134" w:type="dxa"/>
                            <w:gridSpan w:val="2"/>
                            <w:tcBorders>
                              <w:top w:val="nil"/>
                              <w:left w:val="single" w:sz="4" w:space="0" w:color="auto"/>
                              <w:bottom w:val="nil"/>
                              <w:right w:val="single" w:sz="4" w:space="0" w:color="auto"/>
                            </w:tcBorders>
                            <w:shd w:val="clear" w:color="auto" w:fill="D4EAF3" w:themeFill="accent1" w:themeFillTint="33"/>
                            <w:vAlign w:val="center"/>
                          </w:tcPr>
                          <w:p w14:paraId="5FCBA289"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0.58</w:t>
                            </w:r>
                          </w:p>
                        </w:tc>
                      </w:tr>
                      <w:tr w:rsidR="003C5457" w:rsidRPr="009D1173" w14:paraId="7E17CDF9"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vAlign w:val="center"/>
                          </w:tcPr>
                          <w:p w14:paraId="5B39E6E3"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立法院</w:t>
                            </w:r>
                          </w:p>
                        </w:tc>
                        <w:tc>
                          <w:tcPr>
                            <w:tcW w:w="1041" w:type="dxa"/>
                            <w:vAlign w:val="center"/>
                          </w:tcPr>
                          <w:p w14:paraId="575B7CF0"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3,724</w:t>
                            </w:r>
                          </w:p>
                        </w:tc>
                        <w:tc>
                          <w:tcPr>
                            <w:tcW w:w="1086" w:type="dxa"/>
                            <w:vAlign w:val="center"/>
                          </w:tcPr>
                          <w:p w14:paraId="6BD4E14C"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126</w:t>
                            </w:r>
                          </w:p>
                        </w:tc>
                        <w:tc>
                          <w:tcPr>
                            <w:tcW w:w="1098" w:type="dxa"/>
                            <w:tcBorders>
                              <w:right w:val="double" w:sz="4" w:space="0" w:color="auto"/>
                            </w:tcBorders>
                            <w:vAlign w:val="center"/>
                          </w:tcPr>
                          <w:p w14:paraId="60D3FFD7"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3.38</w:t>
                            </w:r>
                          </w:p>
                        </w:tc>
                        <w:tc>
                          <w:tcPr>
                            <w:tcW w:w="1763" w:type="dxa"/>
                            <w:tcBorders>
                              <w:top w:val="nil"/>
                              <w:left w:val="double" w:sz="4" w:space="0" w:color="auto"/>
                              <w:bottom w:val="nil"/>
                              <w:right w:val="single" w:sz="4" w:space="0" w:color="auto"/>
                            </w:tcBorders>
                            <w:vAlign w:val="center"/>
                          </w:tcPr>
                          <w:p w14:paraId="400AD637"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國防部</w:t>
                            </w:r>
                          </w:p>
                        </w:tc>
                        <w:tc>
                          <w:tcPr>
                            <w:tcW w:w="966" w:type="dxa"/>
                            <w:tcBorders>
                              <w:top w:val="nil"/>
                              <w:left w:val="single" w:sz="4" w:space="0" w:color="auto"/>
                              <w:bottom w:val="nil"/>
                              <w:right w:val="single" w:sz="4" w:space="0" w:color="auto"/>
                            </w:tcBorders>
                            <w:vAlign w:val="center"/>
                          </w:tcPr>
                          <w:p w14:paraId="7AC8C029"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473,906</w:t>
                            </w:r>
                          </w:p>
                        </w:tc>
                        <w:tc>
                          <w:tcPr>
                            <w:tcW w:w="1134" w:type="dxa"/>
                            <w:tcBorders>
                              <w:top w:val="nil"/>
                              <w:left w:val="single" w:sz="4" w:space="0" w:color="auto"/>
                              <w:bottom w:val="nil"/>
                              <w:right w:val="single" w:sz="4" w:space="0" w:color="auto"/>
                            </w:tcBorders>
                            <w:vAlign w:val="center"/>
                          </w:tcPr>
                          <w:p w14:paraId="0280F057"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1,735</w:t>
                            </w:r>
                          </w:p>
                        </w:tc>
                        <w:tc>
                          <w:tcPr>
                            <w:tcW w:w="1134" w:type="dxa"/>
                            <w:gridSpan w:val="2"/>
                            <w:tcBorders>
                              <w:top w:val="nil"/>
                              <w:left w:val="single" w:sz="4" w:space="0" w:color="auto"/>
                              <w:bottom w:val="nil"/>
                              <w:right w:val="single" w:sz="4" w:space="0" w:color="auto"/>
                            </w:tcBorders>
                            <w:vAlign w:val="center"/>
                          </w:tcPr>
                          <w:p w14:paraId="2790EE6F"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0.37</w:t>
                            </w:r>
                          </w:p>
                        </w:tc>
                      </w:tr>
                      <w:tr w:rsidR="003C5457" w:rsidRPr="009D1173" w14:paraId="4235AA7A" w14:textId="77777777" w:rsidTr="003C5457">
                        <w:tblPrEx>
                          <w:tblBorders>
                            <w:left w:val="none" w:sz="0" w:space="0" w:color="auto"/>
                            <w:right w:val="none" w:sz="0" w:space="0" w:color="auto"/>
                            <w:insideH w:val="none" w:sz="0" w:space="0" w:color="auto"/>
                          </w:tblBorders>
                        </w:tblPrEx>
                        <w:trPr>
                          <w:cantSplit/>
                          <w:trHeight w:val="454"/>
                          <w:jc w:val="center"/>
                        </w:trPr>
                        <w:tc>
                          <w:tcPr>
                            <w:tcW w:w="1701" w:type="dxa"/>
                            <w:tcBorders>
                              <w:left w:val="single" w:sz="4" w:space="0" w:color="auto"/>
                            </w:tcBorders>
                            <w:shd w:val="clear" w:color="auto" w:fill="D4EAF3" w:themeFill="accent1" w:themeFillTint="33"/>
                            <w:vAlign w:val="center"/>
                          </w:tcPr>
                          <w:p w14:paraId="7245BC65"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行政院</w:t>
                            </w:r>
                          </w:p>
                        </w:tc>
                        <w:tc>
                          <w:tcPr>
                            <w:tcW w:w="1041" w:type="dxa"/>
                            <w:shd w:val="clear" w:color="auto" w:fill="D4EAF3" w:themeFill="accent1" w:themeFillTint="33"/>
                            <w:vAlign w:val="center"/>
                          </w:tcPr>
                          <w:p w14:paraId="7859611B"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40,571</w:t>
                            </w:r>
                          </w:p>
                        </w:tc>
                        <w:tc>
                          <w:tcPr>
                            <w:tcW w:w="1086" w:type="dxa"/>
                            <w:shd w:val="clear" w:color="auto" w:fill="D4EAF3" w:themeFill="accent1" w:themeFillTint="33"/>
                            <w:vAlign w:val="center"/>
                          </w:tcPr>
                          <w:p w14:paraId="17EF30BD"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1,272</w:t>
                            </w:r>
                          </w:p>
                        </w:tc>
                        <w:tc>
                          <w:tcPr>
                            <w:tcW w:w="1098" w:type="dxa"/>
                            <w:tcBorders>
                              <w:right w:val="double" w:sz="4" w:space="0" w:color="auto"/>
                            </w:tcBorders>
                            <w:shd w:val="clear" w:color="auto" w:fill="D4EAF3" w:themeFill="accent1" w:themeFillTint="33"/>
                            <w:vAlign w:val="center"/>
                          </w:tcPr>
                          <w:p w14:paraId="4E2D73BD"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3.14</w:t>
                            </w:r>
                          </w:p>
                        </w:tc>
                        <w:tc>
                          <w:tcPr>
                            <w:tcW w:w="1763" w:type="dxa"/>
                            <w:tcBorders>
                              <w:top w:val="nil"/>
                              <w:left w:val="double" w:sz="4" w:space="0" w:color="auto"/>
                              <w:bottom w:val="nil"/>
                              <w:right w:val="single" w:sz="4" w:space="0" w:color="auto"/>
                            </w:tcBorders>
                            <w:shd w:val="clear" w:color="auto" w:fill="D4EAF3" w:themeFill="accent1" w:themeFillTint="33"/>
                            <w:vAlign w:val="center"/>
                          </w:tcPr>
                          <w:p w14:paraId="40BDF287"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國家科學及</w:t>
                            </w:r>
                            <w:r w:rsidRPr="00AD7867">
                              <w:rPr>
                                <w:rFonts w:ascii="標楷體" w:eastAsia="標楷體" w:hAnsi="標楷體"/>
                                <w:noProof/>
                                <w:sz w:val="20"/>
                              </w:rPr>
                              <w:br/>
                            </w:r>
                            <w:r w:rsidRPr="00AD7867">
                              <w:rPr>
                                <w:rFonts w:ascii="標楷體" w:eastAsia="標楷體" w:hAnsi="標楷體" w:hint="eastAsia"/>
                                <w:noProof/>
                                <w:sz w:val="20"/>
                              </w:rPr>
                              <w:t>技術委員會</w:t>
                            </w:r>
                          </w:p>
                        </w:tc>
                        <w:tc>
                          <w:tcPr>
                            <w:tcW w:w="966" w:type="dxa"/>
                            <w:tcBorders>
                              <w:top w:val="nil"/>
                              <w:left w:val="single" w:sz="4" w:space="0" w:color="auto"/>
                              <w:bottom w:val="nil"/>
                              <w:right w:val="single" w:sz="4" w:space="0" w:color="auto"/>
                            </w:tcBorders>
                            <w:shd w:val="clear" w:color="auto" w:fill="D4EAF3" w:themeFill="accent1" w:themeFillTint="33"/>
                            <w:vAlign w:val="center"/>
                          </w:tcPr>
                          <w:p w14:paraId="520DE8DA"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68,536</w:t>
                            </w:r>
                          </w:p>
                        </w:tc>
                        <w:tc>
                          <w:tcPr>
                            <w:tcW w:w="1134" w:type="dxa"/>
                            <w:tcBorders>
                              <w:top w:val="nil"/>
                              <w:left w:val="single" w:sz="4" w:space="0" w:color="auto"/>
                              <w:bottom w:val="nil"/>
                              <w:right w:val="single" w:sz="4" w:space="0" w:color="auto"/>
                            </w:tcBorders>
                            <w:shd w:val="clear" w:color="auto" w:fill="D4EAF3" w:themeFill="accent1" w:themeFillTint="33"/>
                            <w:vAlign w:val="center"/>
                          </w:tcPr>
                          <w:p w14:paraId="7AAADBCB"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223</w:t>
                            </w:r>
                          </w:p>
                        </w:tc>
                        <w:tc>
                          <w:tcPr>
                            <w:tcW w:w="1134" w:type="dxa"/>
                            <w:gridSpan w:val="2"/>
                            <w:tcBorders>
                              <w:top w:val="nil"/>
                              <w:left w:val="single" w:sz="4" w:space="0" w:color="auto"/>
                              <w:bottom w:val="nil"/>
                              <w:right w:val="single" w:sz="4" w:space="0" w:color="auto"/>
                            </w:tcBorders>
                            <w:shd w:val="clear" w:color="auto" w:fill="D4EAF3" w:themeFill="accent1" w:themeFillTint="33"/>
                            <w:vAlign w:val="center"/>
                          </w:tcPr>
                          <w:p w14:paraId="07BEEA78"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0.33</w:t>
                            </w:r>
                          </w:p>
                        </w:tc>
                      </w:tr>
                      <w:tr w:rsidR="003C5457" w:rsidRPr="009D1173" w14:paraId="7B3030B3"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vAlign w:val="center"/>
                          </w:tcPr>
                          <w:p w14:paraId="1FD9DC98"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衛生福利部</w:t>
                            </w:r>
                          </w:p>
                        </w:tc>
                        <w:tc>
                          <w:tcPr>
                            <w:tcW w:w="1041" w:type="dxa"/>
                            <w:vAlign w:val="center"/>
                          </w:tcPr>
                          <w:p w14:paraId="03F077A2"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369,369</w:t>
                            </w:r>
                          </w:p>
                        </w:tc>
                        <w:tc>
                          <w:tcPr>
                            <w:tcW w:w="1086" w:type="dxa"/>
                            <w:vAlign w:val="center"/>
                          </w:tcPr>
                          <w:p w14:paraId="3B2A2F1C" w14:textId="77777777" w:rsidR="003C5457" w:rsidRPr="00AD7867" w:rsidRDefault="003C5457" w:rsidP="00AD7867">
                            <w:pPr>
                              <w:spacing w:line="240" w:lineRule="exact"/>
                              <w:jc w:val="right"/>
                              <w:rPr>
                                <w:rFonts w:ascii="標楷體" w:eastAsia="標楷體" w:hAnsi="標楷體"/>
                                <w:noProof/>
                                <w:sz w:val="20"/>
                              </w:rPr>
                            </w:pPr>
                            <w:r w:rsidRPr="00AD7867">
                              <w:rPr>
                                <w:rFonts w:ascii="新細明體" w:hAnsi="新細明體" w:cs="新細明體" w:hint="eastAsia"/>
                                <w:noProof/>
                                <w:sz w:val="20"/>
                              </w:rPr>
                              <w:t>②</w:t>
                            </w:r>
                            <w:r w:rsidRPr="00AD7867">
                              <w:rPr>
                                <w:rFonts w:ascii="標楷體" w:eastAsia="標楷體" w:hAnsi="標楷體" w:cs="新細明體" w:hint="eastAsia"/>
                                <w:noProof/>
                                <w:sz w:val="20"/>
                              </w:rPr>
                              <w:t xml:space="preserve"> </w:t>
                            </w:r>
                            <w:r w:rsidRPr="00AD7867">
                              <w:rPr>
                                <w:rFonts w:ascii="標楷體" w:eastAsia="標楷體" w:hAnsi="標楷體"/>
                                <w:noProof/>
                                <w:sz w:val="20"/>
                              </w:rPr>
                              <w:t>10,728</w:t>
                            </w:r>
                          </w:p>
                        </w:tc>
                        <w:tc>
                          <w:tcPr>
                            <w:tcW w:w="1098" w:type="dxa"/>
                            <w:tcBorders>
                              <w:right w:val="double" w:sz="4" w:space="0" w:color="auto"/>
                            </w:tcBorders>
                            <w:vAlign w:val="center"/>
                          </w:tcPr>
                          <w:p w14:paraId="5C5E13EC"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2.90</w:t>
                            </w:r>
                          </w:p>
                        </w:tc>
                        <w:tc>
                          <w:tcPr>
                            <w:tcW w:w="1763" w:type="dxa"/>
                            <w:tcBorders>
                              <w:top w:val="nil"/>
                              <w:left w:val="double" w:sz="4" w:space="0" w:color="auto"/>
                              <w:bottom w:val="nil"/>
                              <w:right w:val="single" w:sz="4" w:space="0" w:color="auto"/>
                            </w:tcBorders>
                            <w:vAlign w:val="center"/>
                          </w:tcPr>
                          <w:p w14:paraId="202F1AE7"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勞動部</w:t>
                            </w:r>
                          </w:p>
                        </w:tc>
                        <w:tc>
                          <w:tcPr>
                            <w:tcW w:w="966" w:type="dxa"/>
                            <w:tcBorders>
                              <w:top w:val="nil"/>
                              <w:left w:val="single" w:sz="4" w:space="0" w:color="auto"/>
                              <w:bottom w:val="nil"/>
                              <w:right w:val="single" w:sz="4" w:space="0" w:color="auto"/>
                            </w:tcBorders>
                            <w:vAlign w:val="center"/>
                          </w:tcPr>
                          <w:p w14:paraId="4A27E569"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292,713</w:t>
                            </w:r>
                          </w:p>
                        </w:tc>
                        <w:tc>
                          <w:tcPr>
                            <w:tcW w:w="1134" w:type="dxa"/>
                            <w:tcBorders>
                              <w:top w:val="nil"/>
                              <w:left w:val="single" w:sz="4" w:space="0" w:color="auto"/>
                              <w:bottom w:val="nil"/>
                              <w:right w:val="single" w:sz="4" w:space="0" w:color="auto"/>
                            </w:tcBorders>
                            <w:vAlign w:val="center"/>
                          </w:tcPr>
                          <w:p w14:paraId="7798D0A5"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628</w:t>
                            </w:r>
                          </w:p>
                        </w:tc>
                        <w:tc>
                          <w:tcPr>
                            <w:tcW w:w="1134" w:type="dxa"/>
                            <w:gridSpan w:val="2"/>
                            <w:tcBorders>
                              <w:top w:val="nil"/>
                              <w:left w:val="single" w:sz="4" w:space="0" w:color="auto"/>
                              <w:bottom w:val="nil"/>
                              <w:right w:val="single" w:sz="4" w:space="0" w:color="auto"/>
                            </w:tcBorders>
                            <w:vAlign w:val="center"/>
                          </w:tcPr>
                          <w:p w14:paraId="3C895289"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0.21</w:t>
                            </w:r>
                          </w:p>
                        </w:tc>
                      </w:tr>
                      <w:tr w:rsidR="003C5457" w:rsidRPr="009D1173" w14:paraId="6B4A9774" w14:textId="77777777" w:rsidTr="00E65C31">
                        <w:tblPrEx>
                          <w:tblBorders>
                            <w:left w:val="none" w:sz="0" w:space="0" w:color="auto"/>
                            <w:right w:val="none" w:sz="0" w:space="0" w:color="auto"/>
                            <w:insideH w:val="none" w:sz="0" w:space="0" w:color="auto"/>
                          </w:tblBorders>
                        </w:tblPrEx>
                        <w:trPr>
                          <w:cantSplit/>
                          <w:trHeight w:val="295"/>
                          <w:jc w:val="center"/>
                        </w:trPr>
                        <w:tc>
                          <w:tcPr>
                            <w:tcW w:w="1701" w:type="dxa"/>
                            <w:tcBorders>
                              <w:left w:val="single" w:sz="4" w:space="0" w:color="auto"/>
                            </w:tcBorders>
                            <w:shd w:val="clear" w:color="auto" w:fill="D4EAF3" w:themeFill="accent1" w:themeFillTint="33"/>
                            <w:vAlign w:val="center"/>
                          </w:tcPr>
                          <w:p w14:paraId="02C9488E"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考試院</w:t>
                            </w:r>
                          </w:p>
                        </w:tc>
                        <w:tc>
                          <w:tcPr>
                            <w:tcW w:w="1041" w:type="dxa"/>
                            <w:shd w:val="clear" w:color="auto" w:fill="D4EAF3" w:themeFill="accent1" w:themeFillTint="33"/>
                            <w:vAlign w:val="center"/>
                          </w:tcPr>
                          <w:p w14:paraId="7EF11712"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40,703</w:t>
                            </w:r>
                          </w:p>
                        </w:tc>
                        <w:tc>
                          <w:tcPr>
                            <w:tcW w:w="1086" w:type="dxa"/>
                            <w:shd w:val="clear" w:color="auto" w:fill="D4EAF3" w:themeFill="accent1" w:themeFillTint="33"/>
                            <w:vAlign w:val="center"/>
                          </w:tcPr>
                          <w:p w14:paraId="020F032F"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1,170</w:t>
                            </w:r>
                          </w:p>
                        </w:tc>
                        <w:tc>
                          <w:tcPr>
                            <w:tcW w:w="1098" w:type="dxa"/>
                            <w:tcBorders>
                              <w:right w:val="double" w:sz="4" w:space="0" w:color="auto"/>
                            </w:tcBorders>
                            <w:shd w:val="clear" w:color="auto" w:fill="D4EAF3" w:themeFill="accent1" w:themeFillTint="33"/>
                            <w:vAlign w:val="center"/>
                          </w:tcPr>
                          <w:p w14:paraId="14F9CD03"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2.87</w:t>
                            </w:r>
                          </w:p>
                        </w:tc>
                        <w:tc>
                          <w:tcPr>
                            <w:tcW w:w="1763" w:type="dxa"/>
                            <w:tcBorders>
                              <w:top w:val="nil"/>
                              <w:left w:val="double" w:sz="4" w:space="0" w:color="auto"/>
                              <w:bottom w:val="nil"/>
                              <w:right w:val="single" w:sz="4" w:space="0" w:color="auto"/>
                            </w:tcBorders>
                            <w:shd w:val="clear" w:color="auto" w:fill="D4EAF3" w:themeFill="accent1" w:themeFillTint="33"/>
                            <w:vAlign w:val="center"/>
                          </w:tcPr>
                          <w:p w14:paraId="4E3AA2A4"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海洋委員會</w:t>
                            </w:r>
                          </w:p>
                        </w:tc>
                        <w:tc>
                          <w:tcPr>
                            <w:tcW w:w="966" w:type="dxa"/>
                            <w:tcBorders>
                              <w:top w:val="nil"/>
                              <w:left w:val="single" w:sz="4" w:space="0" w:color="auto"/>
                              <w:bottom w:val="nil"/>
                              <w:right w:val="single" w:sz="4" w:space="0" w:color="auto"/>
                            </w:tcBorders>
                            <w:shd w:val="clear" w:color="auto" w:fill="D4EAF3" w:themeFill="accent1" w:themeFillTint="33"/>
                            <w:vAlign w:val="center"/>
                          </w:tcPr>
                          <w:p w14:paraId="3A7E410D"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34,059</w:t>
                            </w:r>
                          </w:p>
                        </w:tc>
                        <w:tc>
                          <w:tcPr>
                            <w:tcW w:w="1134" w:type="dxa"/>
                            <w:tcBorders>
                              <w:top w:val="nil"/>
                              <w:left w:val="single" w:sz="4" w:space="0" w:color="auto"/>
                              <w:bottom w:val="nil"/>
                              <w:right w:val="single" w:sz="4" w:space="0" w:color="auto"/>
                            </w:tcBorders>
                            <w:shd w:val="clear" w:color="auto" w:fill="D4EAF3" w:themeFill="accent1" w:themeFillTint="33"/>
                            <w:vAlign w:val="center"/>
                          </w:tcPr>
                          <w:p w14:paraId="1892508A"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69</w:t>
                            </w:r>
                          </w:p>
                        </w:tc>
                        <w:tc>
                          <w:tcPr>
                            <w:tcW w:w="1134" w:type="dxa"/>
                            <w:gridSpan w:val="2"/>
                            <w:tcBorders>
                              <w:top w:val="nil"/>
                              <w:left w:val="single" w:sz="4" w:space="0" w:color="auto"/>
                              <w:bottom w:val="nil"/>
                              <w:right w:val="single" w:sz="4" w:space="0" w:color="auto"/>
                            </w:tcBorders>
                            <w:shd w:val="clear" w:color="auto" w:fill="D4EAF3" w:themeFill="accent1" w:themeFillTint="33"/>
                            <w:vAlign w:val="center"/>
                          </w:tcPr>
                          <w:p w14:paraId="4028762E"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0.21</w:t>
                            </w:r>
                          </w:p>
                        </w:tc>
                      </w:tr>
                      <w:tr w:rsidR="003C5457" w:rsidRPr="009D1173" w14:paraId="7BCDE277" w14:textId="77777777" w:rsidTr="003C5457">
                        <w:tblPrEx>
                          <w:tblBorders>
                            <w:left w:val="none" w:sz="0" w:space="0" w:color="auto"/>
                            <w:right w:val="none" w:sz="0" w:space="0" w:color="auto"/>
                            <w:insideH w:val="none" w:sz="0" w:space="0" w:color="auto"/>
                          </w:tblBorders>
                        </w:tblPrEx>
                        <w:trPr>
                          <w:cantSplit/>
                          <w:trHeight w:val="454"/>
                          <w:jc w:val="center"/>
                        </w:trPr>
                        <w:tc>
                          <w:tcPr>
                            <w:tcW w:w="1701" w:type="dxa"/>
                            <w:tcBorders>
                              <w:left w:val="single" w:sz="4" w:space="0" w:color="auto"/>
                              <w:bottom w:val="single" w:sz="4" w:space="0" w:color="auto"/>
                            </w:tcBorders>
                            <w:vAlign w:val="center"/>
                          </w:tcPr>
                          <w:p w14:paraId="27A127B1"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國軍退除役官兵</w:t>
                            </w:r>
                            <w:r w:rsidRPr="00AD7867">
                              <w:rPr>
                                <w:rFonts w:ascii="標楷體" w:eastAsia="標楷體" w:hAnsi="標楷體"/>
                                <w:noProof/>
                                <w:sz w:val="20"/>
                              </w:rPr>
                              <w:br/>
                            </w:r>
                            <w:r w:rsidRPr="00AD7867">
                              <w:rPr>
                                <w:rFonts w:ascii="標楷體" w:eastAsia="標楷體" w:hAnsi="標楷體" w:hint="eastAsia"/>
                                <w:noProof/>
                                <w:sz w:val="20"/>
                              </w:rPr>
                              <w:t>輔導委員會</w:t>
                            </w:r>
                          </w:p>
                        </w:tc>
                        <w:tc>
                          <w:tcPr>
                            <w:tcW w:w="1041" w:type="dxa"/>
                            <w:tcBorders>
                              <w:bottom w:val="single" w:sz="4" w:space="0" w:color="auto"/>
                            </w:tcBorders>
                            <w:vAlign w:val="center"/>
                          </w:tcPr>
                          <w:p w14:paraId="6C7C702A"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130,953</w:t>
                            </w:r>
                          </w:p>
                        </w:tc>
                        <w:tc>
                          <w:tcPr>
                            <w:tcW w:w="1086" w:type="dxa"/>
                            <w:tcBorders>
                              <w:bottom w:val="single" w:sz="4" w:space="0" w:color="auto"/>
                            </w:tcBorders>
                            <w:vAlign w:val="center"/>
                          </w:tcPr>
                          <w:p w14:paraId="7CE7E44E" w14:textId="77777777" w:rsidR="003C5457" w:rsidRPr="00AD7867" w:rsidRDefault="003C5457" w:rsidP="00AD7867">
                            <w:pPr>
                              <w:spacing w:line="240" w:lineRule="exact"/>
                              <w:jc w:val="right"/>
                              <w:rPr>
                                <w:rFonts w:ascii="標楷體" w:eastAsia="標楷體" w:hAnsi="標楷體"/>
                                <w:noProof/>
                                <w:sz w:val="20"/>
                              </w:rPr>
                            </w:pPr>
                            <w:r w:rsidRPr="00AD7867">
                              <w:rPr>
                                <w:rFonts w:ascii="新細明體" w:hAnsi="新細明體" w:cs="新細明體" w:hint="eastAsia"/>
                                <w:noProof/>
                                <w:sz w:val="20"/>
                              </w:rPr>
                              <w:t>⑤</w:t>
                            </w:r>
                            <w:r w:rsidRPr="00AD7867">
                              <w:rPr>
                                <w:rFonts w:ascii="標楷體" w:eastAsia="標楷體" w:hAnsi="標楷體" w:hint="eastAsia"/>
                                <w:noProof/>
                                <w:sz w:val="20"/>
                              </w:rPr>
                              <w:t xml:space="preserve">  </w:t>
                            </w:r>
                            <w:r w:rsidRPr="00AD7867">
                              <w:rPr>
                                <w:rFonts w:ascii="標楷體" w:eastAsia="標楷體" w:hAnsi="標楷體"/>
                                <w:noProof/>
                                <w:sz w:val="20"/>
                              </w:rPr>
                              <w:t>3,426</w:t>
                            </w:r>
                          </w:p>
                        </w:tc>
                        <w:tc>
                          <w:tcPr>
                            <w:tcW w:w="1098" w:type="dxa"/>
                            <w:tcBorders>
                              <w:bottom w:val="single" w:sz="4" w:space="0" w:color="auto"/>
                              <w:right w:val="double" w:sz="4" w:space="0" w:color="auto"/>
                            </w:tcBorders>
                            <w:vAlign w:val="center"/>
                          </w:tcPr>
                          <w:p w14:paraId="672E77A6"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2.62</w:t>
                            </w:r>
                          </w:p>
                        </w:tc>
                        <w:tc>
                          <w:tcPr>
                            <w:tcW w:w="1763" w:type="dxa"/>
                            <w:tcBorders>
                              <w:top w:val="nil"/>
                              <w:left w:val="double" w:sz="4" w:space="0" w:color="auto"/>
                              <w:bottom w:val="single" w:sz="4" w:space="0" w:color="auto"/>
                              <w:right w:val="single" w:sz="4" w:space="0" w:color="auto"/>
                            </w:tcBorders>
                            <w:vAlign w:val="center"/>
                          </w:tcPr>
                          <w:p w14:paraId="7CB10A1F" w14:textId="77777777" w:rsidR="003C5457" w:rsidRPr="00AD7867" w:rsidRDefault="003C5457" w:rsidP="00AD7867">
                            <w:pPr>
                              <w:jc w:val="distribute"/>
                              <w:rPr>
                                <w:rFonts w:ascii="標楷體" w:eastAsia="標楷體" w:hAnsi="標楷體"/>
                                <w:noProof/>
                                <w:sz w:val="20"/>
                              </w:rPr>
                            </w:pPr>
                            <w:r w:rsidRPr="00AD7867">
                              <w:rPr>
                                <w:rFonts w:ascii="標楷體" w:eastAsia="標楷體" w:hAnsi="標楷體" w:hint="eastAsia"/>
                                <w:noProof/>
                                <w:sz w:val="20"/>
                              </w:rPr>
                              <w:t>第二預備金</w:t>
                            </w:r>
                          </w:p>
                          <w:p w14:paraId="2EDE39E7" w14:textId="77777777" w:rsidR="003C5457" w:rsidRPr="00AD7867" w:rsidRDefault="003C5457" w:rsidP="00AD7867">
                            <w:pPr>
                              <w:spacing w:line="240" w:lineRule="exact"/>
                              <w:jc w:val="distribute"/>
                              <w:rPr>
                                <w:rFonts w:ascii="標楷體" w:eastAsia="標楷體" w:hAnsi="標楷體"/>
                                <w:noProof/>
                                <w:sz w:val="20"/>
                              </w:rPr>
                            </w:pPr>
                            <w:r w:rsidRPr="00AD7867">
                              <w:rPr>
                                <w:rFonts w:ascii="標楷體" w:eastAsia="標楷體" w:hAnsi="標楷體" w:hint="eastAsia"/>
                                <w:noProof/>
                                <w:sz w:val="20"/>
                              </w:rPr>
                              <w:t>(動支後餘額)</w:t>
                            </w:r>
                          </w:p>
                        </w:tc>
                        <w:tc>
                          <w:tcPr>
                            <w:tcW w:w="966" w:type="dxa"/>
                            <w:tcBorders>
                              <w:top w:val="nil"/>
                              <w:left w:val="single" w:sz="4" w:space="0" w:color="auto"/>
                              <w:bottom w:val="single" w:sz="4" w:space="0" w:color="auto"/>
                              <w:right w:val="single" w:sz="4" w:space="0" w:color="auto"/>
                            </w:tcBorders>
                            <w:vAlign w:val="center"/>
                          </w:tcPr>
                          <w:p w14:paraId="1E602976"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271</w:t>
                            </w:r>
                          </w:p>
                        </w:tc>
                        <w:tc>
                          <w:tcPr>
                            <w:tcW w:w="1134" w:type="dxa"/>
                            <w:tcBorders>
                              <w:top w:val="nil"/>
                              <w:left w:val="single" w:sz="4" w:space="0" w:color="auto"/>
                              <w:bottom w:val="single" w:sz="4" w:space="0" w:color="auto"/>
                              <w:right w:val="single" w:sz="4" w:space="0" w:color="auto"/>
                            </w:tcBorders>
                            <w:vAlign w:val="center"/>
                          </w:tcPr>
                          <w:p w14:paraId="6A2365D6"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271</w:t>
                            </w:r>
                          </w:p>
                        </w:tc>
                        <w:tc>
                          <w:tcPr>
                            <w:tcW w:w="1134" w:type="dxa"/>
                            <w:gridSpan w:val="2"/>
                            <w:tcBorders>
                              <w:top w:val="nil"/>
                              <w:left w:val="single" w:sz="4" w:space="0" w:color="auto"/>
                              <w:bottom w:val="single" w:sz="4" w:space="0" w:color="auto"/>
                              <w:right w:val="single" w:sz="4" w:space="0" w:color="auto"/>
                            </w:tcBorders>
                            <w:vAlign w:val="center"/>
                          </w:tcPr>
                          <w:p w14:paraId="6B06B801" w14:textId="77777777" w:rsidR="003C5457" w:rsidRPr="00AD7867" w:rsidRDefault="003C5457" w:rsidP="00AD7867">
                            <w:pPr>
                              <w:spacing w:line="240" w:lineRule="exact"/>
                              <w:jc w:val="right"/>
                              <w:rPr>
                                <w:rFonts w:ascii="標楷體" w:eastAsia="標楷體" w:hAnsi="標楷體"/>
                                <w:noProof/>
                                <w:sz w:val="20"/>
                              </w:rPr>
                            </w:pPr>
                            <w:r w:rsidRPr="00AD7867">
                              <w:rPr>
                                <w:rFonts w:ascii="標楷體" w:eastAsia="標楷體" w:hAnsi="標楷體"/>
                                <w:noProof/>
                                <w:sz w:val="20"/>
                              </w:rPr>
                              <w:t>100.00</w:t>
                            </w:r>
                          </w:p>
                        </w:tc>
                      </w:tr>
                      <w:tr w:rsidR="003C5457" w:rsidRPr="009D1173" w14:paraId="00386899" w14:textId="77777777" w:rsidTr="009D1173">
                        <w:tblPrEx>
                          <w:tblBorders>
                            <w:left w:val="none" w:sz="0" w:space="0" w:color="auto"/>
                            <w:right w:val="none" w:sz="0" w:space="0" w:color="auto"/>
                            <w:insideH w:val="none" w:sz="0" w:space="0" w:color="auto"/>
                          </w:tblBorders>
                        </w:tblPrEx>
                        <w:trPr>
                          <w:cantSplit/>
                          <w:trHeight w:val="290"/>
                          <w:jc w:val="center"/>
                        </w:trPr>
                        <w:tc>
                          <w:tcPr>
                            <w:tcW w:w="9923" w:type="dxa"/>
                            <w:gridSpan w:val="9"/>
                            <w:tcBorders>
                              <w:top w:val="single" w:sz="4" w:space="0" w:color="auto"/>
                              <w:left w:val="nil"/>
                              <w:bottom w:val="nil"/>
                              <w:right w:val="nil"/>
                            </w:tcBorders>
                            <w:vAlign w:val="center"/>
                          </w:tcPr>
                          <w:p w14:paraId="2475E2D9" w14:textId="77777777" w:rsidR="003C5457" w:rsidRPr="00BA07BA" w:rsidRDefault="003C5457" w:rsidP="00AD7867">
                            <w:pPr>
                              <w:spacing w:line="220" w:lineRule="exact"/>
                              <w:ind w:leftChars="-187" w:left="-449" w:right="278" w:firstLineChars="264" w:firstLine="475"/>
                              <w:jc w:val="both"/>
                              <w:rPr>
                                <w:rFonts w:ascii="標楷體" w:eastAsia="標楷體" w:hAnsi="標楷體"/>
                                <w:sz w:val="18"/>
                                <w:szCs w:val="18"/>
                              </w:rPr>
                            </w:pPr>
                            <w:r w:rsidRPr="00BA07BA">
                              <w:rPr>
                                <w:rFonts w:ascii="標楷體" w:eastAsia="標楷體" w:hAnsi="標楷體" w:hint="eastAsia"/>
                                <w:sz w:val="18"/>
                                <w:szCs w:val="18"/>
                              </w:rPr>
                              <w:t>註：</w:t>
                            </w:r>
                            <w:r w:rsidRPr="00BA07BA">
                              <w:rPr>
                                <w:rFonts w:ascii="標楷體" w:eastAsia="標楷體" w:hAnsi="標楷體"/>
                                <w:sz w:val="18"/>
                                <w:szCs w:val="18"/>
                              </w:rPr>
                              <w:t>1.</w:t>
                            </w:r>
                            <w:r w:rsidRPr="00BA07BA">
                              <w:rPr>
                                <w:rFonts w:ascii="標楷體" w:eastAsia="標楷體" w:hAnsi="標楷體" w:hint="eastAsia"/>
                                <w:sz w:val="18"/>
                                <w:szCs w:val="18"/>
                              </w:rPr>
                              <w:t>經費賸餘金額欄前端所植</w:t>
                            </w:r>
                            <w:r w:rsidRPr="00BA07BA">
                              <w:rPr>
                                <w:rFonts w:ascii="新細明體" w:hAnsi="新細明體" w:cs="新細明體" w:hint="eastAsia"/>
                                <w:sz w:val="18"/>
                                <w:szCs w:val="18"/>
                              </w:rPr>
                              <w:t>①</w:t>
                            </w:r>
                            <w:r w:rsidRPr="00BA07BA">
                              <w:rPr>
                                <w:rFonts w:ascii="標楷體" w:eastAsia="標楷體" w:hAnsi="標楷體" w:hint="eastAsia"/>
                                <w:sz w:val="18"/>
                                <w:szCs w:val="18"/>
                              </w:rPr>
                              <w:t>～</w:t>
                            </w:r>
                            <w:r w:rsidRPr="00BA07BA">
                              <w:rPr>
                                <w:rFonts w:ascii="新細明體" w:hAnsi="新細明體" w:cs="新細明體" w:hint="eastAsia"/>
                                <w:sz w:val="18"/>
                                <w:szCs w:val="18"/>
                              </w:rPr>
                              <w:t>⑤</w:t>
                            </w:r>
                            <w:r w:rsidRPr="00BA07BA">
                              <w:rPr>
                                <w:rFonts w:ascii="標楷體" w:eastAsia="標楷體" w:hAnsi="標楷體" w:hint="eastAsia"/>
                                <w:sz w:val="18"/>
                                <w:szCs w:val="18"/>
                              </w:rPr>
                              <w:t>，係表示金額較高之前</w:t>
                            </w:r>
                            <w:r w:rsidRPr="00BA07BA">
                              <w:rPr>
                                <w:rFonts w:ascii="標楷體" w:eastAsia="標楷體" w:hAnsi="標楷體"/>
                                <w:sz w:val="18"/>
                                <w:szCs w:val="18"/>
                              </w:rPr>
                              <w:t>5</w:t>
                            </w:r>
                            <w:r w:rsidRPr="00BA07BA">
                              <w:rPr>
                                <w:rFonts w:ascii="標楷體" w:eastAsia="標楷體" w:hAnsi="標楷體" w:hint="eastAsia"/>
                                <w:sz w:val="18"/>
                                <w:szCs w:val="18"/>
                              </w:rPr>
                              <w:t>個主管機關（計畫）。</w:t>
                            </w:r>
                          </w:p>
                          <w:p w14:paraId="598C5CCC" w14:textId="77777777" w:rsidR="003C5457" w:rsidRPr="00BA07BA" w:rsidRDefault="003C5457" w:rsidP="00AD7867">
                            <w:pPr>
                              <w:spacing w:line="220" w:lineRule="exact"/>
                              <w:ind w:leftChars="-187" w:left="-449" w:right="278" w:firstLineChars="462" w:firstLine="832"/>
                              <w:jc w:val="both"/>
                              <w:rPr>
                                <w:rFonts w:ascii="標楷體" w:eastAsia="標楷體" w:hAnsi="標楷體"/>
                                <w:sz w:val="18"/>
                                <w:szCs w:val="18"/>
                              </w:rPr>
                            </w:pPr>
                            <w:r w:rsidRPr="00BA07BA">
                              <w:rPr>
                                <w:rFonts w:ascii="標楷體" w:eastAsia="標楷體" w:hAnsi="標楷體"/>
                                <w:sz w:val="18"/>
                                <w:szCs w:val="18"/>
                              </w:rPr>
                              <w:t>2.</w:t>
                            </w:r>
                            <w:r w:rsidRPr="00AD7867">
                              <w:rPr>
                                <w:rFonts w:ascii="標楷體" w:eastAsia="標楷體" w:hAnsi="標楷體" w:hint="eastAsia"/>
                                <w:sz w:val="18"/>
                                <w:szCs w:val="18"/>
                              </w:rPr>
                              <w:t>114年度第二預備金原編列預算數80億元，經行政院核准動支77億2,800萬餘元，動支比率96.60％</w:t>
                            </w:r>
                            <w:r w:rsidRPr="00BA07BA">
                              <w:rPr>
                                <w:rFonts w:ascii="標楷體" w:eastAsia="標楷體" w:hAnsi="標楷體" w:hint="eastAsia"/>
                                <w:sz w:val="18"/>
                                <w:szCs w:val="18"/>
                              </w:rPr>
                              <w:t>。</w:t>
                            </w:r>
                          </w:p>
                          <w:p w14:paraId="78D0E043" w14:textId="77777777" w:rsidR="003C5457" w:rsidRPr="009D1173" w:rsidRDefault="003C5457" w:rsidP="009D1173">
                            <w:pPr>
                              <w:rPr>
                                <w:rFonts w:ascii="標楷體" w:eastAsia="標楷體" w:hAnsi="標楷體"/>
                                <w:noProof/>
                                <w:sz w:val="20"/>
                              </w:rPr>
                            </w:pPr>
                          </w:p>
                        </w:tc>
                      </w:tr>
                    </w:tbl>
                    <w:p w14:paraId="0F116B9C" w14:textId="77777777" w:rsidR="003C5457" w:rsidRPr="009D41ED" w:rsidRDefault="003C5457" w:rsidP="003C5457"/>
                  </w:txbxContent>
                </v:textbox>
                <w10:wrap type="topAndBottom"/>
              </v:shape>
            </w:pict>
          </mc:Fallback>
        </mc:AlternateContent>
      </w:r>
      <w:r w:rsidR="00E65C31">
        <w:rPr>
          <w:rFonts w:hint="eastAsia"/>
          <w:noProof/>
          <w:spacing w:val="-4"/>
        </w:rPr>
        <mc:AlternateContent>
          <mc:Choice Requires="wps">
            <w:drawing>
              <wp:anchor distT="0" distB="0" distL="114300" distR="114300" simplePos="0" relativeHeight="251762688" behindDoc="0" locked="0" layoutInCell="1" allowOverlap="1" wp14:anchorId="537ADB70" wp14:editId="5E980475">
                <wp:simplePos x="0" y="0"/>
                <wp:positionH relativeFrom="column">
                  <wp:posOffset>2693035</wp:posOffset>
                </wp:positionH>
                <wp:positionV relativeFrom="paragraph">
                  <wp:posOffset>4003675</wp:posOffset>
                </wp:positionV>
                <wp:extent cx="510540" cy="275590"/>
                <wp:effectExtent l="0" t="0" r="0" b="0"/>
                <wp:wrapTopAndBottom/>
                <wp:docPr id="27" name="文字方塊 6"/>
                <wp:cNvGraphicFramePr/>
                <a:graphic xmlns:a="http://schemas.openxmlformats.org/drawingml/2006/main">
                  <a:graphicData uri="http://schemas.microsoft.com/office/word/2010/wordprocessingShape">
                    <wps:wsp>
                      <wps:cNvSpPr txBox="1"/>
                      <wps:spPr>
                        <a:xfrm>
                          <a:off x="0" y="0"/>
                          <a:ext cx="510540" cy="275590"/>
                        </a:xfrm>
                        <a:prstGeom prst="rect">
                          <a:avLst/>
                        </a:prstGeom>
                        <a:noFill/>
                      </wps:spPr>
                      <wps:txbx>
                        <w:txbxContent>
                          <w:p w14:paraId="3391D73E" w14:textId="77777777" w:rsidR="00784F4F" w:rsidRPr="0015325B" w:rsidRDefault="00784F4F" w:rsidP="00784F4F">
                            <w:pPr>
                              <w:rPr>
                                <w:rFonts w:ascii="標楷體" w:eastAsia="標楷體" w:hAnsi="標楷體" w:cstheme="minorBidi"/>
                                <w:color w:val="000000" w:themeColor="text1"/>
                                <w:kern w:val="24"/>
                                <w:sz w:val="20"/>
                              </w:rPr>
                            </w:pPr>
                            <w:r w:rsidRPr="0015325B">
                              <w:rPr>
                                <w:rFonts w:ascii="標楷體" w:eastAsia="標楷體" w:hAnsi="標楷體" w:cstheme="minorBidi" w:hint="eastAsia"/>
                                <w:color w:val="000000" w:themeColor="text1"/>
                                <w:kern w:val="24"/>
                                <w:sz w:val="20"/>
                              </w:rPr>
                              <w:t>年度</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537ADB70" id="文字方塊 6" o:spid="_x0000_s1065" type="#_x0000_t202" style="position:absolute;left:0;text-align:left;margin-left:212.05pt;margin-top:315.25pt;width:40.2pt;height:21.7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" filled="f" stroked="f">
                <v:textbox>
                  <w:txbxContent>
                    <w:p w14:paraId="3391D73E" w14:textId="77777777" w:rsidR="00784F4F" w:rsidRPr="0015325B" w:rsidRDefault="00784F4F" w:rsidP="00784F4F">
                      <w:pPr>
                        <w:rPr>
                          <w:rFonts w:ascii="標楷體" w:eastAsia="標楷體" w:hAnsi="標楷體" w:cstheme="minorBidi"/>
                          <w:color w:val="000000" w:themeColor="text1"/>
                          <w:kern w:val="24"/>
                          <w:sz w:val="20"/>
                        </w:rPr>
                      </w:pPr>
                      <w:r w:rsidRPr="0015325B">
                        <w:rPr>
                          <w:rFonts w:ascii="標楷體" w:eastAsia="標楷體" w:hAnsi="標楷體" w:cstheme="minorBidi" w:hint="eastAsia"/>
                          <w:color w:val="000000" w:themeColor="text1"/>
                          <w:kern w:val="24"/>
                          <w:sz w:val="20"/>
                        </w:rPr>
                        <w:t>年度</w:t>
                      </w:r>
                    </w:p>
                  </w:txbxContent>
                </v:textbox>
                <w10:wrap type="topAndBottom"/>
              </v:shape>
            </w:pict>
          </mc:Fallback>
        </mc:AlternateContent>
      </w:r>
      <w:r w:rsidR="00E65C31">
        <w:rPr>
          <w:rFonts w:hint="eastAsia"/>
          <w:noProof/>
          <w:spacing w:val="-4"/>
        </w:rPr>
        <mc:AlternateContent>
          <mc:Choice Requires="wps">
            <w:drawing>
              <wp:anchor distT="0" distB="0" distL="114300" distR="114300" simplePos="0" relativeHeight="251761664" behindDoc="0" locked="0" layoutInCell="1" allowOverlap="1" wp14:anchorId="0DA37268" wp14:editId="08EFED33">
                <wp:simplePos x="0" y="0"/>
                <wp:positionH relativeFrom="column">
                  <wp:posOffset>5786755</wp:posOffset>
                </wp:positionH>
                <wp:positionV relativeFrom="paragraph">
                  <wp:posOffset>4003675</wp:posOffset>
                </wp:positionV>
                <wp:extent cx="510540" cy="275590"/>
                <wp:effectExtent l="0" t="0" r="0" b="0"/>
                <wp:wrapTopAndBottom/>
                <wp:docPr id="24" name="文字方塊 6"/>
                <wp:cNvGraphicFramePr/>
                <a:graphic xmlns:a="http://schemas.openxmlformats.org/drawingml/2006/main">
                  <a:graphicData uri="http://schemas.microsoft.com/office/word/2010/wordprocessingShape">
                    <wps:wsp>
                      <wps:cNvSpPr txBox="1"/>
                      <wps:spPr>
                        <a:xfrm>
                          <a:off x="0" y="0"/>
                          <a:ext cx="510540" cy="275590"/>
                        </a:xfrm>
                        <a:prstGeom prst="rect">
                          <a:avLst/>
                        </a:prstGeom>
                        <a:noFill/>
                      </wps:spPr>
                      <wps:txbx>
                        <w:txbxContent>
                          <w:p w14:paraId="4A838BAA" w14:textId="77777777" w:rsidR="00784F4F" w:rsidRPr="0015325B" w:rsidRDefault="00784F4F" w:rsidP="00784F4F">
                            <w:pPr>
                              <w:rPr>
                                <w:rFonts w:ascii="標楷體" w:eastAsia="標楷體" w:hAnsi="標楷體" w:cstheme="minorBidi"/>
                                <w:color w:val="000000" w:themeColor="text1"/>
                                <w:kern w:val="24"/>
                                <w:sz w:val="20"/>
                              </w:rPr>
                            </w:pPr>
                            <w:r w:rsidRPr="0015325B">
                              <w:rPr>
                                <w:rFonts w:ascii="標楷體" w:eastAsia="標楷體" w:hAnsi="標楷體" w:cstheme="minorBidi" w:hint="eastAsia"/>
                                <w:color w:val="000000" w:themeColor="text1"/>
                                <w:kern w:val="24"/>
                                <w:sz w:val="20"/>
                              </w:rPr>
                              <w:t>年度</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0DA37268" id="_x0000_s1066" type="#_x0000_t202" style="position:absolute;left:0;text-align:left;margin-left:455.65pt;margin-top:315.25pt;width:40.2pt;height:21.7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" filled="f" stroked="f">
                <v:textbox>
                  <w:txbxContent>
                    <w:p w14:paraId="4A838BAA" w14:textId="77777777" w:rsidR="00784F4F" w:rsidRPr="0015325B" w:rsidRDefault="00784F4F" w:rsidP="00784F4F">
                      <w:pPr>
                        <w:rPr>
                          <w:rFonts w:ascii="標楷體" w:eastAsia="標楷體" w:hAnsi="標楷體" w:cstheme="minorBidi"/>
                          <w:color w:val="000000" w:themeColor="text1"/>
                          <w:kern w:val="24"/>
                          <w:sz w:val="20"/>
                        </w:rPr>
                      </w:pPr>
                      <w:r w:rsidRPr="0015325B">
                        <w:rPr>
                          <w:rFonts w:ascii="標楷體" w:eastAsia="標楷體" w:hAnsi="標楷體" w:cstheme="minorBidi" w:hint="eastAsia"/>
                          <w:color w:val="000000" w:themeColor="text1"/>
                          <w:kern w:val="24"/>
                          <w:sz w:val="20"/>
                        </w:rPr>
                        <w:t>年度</w:t>
                      </w:r>
                    </w:p>
                  </w:txbxContent>
                </v:textbox>
                <w10:wrap type="topAndBottom"/>
              </v:shape>
            </w:pict>
          </mc:Fallback>
        </mc:AlternateContent>
      </w:r>
      <w:r w:rsidR="00E65C31">
        <w:rPr>
          <w:rFonts w:hint="eastAsia"/>
          <w:noProof/>
          <w:spacing w:val="-4"/>
        </w:rPr>
        <mc:AlternateContent>
          <mc:Choice Requires="wps">
            <w:drawing>
              <wp:anchor distT="0" distB="0" distL="114300" distR="114300" simplePos="0" relativeHeight="251755520" behindDoc="0" locked="0" layoutInCell="1" allowOverlap="1" wp14:anchorId="11627492" wp14:editId="776B7831">
                <wp:simplePos x="0" y="0"/>
                <wp:positionH relativeFrom="column">
                  <wp:posOffset>-12065</wp:posOffset>
                </wp:positionH>
                <wp:positionV relativeFrom="paragraph">
                  <wp:posOffset>1865630</wp:posOffset>
                </wp:positionV>
                <wp:extent cx="6355080" cy="2499360"/>
                <wp:effectExtent l="0" t="0" r="7620" b="0"/>
                <wp:wrapTopAndBottom/>
                <wp:docPr id="3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5080" cy="2499360"/>
                        </a:xfrm>
                        <a:prstGeom prst="roundRect">
                          <a:avLst>
                            <a:gd name="adj" fmla="val 7429"/>
                          </a:avLst>
                        </a:prstGeom>
                        <a:solidFill>
                          <a:schemeClr val="accent1">
                            <a:lumMod val="20000"/>
                            <a:lumOff val="80000"/>
                          </a:schemeClr>
                        </a:solidFill>
                        <a:ln>
                          <a:noFill/>
                        </a:ln>
                        <a:effectLst/>
                      </wps:spPr>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2F77F6" id="AutoShape 2" o:spid="_x0000_s1026" style="position:absolute;margin-left:-.95pt;margin-top:146.9pt;width:500.4pt;height:196.8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487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" fillcolor="#d4eaf3 [660]" stroked="f">
                <w10:wrap type="topAndBottom"/>
              </v:roundrect>
            </w:pict>
          </mc:Fallback>
        </mc:AlternateContent>
      </w:r>
      <w:r w:rsidR="00E65C31">
        <w:rPr>
          <w:rFonts w:hint="eastAsia"/>
          <w:noProof/>
          <w:spacing w:val="-4"/>
        </w:rPr>
        <w:drawing>
          <wp:anchor distT="0" distB="0" distL="114300" distR="114300" simplePos="0" relativeHeight="251759616" behindDoc="0" locked="0" layoutInCell="1" allowOverlap="1" wp14:anchorId="3316BB75" wp14:editId="70EEF89E">
            <wp:simplePos x="0" y="0"/>
            <wp:positionH relativeFrom="column">
              <wp:posOffset>125095</wp:posOffset>
            </wp:positionH>
            <wp:positionV relativeFrom="paragraph">
              <wp:posOffset>2269490</wp:posOffset>
            </wp:positionV>
            <wp:extent cx="2987675" cy="2031365"/>
            <wp:effectExtent l="0" t="0" r="3175" b="0"/>
            <wp:wrapTopAndBottom/>
            <wp:docPr id="121977" name="圖表 12197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margin">
              <wp14:pctWidth>0</wp14:pctWidth>
            </wp14:sizeRelH>
            <wp14:sizeRelV relativeFrom="margin">
              <wp14:pctHeight>0</wp14:pctHeight>
            </wp14:sizeRelV>
          </wp:anchor>
        </w:drawing>
      </w:r>
      <w:r w:rsidR="00E65C31">
        <w:rPr>
          <w:rFonts w:hint="eastAsia"/>
          <w:noProof/>
          <w:spacing w:val="-4"/>
        </w:rPr>
        <mc:AlternateContent>
          <mc:Choice Requires="wps">
            <w:drawing>
              <wp:anchor distT="0" distB="0" distL="114300" distR="114300" simplePos="0" relativeHeight="251757568" behindDoc="0" locked="0" layoutInCell="1" allowOverlap="1" wp14:anchorId="4656CCE6" wp14:editId="1AC4B951">
                <wp:simplePos x="0" y="0"/>
                <wp:positionH relativeFrom="column">
                  <wp:posOffset>1245235</wp:posOffset>
                </wp:positionH>
                <wp:positionV relativeFrom="paragraph">
                  <wp:posOffset>2123440</wp:posOffset>
                </wp:positionV>
                <wp:extent cx="863600" cy="275590"/>
                <wp:effectExtent l="0" t="0" r="0" b="0"/>
                <wp:wrapTopAndBottom/>
                <wp:docPr id="41" name="文字方塊 1"/>
                <wp:cNvGraphicFramePr/>
                <a:graphic xmlns:a="http://schemas.openxmlformats.org/drawingml/2006/main">
                  <a:graphicData uri="http://schemas.microsoft.com/office/word/2010/wordprocessingShape">
                    <wps:wsp>
                      <wps:cNvSpPr txBox="1"/>
                      <wps:spPr>
                        <a:xfrm>
                          <a:off x="0" y="0"/>
                          <a:ext cx="863600" cy="275590"/>
                        </a:xfrm>
                        <a:prstGeom prst="rect">
                          <a:avLst/>
                        </a:prstGeom>
                        <a:noFill/>
                      </wps:spPr>
                      <wps:txbx>
                        <w:txbxContent>
                          <w:p w14:paraId="0C7F8EB4" w14:textId="77777777" w:rsidR="00784F4F" w:rsidRPr="00E601B5" w:rsidRDefault="00784F4F" w:rsidP="00784F4F">
                            <w:pPr>
                              <w:rPr>
                                <w:rFonts w:ascii="標楷體" w:eastAsia="標楷體" w:hAnsi="標楷體" w:cstheme="minorBidi"/>
                                <w:color w:val="000000" w:themeColor="text1"/>
                                <w:kern w:val="24"/>
                                <w:szCs w:val="24"/>
                              </w:rPr>
                            </w:pPr>
                            <w:r w:rsidRPr="00E601B5">
                              <w:rPr>
                                <w:rFonts w:ascii="標楷體" w:eastAsia="標楷體" w:hAnsi="標楷體" w:cstheme="minorBidi" w:hint="eastAsia"/>
                                <w:color w:val="000000" w:themeColor="text1"/>
                                <w:kern w:val="24"/>
                                <w:szCs w:val="24"/>
                              </w:rPr>
                              <w:t>經費賸餘</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4656CCE6" id="_x0000_s1067" type="#_x0000_t202" style="position:absolute;left:0;text-align:left;margin-left:98.05pt;margin-top:167.2pt;width:68pt;height:21.7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" filled="f" stroked="f">
                <v:textbox>
                  <w:txbxContent>
                    <w:p w14:paraId="0C7F8EB4" w14:textId="77777777" w:rsidR="00784F4F" w:rsidRPr="00E601B5" w:rsidRDefault="00784F4F" w:rsidP="00784F4F">
                      <w:pPr>
                        <w:rPr>
                          <w:rFonts w:ascii="標楷體" w:eastAsia="標楷體" w:hAnsi="標楷體" w:cstheme="minorBidi"/>
                          <w:color w:val="000000" w:themeColor="text1"/>
                          <w:kern w:val="24"/>
                          <w:szCs w:val="24"/>
                        </w:rPr>
                      </w:pPr>
                      <w:r w:rsidRPr="00E601B5">
                        <w:rPr>
                          <w:rFonts w:ascii="標楷體" w:eastAsia="標楷體" w:hAnsi="標楷體" w:cstheme="minorBidi" w:hint="eastAsia"/>
                          <w:color w:val="000000" w:themeColor="text1"/>
                          <w:kern w:val="24"/>
                          <w:szCs w:val="24"/>
                        </w:rPr>
                        <w:t>經費賸餘</w:t>
                      </w:r>
                    </w:p>
                  </w:txbxContent>
                </v:textbox>
                <w10:wrap type="topAndBottom"/>
              </v:shape>
            </w:pict>
          </mc:Fallback>
        </mc:AlternateContent>
      </w:r>
      <w:r w:rsidR="00E65C31">
        <w:rPr>
          <w:rFonts w:hint="eastAsia"/>
          <w:noProof/>
          <w:spacing w:val="-4"/>
        </w:rPr>
        <mc:AlternateContent>
          <mc:Choice Requires="wps">
            <w:drawing>
              <wp:anchor distT="0" distB="0" distL="114300" distR="114300" simplePos="0" relativeHeight="251758592" behindDoc="0" locked="0" layoutInCell="1" allowOverlap="1" wp14:anchorId="53779AC6" wp14:editId="08060BE8">
                <wp:simplePos x="0" y="0"/>
                <wp:positionH relativeFrom="column">
                  <wp:posOffset>4300855</wp:posOffset>
                </wp:positionH>
                <wp:positionV relativeFrom="paragraph">
                  <wp:posOffset>2123440</wp:posOffset>
                </wp:positionV>
                <wp:extent cx="1013460" cy="275590"/>
                <wp:effectExtent l="0" t="0" r="0" b="0"/>
                <wp:wrapTopAndBottom/>
                <wp:docPr id="42" name="文字方塊 6"/>
                <wp:cNvGraphicFramePr/>
                <a:graphic xmlns:a="http://schemas.openxmlformats.org/drawingml/2006/main">
                  <a:graphicData uri="http://schemas.microsoft.com/office/word/2010/wordprocessingShape">
                    <wps:wsp>
                      <wps:cNvSpPr txBox="1"/>
                      <wps:spPr>
                        <a:xfrm>
                          <a:off x="0" y="0"/>
                          <a:ext cx="1013460" cy="275590"/>
                        </a:xfrm>
                        <a:prstGeom prst="rect">
                          <a:avLst/>
                        </a:prstGeom>
                        <a:noFill/>
                      </wps:spPr>
                      <wps:txbx>
                        <w:txbxContent>
                          <w:p w14:paraId="14924591" w14:textId="77777777" w:rsidR="00784F4F" w:rsidRPr="00E601B5" w:rsidRDefault="00784F4F" w:rsidP="00784F4F">
                            <w:pPr>
                              <w:rPr>
                                <w:rFonts w:ascii="標楷體" w:eastAsia="標楷體" w:hAnsi="標楷體" w:cstheme="minorBidi"/>
                                <w:color w:val="000000" w:themeColor="text1"/>
                                <w:kern w:val="24"/>
                                <w:szCs w:val="24"/>
                              </w:rPr>
                            </w:pPr>
                            <w:r w:rsidRPr="00E601B5">
                              <w:rPr>
                                <w:rFonts w:ascii="標楷體" w:eastAsia="標楷體" w:hAnsi="標楷體" w:cstheme="minorBidi" w:hint="eastAsia"/>
                                <w:color w:val="000000" w:themeColor="text1"/>
                                <w:kern w:val="24"/>
                                <w:szCs w:val="24"/>
                              </w:rPr>
                              <w:t>應付保留數</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53779AC6" id="_x0000_s1068" type="#_x0000_t202" style="position:absolute;left:0;text-align:left;margin-left:338.65pt;margin-top:167.2pt;width:79.8pt;height:21.7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" filled="f" stroked="f">
                <v:textbox>
                  <w:txbxContent>
                    <w:p w14:paraId="14924591" w14:textId="77777777" w:rsidR="00784F4F" w:rsidRPr="00E601B5" w:rsidRDefault="00784F4F" w:rsidP="00784F4F">
                      <w:pPr>
                        <w:rPr>
                          <w:rFonts w:ascii="標楷體" w:eastAsia="標楷體" w:hAnsi="標楷體" w:cstheme="minorBidi"/>
                          <w:color w:val="000000" w:themeColor="text1"/>
                          <w:kern w:val="24"/>
                          <w:szCs w:val="24"/>
                        </w:rPr>
                      </w:pPr>
                      <w:r w:rsidRPr="00E601B5">
                        <w:rPr>
                          <w:rFonts w:ascii="標楷體" w:eastAsia="標楷體" w:hAnsi="標楷體" w:cstheme="minorBidi" w:hint="eastAsia"/>
                          <w:color w:val="000000" w:themeColor="text1"/>
                          <w:kern w:val="24"/>
                          <w:szCs w:val="24"/>
                        </w:rPr>
                        <w:t>應付保留數</w:t>
                      </w:r>
                    </w:p>
                  </w:txbxContent>
                </v:textbox>
                <w10:wrap type="topAndBottom"/>
              </v:shape>
            </w:pict>
          </mc:Fallback>
        </mc:AlternateContent>
      </w:r>
      <w:r w:rsidR="00E65C31">
        <w:rPr>
          <w:rFonts w:hint="eastAsia"/>
          <w:noProof/>
          <w:spacing w:val="-4"/>
        </w:rPr>
        <w:drawing>
          <wp:anchor distT="0" distB="0" distL="114300" distR="114300" simplePos="0" relativeHeight="251760640" behindDoc="0" locked="0" layoutInCell="1" allowOverlap="1" wp14:anchorId="04BC6AD4" wp14:editId="6B036E96">
            <wp:simplePos x="0" y="0"/>
            <wp:positionH relativeFrom="column">
              <wp:posOffset>3218815</wp:posOffset>
            </wp:positionH>
            <wp:positionV relativeFrom="paragraph">
              <wp:posOffset>2246630</wp:posOffset>
            </wp:positionV>
            <wp:extent cx="2987675" cy="2055495"/>
            <wp:effectExtent l="0" t="0" r="3175" b="0"/>
            <wp:wrapTopAndBottom/>
            <wp:docPr id="121978" name="圖表 12197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r w:rsidR="00403569">
        <w:rPr>
          <w:rFonts w:hint="eastAsia"/>
          <w:spacing w:val="-4"/>
        </w:rPr>
        <w:t>與</w:t>
      </w:r>
      <w:r w:rsidR="00145BD6" w:rsidRPr="00145BD6">
        <w:rPr>
          <w:rFonts w:hint="eastAsia"/>
          <w:spacing w:val="-4"/>
        </w:rPr>
        <w:t>內政部</w:t>
      </w:r>
      <w:r w:rsidR="00FD542F">
        <w:rPr>
          <w:rFonts w:hint="eastAsia"/>
          <w:spacing w:val="-4"/>
        </w:rPr>
        <w:t>國土管理署</w:t>
      </w:r>
      <w:r w:rsidR="00DD5061">
        <w:rPr>
          <w:rFonts w:hint="eastAsia"/>
          <w:spacing w:val="-4"/>
        </w:rPr>
        <w:t>及所屬</w:t>
      </w:r>
      <w:r w:rsidR="00FD542F">
        <w:rPr>
          <w:rFonts w:hint="eastAsia"/>
          <w:spacing w:val="-4"/>
        </w:rPr>
        <w:t>辦理</w:t>
      </w:r>
      <w:r w:rsidR="00FD542F" w:rsidRPr="000F6C2C">
        <w:rPr>
          <w:rFonts w:hint="eastAsia"/>
          <w:spacing w:val="-4"/>
        </w:rPr>
        <w:t>都市基礎工程業務</w:t>
      </w:r>
      <w:r w:rsidRPr="00E601B5">
        <w:rPr>
          <w:rFonts w:hint="eastAsia"/>
          <w:spacing w:val="-4"/>
        </w:rPr>
        <w:t>等</w:t>
      </w:r>
      <w:r w:rsidR="000F6C2C" w:rsidRPr="000F6C2C">
        <w:rPr>
          <w:rFonts w:hint="eastAsia"/>
          <w:spacing w:val="-4"/>
        </w:rPr>
        <w:t>計畫</w:t>
      </w:r>
      <w:r w:rsidRPr="00E601B5">
        <w:rPr>
          <w:rFonts w:hint="eastAsia"/>
          <w:spacing w:val="-4"/>
        </w:rPr>
        <w:t>，增加經費保留</w:t>
      </w:r>
      <w:r>
        <w:rPr>
          <w:rFonts w:hint="eastAsia"/>
          <w:spacing w:val="-4"/>
        </w:rPr>
        <w:t>。</w:t>
      </w:r>
    </w:p>
    <w:tbl>
      <w:tblPr>
        <w:tblW w:w="9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79"/>
        <w:gridCol w:w="1017"/>
        <w:gridCol w:w="850"/>
        <w:gridCol w:w="1001"/>
        <w:gridCol w:w="1001"/>
        <w:gridCol w:w="1001"/>
      </w:tblGrid>
      <w:tr w:rsidR="0015325B" w:rsidRPr="00A1089F" w14:paraId="222DF784" w14:textId="77777777" w:rsidTr="00FA0CAD">
        <w:trPr>
          <w:trHeight w:hRule="exact" w:val="255"/>
        </w:trPr>
        <w:tc>
          <w:tcPr>
            <w:tcW w:w="9949" w:type="dxa"/>
            <w:gridSpan w:val="6"/>
            <w:tcBorders>
              <w:top w:val="nil"/>
              <w:left w:val="nil"/>
              <w:bottom w:val="nil"/>
              <w:right w:val="nil"/>
            </w:tcBorders>
            <w:shd w:val="clear" w:color="auto" w:fill="auto"/>
          </w:tcPr>
          <w:p w14:paraId="582D79A8" w14:textId="74B930BF" w:rsidR="0015325B" w:rsidRPr="002949C7" w:rsidRDefault="0015325B" w:rsidP="0015325B">
            <w:pPr>
              <w:overflowPunct w:val="0"/>
              <w:spacing w:line="240" w:lineRule="exact"/>
              <w:ind w:left="240" w:hangingChars="100" w:hanging="240"/>
              <w:jc w:val="center"/>
              <w:rPr>
                <w:rFonts w:ascii="標楷體" w:eastAsia="標楷體" w:hAnsi="標楷體"/>
                <w:sz w:val="20"/>
              </w:rPr>
            </w:pPr>
            <w:bookmarkStart w:id="4" w:name="_Hlk201064896"/>
            <w:r w:rsidRPr="002949C7">
              <w:rPr>
                <w:rFonts w:ascii="標楷體" w:eastAsia="標楷體" w:hAnsi="標楷體" w:hint="eastAsia"/>
                <w:b/>
                <w:bCs/>
                <w:szCs w:val="24"/>
              </w:rPr>
              <w:lastRenderedPageBreak/>
              <w:t>表3　歲出應付保留數分析（原因別）</w:t>
            </w:r>
          </w:p>
          <w:p w14:paraId="521C491E" w14:textId="77777777" w:rsidR="0015325B" w:rsidRPr="0015325B" w:rsidRDefault="0015325B" w:rsidP="0015325B">
            <w:pPr>
              <w:overflowPunct w:val="0"/>
              <w:spacing w:line="220" w:lineRule="exact"/>
              <w:ind w:rightChars="16" w:right="38"/>
              <w:jc w:val="center"/>
              <w:rPr>
                <w:rFonts w:ascii="標楷體" w:eastAsia="標楷體" w:hAnsi="標楷體"/>
                <w:sz w:val="20"/>
              </w:rPr>
            </w:pPr>
          </w:p>
        </w:tc>
      </w:tr>
      <w:tr w:rsidR="0015325B" w:rsidRPr="00A1089F" w14:paraId="70E3EF10" w14:textId="77777777" w:rsidTr="00FA0CAD">
        <w:trPr>
          <w:trHeight w:hRule="exact" w:val="255"/>
        </w:trPr>
        <w:tc>
          <w:tcPr>
            <w:tcW w:w="9949" w:type="dxa"/>
            <w:gridSpan w:val="6"/>
            <w:tcBorders>
              <w:top w:val="nil"/>
              <w:left w:val="nil"/>
              <w:bottom w:val="nil"/>
              <w:right w:val="nil"/>
            </w:tcBorders>
            <w:shd w:val="clear" w:color="auto" w:fill="auto"/>
          </w:tcPr>
          <w:p w14:paraId="311AEC31" w14:textId="65209B6F" w:rsidR="0015325B" w:rsidRPr="002949C7" w:rsidRDefault="0015325B" w:rsidP="002B5FDF">
            <w:pPr>
              <w:overflowPunct w:val="0"/>
              <w:spacing w:line="220" w:lineRule="exact"/>
              <w:ind w:rightChars="16" w:right="38"/>
              <w:jc w:val="right"/>
              <w:rPr>
                <w:rFonts w:ascii="標楷體" w:eastAsia="標楷體" w:hAnsi="標楷體"/>
                <w:sz w:val="20"/>
              </w:rPr>
            </w:pPr>
            <w:r w:rsidRPr="002949C7">
              <w:rPr>
                <w:rFonts w:ascii="標楷體" w:eastAsia="標楷體" w:hAnsi="標楷體" w:hint="eastAsia"/>
                <w:sz w:val="20"/>
              </w:rPr>
              <w:t>單位：新臺幣</w:t>
            </w:r>
            <w:r w:rsidRPr="002949C7">
              <w:rPr>
                <w:rFonts w:ascii="標楷體" w:eastAsia="標楷體" w:hint="eastAsia"/>
                <w:sz w:val="20"/>
              </w:rPr>
              <w:t>百萬</w:t>
            </w:r>
            <w:r w:rsidRPr="002949C7">
              <w:rPr>
                <w:rFonts w:ascii="標楷體" w:eastAsia="標楷體" w:hAnsi="標楷體" w:hint="eastAsia"/>
                <w:sz w:val="20"/>
              </w:rPr>
              <w:t>元、％</w:t>
            </w:r>
          </w:p>
        </w:tc>
      </w:tr>
      <w:tr w:rsidR="0015325B" w:rsidRPr="00A1089F" w14:paraId="241C51A9" w14:textId="77777777" w:rsidTr="00FA0CAD">
        <w:tc>
          <w:tcPr>
            <w:tcW w:w="5079" w:type="dxa"/>
            <w:tcBorders>
              <w:top w:val="single" w:sz="4" w:space="0" w:color="auto"/>
              <w:left w:val="single" w:sz="4" w:space="0" w:color="auto"/>
              <w:bottom w:val="nil"/>
            </w:tcBorders>
            <w:shd w:val="clear" w:color="auto" w:fill="A9D5E7" w:themeFill="accent1" w:themeFillTint="66"/>
            <w:vAlign w:val="center"/>
          </w:tcPr>
          <w:p w14:paraId="73571BCA" w14:textId="054F02F2" w:rsidR="0015325B" w:rsidRPr="002949C7" w:rsidRDefault="0015325B" w:rsidP="002B5FDF">
            <w:pPr>
              <w:widowControl/>
              <w:overflowPunct w:val="0"/>
              <w:spacing w:line="240" w:lineRule="exact"/>
              <w:jc w:val="right"/>
              <w:rPr>
                <w:rFonts w:ascii="標楷體" w:eastAsia="標楷體" w:hAnsi="標楷體" w:cs="新細明體"/>
                <w:kern w:val="0"/>
                <w:sz w:val="20"/>
              </w:rPr>
            </w:pPr>
            <w:r w:rsidRPr="002949C7">
              <w:rPr>
                <w:rFonts w:ascii="標楷體" w:eastAsia="標楷體"/>
                <w:noProof/>
                <w:sz w:val="22"/>
              </w:rPr>
              <mc:AlternateContent>
                <mc:Choice Requires="wps">
                  <w:drawing>
                    <wp:anchor distT="0" distB="0" distL="114300" distR="114300" simplePos="0" relativeHeight="251722752" behindDoc="0" locked="0" layoutInCell="1" allowOverlap="1" wp14:anchorId="7981A8F9" wp14:editId="7DB6703E">
                      <wp:simplePos x="0" y="0"/>
                      <wp:positionH relativeFrom="column">
                        <wp:posOffset>-29845</wp:posOffset>
                      </wp:positionH>
                      <wp:positionV relativeFrom="paragraph">
                        <wp:posOffset>-6985</wp:posOffset>
                      </wp:positionV>
                      <wp:extent cx="3240405" cy="311785"/>
                      <wp:effectExtent l="0" t="0" r="36195" b="31115"/>
                      <wp:wrapNone/>
                      <wp:docPr id="46" name="直線接點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40405" cy="31178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5455F" id="直線接點 46"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pt,-.55pt" to="252.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" strokeweight=".25pt"/>
                  </w:pict>
                </mc:Fallback>
              </mc:AlternateContent>
            </w:r>
            <w:r w:rsidRPr="002949C7">
              <w:rPr>
                <w:rFonts w:ascii="標楷體" w:eastAsia="標楷體" w:hAnsi="標楷體" w:cs="新細明體" w:hint="eastAsia"/>
                <w:kern w:val="0"/>
                <w:sz w:val="20"/>
              </w:rPr>
              <w:t>經</w:t>
            </w:r>
            <w:r>
              <w:rPr>
                <w:rFonts w:ascii="標楷體" w:eastAsia="標楷體" w:hAnsi="標楷體" w:cs="新細明體" w:hint="eastAsia"/>
                <w:kern w:val="0"/>
                <w:sz w:val="20"/>
              </w:rPr>
              <w:t xml:space="preserve">     </w:t>
            </w:r>
            <w:r w:rsidRPr="002949C7">
              <w:rPr>
                <w:rFonts w:ascii="標楷體" w:eastAsia="標楷體" w:hAnsi="標楷體" w:cs="新細明體" w:hint="eastAsia"/>
                <w:kern w:val="0"/>
                <w:sz w:val="20"/>
              </w:rPr>
              <w:t>費</w:t>
            </w:r>
            <w:r>
              <w:rPr>
                <w:rFonts w:ascii="標楷體" w:eastAsia="標楷體" w:hAnsi="標楷體" w:cs="新細明體" w:hint="eastAsia"/>
                <w:kern w:val="0"/>
                <w:sz w:val="20"/>
              </w:rPr>
              <w:t xml:space="preserve">     </w:t>
            </w:r>
            <w:r w:rsidRPr="002949C7">
              <w:rPr>
                <w:rFonts w:ascii="標楷體" w:eastAsia="標楷體" w:hAnsi="標楷體" w:cs="新細明體" w:hint="eastAsia"/>
                <w:kern w:val="0"/>
                <w:sz w:val="20"/>
              </w:rPr>
              <w:t>種</w:t>
            </w:r>
            <w:r>
              <w:rPr>
                <w:rFonts w:ascii="標楷體" w:eastAsia="標楷體" w:hAnsi="標楷體" w:cs="新細明體" w:hint="eastAsia"/>
                <w:kern w:val="0"/>
                <w:sz w:val="20"/>
              </w:rPr>
              <w:t xml:space="preserve">     </w:t>
            </w:r>
            <w:r w:rsidRPr="002949C7">
              <w:rPr>
                <w:rFonts w:ascii="標楷體" w:eastAsia="標楷體" w:hAnsi="標楷體" w:cs="新細明體" w:hint="eastAsia"/>
                <w:kern w:val="0"/>
                <w:sz w:val="20"/>
              </w:rPr>
              <w:t>類</w:t>
            </w:r>
          </w:p>
        </w:tc>
        <w:tc>
          <w:tcPr>
            <w:tcW w:w="1867" w:type="dxa"/>
            <w:gridSpan w:val="2"/>
            <w:tcBorders>
              <w:top w:val="single" w:sz="4" w:space="0" w:color="auto"/>
              <w:bottom w:val="single" w:sz="4" w:space="0" w:color="auto"/>
            </w:tcBorders>
            <w:shd w:val="clear" w:color="auto" w:fill="A9D5E7" w:themeFill="accent1" w:themeFillTint="66"/>
            <w:vAlign w:val="center"/>
          </w:tcPr>
          <w:p w14:paraId="6FD212A2" w14:textId="77777777" w:rsidR="0015325B" w:rsidRPr="002949C7" w:rsidRDefault="0015325B" w:rsidP="002B5FDF">
            <w:pPr>
              <w:widowControl/>
              <w:overflowPunct w:val="0"/>
              <w:spacing w:line="240" w:lineRule="exact"/>
              <w:jc w:val="center"/>
              <w:rPr>
                <w:rFonts w:ascii="標楷體" w:eastAsia="標楷體" w:hAnsi="標楷體" w:cs="新細明體"/>
                <w:kern w:val="0"/>
                <w:sz w:val="20"/>
              </w:rPr>
            </w:pPr>
            <w:r w:rsidRPr="002949C7">
              <w:rPr>
                <w:rFonts w:ascii="標楷體" w:eastAsia="標楷體" w:hAnsi="標楷體" w:cs="新細明體" w:hint="eastAsia"/>
                <w:kern w:val="0"/>
                <w:sz w:val="20"/>
              </w:rPr>
              <w:t>合</w:t>
            </w:r>
            <w:r>
              <w:rPr>
                <w:rFonts w:ascii="標楷體" w:eastAsia="標楷體" w:hAnsi="標楷體" w:cs="新細明體" w:hint="eastAsia"/>
                <w:kern w:val="0"/>
                <w:sz w:val="20"/>
              </w:rPr>
              <w:t xml:space="preserve">         </w:t>
            </w:r>
            <w:r w:rsidRPr="002949C7">
              <w:rPr>
                <w:rFonts w:ascii="標楷體" w:eastAsia="標楷體" w:hAnsi="標楷體" w:cs="新細明體" w:hint="eastAsia"/>
                <w:kern w:val="0"/>
                <w:sz w:val="20"/>
              </w:rPr>
              <w:t>計</w:t>
            </w:r>
          </w:p>
        </w:tc>
        <w:tc>
          <w:tcPr>
            <w:tcW w:w="1001" w:type="dxa"/>
            <w:vMerge w:val="restart"/>
            <w:tcBorders>
              <w:top w:val="single" w:sz="4" w:space="0" w:color="auto"/>
            </w:tcBorders>
            <w:shd w:val="clear" w:color="auto" w:fill="A9D5E7" w:themeFill="accent1" w:themeFillTint="66"/>
            <w:vAlign w:val="center"/>
          </w:tcPr>
          <w:p w14:paraId="6921D399" w14:textId="77777777" w:rsidR="0015325B" w:rsidRPr="002949C7" w:rsidRDefault="0015325B" w:rsidP="002B5FDF">
            <w:pPr>
              <w:widowControl/>
              <w:overflowPunct w:val="0"/>
              <w:spacing w:line="240" w:lineRule="exact"/>
              <w:jc w:val="center"/>
              <w:rPr>
                <w:rFonts w:ascii="標楷體" w:eastAsia="標楷體" w:hAnsi="標楷體" w:cs="新細明體"/>
                <w:kern w:val="0"/>
                <w:sz w:val="20"/>
              </w:rPr>
            </w:pPr>
            <w:r w:rsidRPr="002949C7">
              <w:rPr>
                <w:rFonts w:ascii="標楷體" w:eastAsia="標楷體" w:hAnsi="標楷體" w:cs="新細明體" w:hint="eastAsia"/>
                <w:kern w:val="0"/>
                <w:sz w:val="20"/>
              </w:rPr>
              <w:t>營繕工程</w:t>
            </w:r>
          </w:p>
        </w:tc>
        <w:tc>
          <w:tcPr>
            <w:tcW w:w="1001" w:type="dxa"/>
            <w:vMerge w:val="restart"/>
            <w:tcBorders>
              <w:top w:val="single" w:sz="4" w:space="0" w:color="auto"/>
            </w:tcBorders>
            <w:shd w:val="clear" w:color="auto" w:fill="A9D5E7" w:themeFill="accent1" w:themeFillTint="66"/>
            <w:vAlign w:val="center"/>
          </w:tcPr>
          <w:p w14:paraId="51BF936F" w14:textId="77777777" w:rsidR="0015325B" w:rsidRPr="002949C7" w:rsidRDefault="0015325B" w:rsidP="002B5FDF">
            <w:pPr>
              <w:widowControl/>
              <w:overflowPunct w:val="0"/>
              <w:spacing w:line="240" w:lineRule="exact"/>
              <w:jc w:val="center"/>
              <w:rPr>
                <w:rFonts w:ascii="標楷體" w:eastAsia="標楷體" w:hAnsi="標楷體" w:cs="新細明體"/>
                <w:kern w:val="0"/>
                <w:sz w:val="20"/>
              </w:rPr>
            </w:pPr>
            <w:r w:rsidRPr="002949C7">
              <w:rPr>
                <w:rFonts w:ascii="標楷體" w:eastAsia="標楷體" w:hAnsi="標楷體" w:cs="新細明體" w:hint="eastAsia"/>
                <w:kern w:val="0"/>
                <w:sz w:val="20"/>
              </w:rPr>
              <w:t>財物購置</w:t>
            </w:r>
          </w:p>
        </w:tc>
        <w:tc>
          <w:tcPr>
            <w:tcW w:w="1001" w:type="dxa"/>
            <w:vMerge w:val="restart"/>
            <w:tcBorders>
              <w:top w:val="single" w:sz="4" w:space="0" w:color="auto"/>
            </w:tcBorders>
            <w:shd w:val="clear" w:color="auto" w:fill="A9D5E7" w:themeFill="accent1" w:themeFillTint="66"/>
            <w:vAlign w:val="center"/>
          </w:tcPr>
          <w:p w14:paraId="3D87F705" w14:textId="77777777" w:rsidR="0015325B" w:rsidRPr="002949C7" w:rsidRDefault="0015325B" w:rsidP="002B5FDF">
            <w:pPr>
              <w:widowControl/>
              <w:overflowPunct w:val="0"/>
              <w:spacing w:line="240" w:lineRule="exact"/>
              <w:jc w:val="center"/>
              <w:rPr>
                <w:rFonts w:ascii="標楷體" w:eastAsia="標楷體" w:hAnsi="標楷體" w:cs="新細明體"/>
                <w:kern w:val="0"/>
                <w:sz w:val="20"/>
              </w:rPr>
            </w:pPr>
            <w:r w:rsidRPr="002949C7">
              <w:rPr>
                <w:rFonts w:ascii="標楷體" w:eastAsia="標楷體" w:hAnsi="標楷體" w:cs="新細明體" w:hint="eastAsia"/>
                <w:kern w:val="0"/>
                <w:sz w:val="20"/>
              </w:rPr>
              <w:t>其他</w:t>
            </w:r>
          </w:p>
        </w:tc>
      </w:tr>
      <w:tr w:rsidR="0015325B" w:rsidRPr="00A1089F" w14:paraId="1690C9A3" w14:textId="77777777" w:rsidTr="00FA0CAD">
        <w:trPr>
          <w:trHeight w:val="171"/>
        </w:trPr>
        <w:tc>
          <w:tcPr>
            <w:tcW w:w="5079" w:type="dxa"/>
            <w:tcBorders>
              <w:top w:val="nil"/>
              <w:left w:val="single" w:sz="4" w:space="0" w:color="auto"/>
              <w:bottom w:val="single" w:sz="4" w:space="0" w:color="auto"/>
            </w:tcBorders>
            <w:shd w:val="clear" w:color="auto" w:fill="A9D5E7" w:themeFill="accent1" w:themeFillTint="66"/>
            <w:vAlign w:val="center"/>
          </w:tcPr>
          <w:p w14:paraId="6D7587E0" w14:textId="77777777" w:rsidR="0015325B" w:rsidRPr="002949C7" w:rsidRDefault="0015325B" w:rsidP="002B5FDF">
            <w:pPr>
              <w:widowControl/>
              <w:overflowPunct w:val="0"/>
              <w:spacing w:line="240" w:lineRule="exact"/>
              <w:rPr>
                <w:rFonts w:ascii="標楷體" w:eastAsia="標楷體" w:hAnsi="標楷體" w:cs="新細明體"/>
                <w:kern w:val="0"/>
                <w:sz w:val="20"/>
              </w:rPr>
            </w:pPr>
            <w:r w:rsidRPr="002949C7">
              <w:rPr>
                <w:rFonts w:ascii="標楷體" w:eastAsia="標楷體" w:hAnsi="標楷體" w:cs="新細明體" w:hint="eastAsia"/>
                <w:kern w:val="0"/>
                <w:sz w:val="20"/>
              </w:rPr>
              <w:t>保</w:t>
            </w:r>
            <w:r>
              <w:rPr>
                <w:rFonts w:ascii="標楷體" w:eastAsia="標楷體" w:hAnsi="標楷體" w:cs="新細明體" w:hint="eastAsia"/>
                <w:kern w:val="0"/>
                <w:sz w:val="20"/>
              </w:rPr>
              <w:t xml:space="preserve">    </w:t>
            </w:r>
            <w:r w:rsidRPr="002949C7">
              <w:rPr>
                <w:rFonts w:ascii="標楷體" w:eastAsia="標楷體" w:hAnsi="標楷體" w:cs="新細明體" w:hint="eastAsia"/>
                <w:kern w:val="0"/>
                <w:sz w:val="20"/>
              </w:rPr>
              <w:t>留</w:t>
            </w:r>
            <w:r>
              <w:rPr>
                <w:rFonts w:ascii="標楷體" w:eastAsia="標楷體" w:hAnsi="標楷體" w:cs="新細明體" w:hint="eastAsia"/>
                <w:kern w:val="0"/>
                <w:sz w:val="20"/>
              </w:rPr>
              <w:t xml:space="preserve">    </w:t>
            </w:r>
            <w:r w:rsidRPr="002949C7">
              <w:rPr>
                <w:rFonts w:ascii="標楷體" w:eastAsia="標楷體" w:hAnsi="標楷體" w:cs="新細明體" w:hint="eastAsia"/>
                <w:kern w:val="0"/>
                <w:sz w:val="20"/>
              </w:rPr>
              <w:t>原</w:t>
            </w:r>
            <w:r>
              <w:rPr>
                <w:rFonts w:ascii="標楷體" w:eastAsia="標楷體" w:hAnsi="標楷體" w:cs="新細明體" w:hint="eastAsia"/>
                <w:kern w:val="0"/>
                <w:sz w:val="20"/>
              </w:rPr>
              <w:t xml:space="preserve">    </w:t>
            </w:r>
            <w:r w:rsidRPr="002949C7">
              <w:rPr>
                <w:rFonts w:ascii="標楷體" w:eastAsia="標楷體" w:hAnsi="標楷體" w:cs="新細明體" w:hint="eastAsia"/>
                <w:kern w:val="0"/>
                <w:sz w:val="20"/>
              </w:rPr>
              <w:t>因</w:t>
            </w:r>
          </w:p>
        </w:tc>
        <w:tc>
          <w:tcPr>
            <w:tcW w:w="1017" w:type="dxa"/>
            <w:tcBorders>
              <w:bottom w:val="single" w:sz="4" w:space="0" w:color="auto"/>
            </w:tcBorders>
            <w:shd w:val="clear" w:color="auto" w:fill="A9D5E7" w:themeFill="accent1" w:themeFillTint="66"/>
            <w:vAlign w:val="center"/>
          </w:tcPr>
          <w:p w14:paraId="50EA8127" w14:textId="77777777" w:rsidR="0015325B" w:rsidRPr="002949C7" w:rsidRDefault="0015325B" w:rsidP="002B5FDF">
            <w:pPr>
              <w:overflowPunct w:val="0"/>
              <w:spacing w:line="240" w:lineRule="exact"/>
              <w:jc w:val="center"/>
              <w:rPr>
                <w:rFonts w:ascii="標楷體" w:eastAsia="標楷體" w:hAnsi="標楷體" w:cs="新細明體"/>
                <w:sz w:val="20"/>
              </w:rPr>
            </w:pPr>
            <w:r w:rsidRPr="002949C7">
              <w:rPr>
                <w:rFonts w:ascii="標楷體" w:eastAsia="標楷體" w:hAnsi="標楷體" w:hint="eastAsia"/>
                <w:sz w:val="20"/>
              </w:rPr>
              <w:t>金</w:t>
            </w:r>
            <w:r>
              <w:rPr>
                <w:rFonts w:ascii="標楷體" w:eastAsia="標楷體" w:hAnsi="標楷體" w:hint="eastAsia"/>
                <w:sz w:val="20"/>
              </w:rPr>
              <w:t xml:space="preserve">   </w:t>
            </w:r>
            <w:r w:rsidRPr="002949C7">
              <w:rPr>
                <w:rFonts w:ascii="標楷體" w:eastAsia="標楷體" w:hAnsi="標楷體" w:hint="eastAsia"/>
                <w:sz w:val="20"/>
              </w:rPr>
              <w:t>額</w:t>
            </w:r>
          </w:p>
        </w:tc>
        <w:tc>
          <w:tcPr>
            <w:tcW w:w="850" w:type="dxa"/>
            <w:tcBorders>
              <w:bottom w:val="single" w:sz="4" w:space="0" w:color="auto"/>
            </w:tcBorders>
            <w:shd w:val="clear" w:color="auto" w:fill="A9D5E7" w:themeFill="accent1" w:themeFillTint="66"/>
            <w:vAlign w:val="center"/>
          </w:tcPr>
          <w:p w14:paraId="4F699AD8" w14:textId="77777777" w:rsidR="0015325B" w:rsidRPr="002949C7" w:rsidRDefault="0015325B" w:rsidP="002B5FDF">
            <w:pPr>
              <w:overflowPunct w:val="0"/>
              <w:spacing w:line="240" w:lineRule="exact"/>
              <w:jc w:val="center"/>
              <w:rPr>
                <w:rFonts w:ascii="標楷體" w:eastAsia="標楷體" w:hAnsi="標楷體" w:cs="新細明體"/>
                <w:sz w:val="20"/>
              </w:rPr>
            </w:pPr>
            <w:r w:rsidRPr="002949C7">
              <w:rPr>
                <w:rFonts w:ascii="標楷體" w:eastAsia="標楷體" w:hAnsi="標楷體" w:cs="新細明體" w:hint="eastAsia"/>
                <w:sz w:val="20"/>
              </w:rPr>
              <w:t>占</w:t>
            </w:r>
            <w:r>
              <w:rPr>
                <w:rFonts w:ascii="標楷體" w:eastAsia="標楷體" w:hAnsi="標楷體" w:cs="新細明體" w:hint="eastAsia"/>
                <w:sz w:val="20"/>
              </w:rPr>
              <w:t xml:space="preserve">  </w:t>
            </w:r>
            <w:r w:rsidRPr="002949C7">
              <w:rPr>
                <w:rFonts w:ascii="標楷體" w:eastAsia="標楷體" w:hAnsi="標楷體" w:cs="新細明體" w:hint="eastAsia"/>
                <w:sz w:val="20"/>
              </w:rPr>
              <w:t>比</w:t>
            </w:r>
          </w:p>
        </w:tc>
        <w:tc>
          <w:tcPr>
            <w:tcW w:w="1001" w:type="dxa"/>
            <w:vMerge/>
            <w:tcBorders>
              <w:bottom w:val="single" w:sz="4" w:space="0" w:color="auto"/>
            </w:tcBorders>
            <w:shd w:val="clear" w:color="auto" w:fill="A9D5E7" w:themeFill="accent1" w:themeFillTint="66"/>
            <w:vAlign w:val="center"/>
          </w:tcPr>
          <w:p w14:paraId="21663CF8" w14:textId="77777777" w:rsidR="0015325B" w:rsidRPr="00A1089F" w:rsidRDefault="0015325B" w:rsidP="002B5FDF">
            <w:pPr>
              <w:overflowPunct w:val="0"/>
              <w:spacing w:line="240" w:lineRule="exact"/>
              <w:jc w:val="center"/>
              <w:rPr>
                <w:rFonts w:ascii="標楷體" w:eastAsia="標楷體" w:hAnsi="標楷體" w:cs="新細明體"/>
                <w:bCs/>
                <w:color w:val="FF0000"/>
                <w:sz w:val="20"/>
              </w:rPr>
            </w:pPr>
          </w:p>
        </w:tc>
        <w:tc>
          <w:tcPr>
            <w:tcW w:w="1001" w:type="dxa"/>
            <w:vMerge/>
            <w:tcBorders>
              <w:bottom w:val="single" w:sz="4" w:space="0" w:color="auto"/>
            </w:tcBorders>
            <w:shd w:val="clear" w:color="auto" w:fill="A9D5E7" w:themeFill="accent1" w:themeFillTint="66"/>
            <w:vAlign w:val="center"/>
          </w:tcPr>
          <w:p w14:paraId="6A3DAA2B" w14:textId="77777777" w:rsidR="0015325B" w:rsidRPr="00A1089F" w:rsidRDefault="0015325B" w:rsidP="002B5FDF">
            <w:pPr>
              <w:overflowPunct w:val="0"/>
              <w:spacing w:line="240" w:lineRule="exact"/>
              <w:jc w:val="center"/>
              <w:rPr>
                <w:rFonts w:ascii="標楷體" w:eastAsia="標楷體" w:hAnsi="標楷體" w:cs="新細明體"/>
                <w:bCs/>
                <w:color w:val="FF0000"/>
                <w:sz w:val="20"/>
              </w:rPr>
            </w:pPr>
          </w:p>
        </w:tc>
        <w:tc>
          <w:tcPr>
            <w:tcW w:w="1001" w:type="dxa"/>
            <w:vMerge/>
            <w:tcBorders>
              <w:bottom w:val="single" w:sz="4" w:space="0" w:color="auto"/>
            </w:tcBorders>
            <w:shd w:val="clear" w:color="auto" w:fill="A9D5E7" w:themeFill="accent1" w:themeFillTint="66"/>
            <w:vAlign w:val="center"/>
          </w:tcPr>
          <w:p w14:paraId="5AB616AD" w14:textId="77777777" w:rsidR="0015325B" w:rsidRPr="00A1089F" w:rsidRDefault="0015325B" w:rsidP="002B5FDF">
            <w:pPr>
              <w:overflowPunct w:val="0"/>
              <w:spacing w:line="240" w:lineRule="exact"/>
              <w:jc w:val="center"/>
              <w:rPr>
                <w:rFonts w:ascii="標楷體" w:eastAsia="標楷體" w:hAnsi="標楷體" w:cs="新細明體"/>
                <w:bCs/>
                <w:color w:val="FF0000"/>
                <w:sz w:val="20"/>
              </w:rPr>
            </w:pPr>
          </w:p>
        </w:tc>
      </w:tr>
      <w:tr w:rsidR="0015325B" w:rsidRPr="00A1089F" w14:paraId="3C73F96E" w14:textId="77777777" w:rsidTr="00FA0CAD">
        <w:trPr>
          <w:trHeight w:val="454"/>
        </w:trPr>
        <w:tc>
          <w:tcPr>
            <w:tcW w:w="5079" w:type="dxa"/>
            <w:tcBorders>
              <w:left w:val="single" w:sz="4" w:space="0" w:color="auto"/>
              <w:bottom w:val="nil"/>
            </w:tcBorders>
            <w:vAlign w:val="center"/>
          </w:tcPr>
          <w:p w14:paraId="4B941D13" w14:textId="15E12761" w:rsidR="0015325B" w:rsidRPr="00A1089F" w:rsidRDefault="0015325B" w:rsidP="002B5FDF">
            <w:pPr>
              <w:overflowPunct w:val="0"/>
              <w:spacing w:line="220" w:lineRule="exact"/>
              <w:jc w:val="center"/>
              <w:rPr>
                <w:rFonts w:ascii="標楷體" w:eastAsia="標楷體" w:hAnsi="標楷體"/>
                <w:b/>
                <w:color w:val="FF0000"/>
                <w:sz w:val="20"/>
                <w:highlight w:val="yellow"/>
              </w:rPr>
            </w:pPr>
            <w:r w:rsidRPr="00656492">
              <w:rPr>
                <w:rFonts w:ascii="標楷體" w:eastAsia="標楷體" w:hAnsi="標楷體" w:hint="eastAsia"/>
                <w:b/>
                <w:noProof/>
                <w:sz w:val="20"/>
              </w:rPr>
              <w:t>合           計</w:t>
            </w:r>
          </w:p>
        </w:tc>
        <w:tc>
          <w:tcPr>
            <w:tcW w:w="1017" w:type="dxa"/>
            <w:tcBorders>
              <w:bottom w:val="nil"/>
            </w:tcBorders>
            <w:vAlign w:val="center"/>
          </w:tcPr>
          <w:p w14:paraId="0C2C37D9" w14:textId="77777777" w:rsidR="0015325B" w:rsidRPr="00A1089F" w:rsidRDefault="0015325B" w:rsidP="002B5FDF">
            <w:pPr>
              <w:overflowPunct w:val="0"/>
              <w:spacing w:line="220" w:lineRule="exact"/>
              <w:jc w:val="right"/>
              <w:rPr>
                <w:rFonts w:ascii="標楷體" w:eastAsia="標楷體" w:hAnsi="標楷體"/>
                <w:b/>
                <w:color w:val="FF0000"/>
                <w:sz w:val="20"/>
              </w:rPr>
            </w:pPr>
            <w:r w:rsidRPr="009A4DD7">
              <w:rPr>
                <w:rFonts w:ascii="標楷體" w:eastAsia="標楷體" w:hAnsi="標楷體"/>
                <w:b/>
                <w:bCs/>
                <w:sz w:val="20"/>
              </w:rPr>
              <w:t>121,879</w:t>
            </w:r>
          </w:p>
        </w:tc>
        <w:tc>
          <w:tcPr>
            <w:tcW w:w="850" w:type="dxa"/>
            <w:tcBorders>
              <w:bottom w:val="nil"/>
            </w:tcBorders>
            <w:vAlign w:val="center"/>
          </w:tcPr>
          <w:p w14:paraId="1767406C" w14:textId="77777777" w:rsidR="0015325B" w:rsidRPr="00A1089F" w:rsidRDefault="0015325B" w:rsidP="002B5FDF">
            <w:pPr>
              <w:overflowPunct w:val="0"/>
              <w:spacing w:line="220" w:lineRule="exact"/>
              <w:jc w:val="right"/>
              <w:rPr>
                <w:rFonts w:ascii="標楷體" w:eastAsia="標楷體" w:hAnsi="標楷體"/>
                <w:b/>
                <w:color w:val="FF0000"/>
                <w:sz w:val="20"/>
              </w:rPr>
            </w:pPr>
            <w:r w:rsidRPr="009A4DD7">
              <w:rPr>
                <w:rFonts w:ascii="標楷體" w:eastAsia="標楷體" w:hAnsi="標楷體"/>
                <w:b/>
                <w:bCs/>
                <w:sz w:val="20"/>
              </w:rPr>
              <w:t>100.00</w:t>
            </w:r>
          </w:p>
        </w:tc>
        <w:tc>
          <w:tcPr>
            <w:tcW w:w="1001" w:type="dxa"/>
            <w:tcBorders>
              <w:bottom w:val="nil"/>
            </w:tcBorders>
            <w:tcMar>
              <w:left w:w="0" w:type="dxa"/>
              <w:right w:w="0" w:type="dxa"/>
            </w:tcMar>
            <w:vAlign w:val="center"/>
          </w:tcPr>
          <w:p w14:paraId="6F1F38BD" w14:textId="77777777" w:rsidR="0015325B" w:rsidRDefault="0015325B" w:rsidP="002B5FDF">
            <w:pPr>
              <w:widowControl/>
              <w:spacing w:line="220" w:lineRule="exact"/>
              <w:ind w:rightChars="10" w:right="24"/>
              <w:jc w:val="right"/>
              <w:rPr>
                <w:rFonts w:ascii="標楷體" w:eastAsia="標楷體" w:hAnsi="標楷體"/>
                <w:b/>
                <w:bCs/>
                <w:kern w:val="0"/>
                <w:sz w:val="20"/>
              </w:rPr>
            </w:pPr>
            <w:r w:rsidRPr="009A4DD7">
              <w:rPr>
                <w:rFonts w:ascii="標楷體" w:eastAsia="標楷體" w:hAnsi="標楷體"/>
                <w:b/>
                <w:bCs/>
                <w:sz w:val="20"/>
              </w:rPr>
              <w:t>41,846</w:t>
            </w:r>
            <w:r w:rsidRPr="003077A3">
              <w:rPr>
                <w:rFonts w:ascii="標楷體" w:eastAsia="標楷體" w:hAnsi="標楷體"/>
                <w:b/>
                <w:bCs/>
                <w:sz w:val="20"/>
              </w:rPr>
              <w:t xml:space="preserve"> </w:t>
            </w:r>
            <w:r>
              <w:rPr>
                <w:rFonts w:ascii="標楷體" w:eastAsia="標楷體" w:hAnsi="標楷體" w:hint="eastAsia"/>
                <w:b/>
                <w:bCs/>
                <w:sz w:val="20"/>
              </w:rPr>
              <w:t xml:space="preserve"> </w:t>
            </w:r>
          </w:p>
          <w:p w14:paraId="1BD08BC5" w14:textId="77777777" w:rsidR="0015325B" w:rsidRPr="00397FA2" w:rsidRDefault="0015325B" w:rsidP="002B5FDF">
            <w:pPr>
              <w:overflowPunct w:val="0"/>
              <w:spacing w:line="220" w:lineRule="exact"/>
              <w:ind w:leftChars="-50" w:left="-120" w:rightChars="-30" w:right="-72"/>
              <w:jc w:val="right"/>
              <w:rPr>
                <w:rFonts w:ascii="標楷體" w:eastAsia="標楷體" w:hAnsi="標楷體"/>
                <w:b/>
                <w:color w:val="FF0000"/>
                <w:spacing w:val="-6"/>
                <w:sz w:val="20"/>
              </w:rPr>
            </w:pPr>
            <w:r w:rsidRPr="00397FA2">
              <w:rPr>
                <w:rFonts w:ascii="標楷體" w:eastAsia="標楷體" w:hAnsi="標楷體" w:hint="eastAsia"/>
                <w:spacing w:val="-6"/>
                <w:sz w:val="20"/>
              </w:rPr>
              <w:t>（</w:t>
            </w:r>
            <w:r>
              <w:rPr>
                <w:rFonts w:ascii="標楷體" w:eastAsia="標楷體" w:hAnsi="標楷體" w:hint="eastAsia"/>
                <w:sz w:val="20"/>
              </w:rPr>
              <w:t>34.33％</w:t>
            </w:r>
            <w:r w:rsidRPr="00397FA2">
              <w:rPr>
                <w:rFonts w:ascii="標楷體" w:eastAsia="標楷體" w:hAnsi="標楷體" w:hint="eastAsia"/>
                <w:spacing w:val="-6"/>
                <w:sz w:val="20"/>
              </w:rPr>
              <w:t>）</w:t>
            </w:r>
          </w:p>
        </w:tc>
        <w:tc>
          <w:tcPr>
            <w:tcW w:w="1001" w:type="dxa"/>
            <w:tcBorders>
              <w:bottom w:val="nil"/>
            </w:tcBorders>
            <w:tcMar>
              <w:left w:w="0" w:type="dxa"/>
              <w:right w:w="0" w:type="dxa"/>
            </w:tcMar>
            <w:vAlign w:val="center"/>
          </w:tcPr>
          <w:p w14:paraId="2A8EC7A1" w14:textId="77777777" w:rsidR="0015325B" w:rsidRDefault="0015325B" w:rsidP="002B5FDF">
            <w:pPr>
              <w:widowControl/>
              <w:spacing w:line="220" w:lineRule="exact"/>
              <w:ind w:rightChars="10" w:right="24"/>
              <w:jc w:val="right"/>
              <w:rPr>
                <w:rFonts w:ascii="標楷體" w:eastAsia="標楷體" w:hAnsi="標楷體"/>
                <w:b/>
                <w:bCs/>
                <w:kern w:val="0"/>
                <w:sz w:val="20"/>
              </w:rPr>
            </w:pPr>
            <w:r w:rsidRPr="009A4DD7">
              <w:rPr>
                <w:rFonts w:ascii="標楷體" w:eastAsia="標楷體" w:hAnsi="標楷體"/>
                <w:b/>
                <w:bCs/>
                <w:sz w:val="20"/>
              </w:rPr>
              <w:t>47,707</w:t>
            </w:r>
            <w:r w:rsidRPr="003077A3">
              <w:rPr>
                <w:rFonts w:ascii="標楷體" w:eastAsia="標楷體" w:hAnsi="標楷體"/>
                <w:b/>
                <w:bCs/>
                <w:sz w:val="20"/>
              </w:rPr>
              <w:t xml:space="preserve"> </w:t>
            </w:r>
            <w:r>
              <w:rPr>
                <w:rFonts w:ascii="標楷體" w:eastAsia="標楷體" w:hAnsi="標楷體" w:hint="eastAsia"/>
                <w:b/>
                <w:bCs/>
                <w:sz w:val="20"/>
              </w:rPr>
              <w:t xml:space="preserve"> </w:t>
            </w:r>
          </w:p>
          <w:p w14:paraId="428D34C5" w14:textId="77777777" w:rsidR="0015325B" w:rsidRPr="00A62435" w:rsidRDefault="0015325B" w:rsidP="002B5FDF">
            <w:pPr>
              <w:overflowPunct w:val="0"/>
              <w:spacing w:line="220" w:lineRule="exact"/>
              <w:ind w:leftChars="-50" w:left="-120" w:rightChars="-30" w:right="-72"/>
              <w:jc w:val="right"/>
              <w:rPr>
                <w:rFonts w:ascii="標楷體" w:eastAsia="標楷體" w:hAnsi="標楷體"/>
                <w:b/>
                <w:color w:val="FF0000"/>
                <w:spacing w:val="-20"/>
                <w:sz w:val="20"/>
              </w:rPr>
            </w:pPr>
            <w:r w:rsidRPr="00397FA2">
              <w:rPr>
                <w:rFonts w:ascii="標楷體" w:eastAsia="標楷體" w:hAnsi="標楷體" w:hint="eastAsia"/>
                <w:spacing w:val="-6"/>
                <w:sz w:val="20"/>
              </w:rPr>
              <w:t>（</w:t>
            </w:r>
            <w:r>
              <w:rPr>
                <w:rFonts w:ascii="標楷體" w:eastAsia="標楷體" w:hAnsi="標楷體" w:hint="eastAsia"/>
                <w:sz w:val="20"/>
              </w:rPr>
              <w:t>39.14％</w:t>
            </w:r>
            <w:r w:rsidRPr="00397FA2">
              <w:rPr>
                <w:rFonts w:ascii="標楷體" w:eastAsia="標楷體" w:hAnsi="標楷體" w:hint="eastAsia"/>
                <w:spacing w:val="-6"/>
                <w:sz w:val="20"/>
              </w:rPr>
              <w:t>）</w:t>
            </w:r>
          </w:p>
        </w:tc>
        <w:tc>
          <w:tcPr>
            <w:tcW w:w="1001" w:type="dxa"/>
            <w:tcBorders>
              <w:bottom w:val="nil"/>
              <w:right w:val="single" w:sz="4" w:space="0" w:color="auto"/>
            </w:tcBorders>
            <w:tcMar>
              <w:left w:w="0" w:type="dxa"/>
              <w:right w:w="0" w:type="dxa"/>
            </w:tcMar>
            <w:vAlign w:val="center"/>
          </w:tcPr>
          <w:p w14:paraId="3E2E35C5" w14:textId="77777777" w:rsidR="0015325B" w:rsidRDefault="0015325B" w:rsidP="002B5FDF">
            <w:pPr>
              <w:widowControl/>
              <w:spacing w:line="220" w:lineRule="exact"/>
              <w:ind w:rightChars="10" w:right="24"/>
              <w:jc w:val="right"/>
              <w:rPr>
                <w:rFonts w:ascii="標楷體" w:eastAsia="標楷體" w:hAnsi="標楷體"/>
                <w:b/>
                <w:bCs/>
                <w:kern w:val="0"/>
                <w:sz w:val="20"/>
              </w:rPr>
            </w:pPr>
            <w:r w:rsidRPr="009A4DD7">
              <w:rPr>
                <w:rFonts w:ascii="標楷體" w:eastAsia="標楷體" w:hAnsi="標楷體"/>
                <w:b/>
                <w:bCs/>
                <w:sz w:val="20"/>
              </w:rPr>
              <w:t>32,325</w:t>
            </w:r>
            <w:r w:rsidRPr="003077A3">
              <w:rPr>
                <w:rFonts w:ascii="標楷體" w:eastAsia="標楷體" w:hAnsi="標楷體"/>
                <w:b/>
                <w:bCs/>
                <w:sz w:val="20"/>
              </w:rPr>
              <w:t xml:space="preserve"> </w:t>
            </w:r>
            <w:r>
              <w:rPr>
                <w:rFonts w:ascii="標楷體" w:eastAsia="標楷體" w:hAnsi="標楷體" w:hint="eastAsia"/>
                <w:b/>
                <w:bCs/>
                <w:sz w:val="20"/>
              </w:rPr>
              <w:t xml:space="preserve"> </w:t>
            </w:r>
          </w:p>
          <w:p w14:paraId="0DD195FE" w14:textId="77777777" w:rsidR="0015325B" w:rsidRPr="00A62435" w:rsidRDefault="0015325B" w:rsidP="002B5FDF">
            <w:pPr>
              <w:overflowPunct w:val="0"/>
              <w:spacing w:line="220" w:lineRule="exact"/>
              <w:ind w:leftChars="-50" w:left="-120" w:rightChars="-30" w:right="-72"/>
              <w:jc w:val="right"/>
              <w:rPr>
                <w:rFonts w:ascii="標楷體" w:eastAsia="標楷體" w:hAnsi="標楷體"/>
                <w:b/>
                <w:color w:val="FF0000"/>
                <w:spacing w:val="-20"/>
                <w:sz w:val="20"/>
              </w:rPr>
            </w:pPr>
            <w:r w:rsidRPr="00397FA2">
              <w:rPr>
                <w:rFonts w:ascii="標楷體" w:eastAsia="標楷體" w:hAnsi="標楷體" w:hint="eastAsia"/>
                <w:spacing w:val="-6"/>
                <w:sz w:val="20"/>
              </w:rPr>
              <w:t>（</w:t>
            </w:r>
            <w:r w:rsidRPr="003077A3">
              <w:rPr>
                <w:rFonts w:ascii="標楷體" w:eastAsia="標楷體" w:hAnsi="標楷體"/>
                <w:sz w:val="20"/>
              </w:rPr>
              <w:t>26.5</w:t>
            </w:r>
            <w:r>
              <w:rPr>
                <w:rFonts w:ascii="標楷體" w:eastAsia="標楷體" w:hAnsi="標楷體" w:hint="eastAsia"/>
                <w:sz w:val="20"/>
              </w:rPr>
              <w:t>2％</w:t>
            </w:r>
            <w:r w:rsidRPr="00397FA2">
              <w:rPr>
                <w:rFonts w:ascii="標楷體" w:eastAsia="標楷體" w:hAnsi="標楷體" w:hint="eastAsia"/>
                <w:spacing w:val="-6"/>
                <w:sz w:val="20"/>
              </w:rPr>
              <w:t>）</w:t>
            </w:r>
          </w:p>
        </w:tc>
      </w:tr>
      <w:tr w:rsidR="0015325B" w:rsidRPr="00A1089F" w14:paraId="1FEF9FEF" w14:textId="77777777" w:rsidTr="00FA0CAD">
        <w:trPr>
          <w:trHeight w:val="261"/>
        </w:trPr>
        <w:tc>
          <w:tcPr>
            <w:tcW w:w="5079" w:type="dxa"/>
            <w:tcBorders>
              <w:top w:val="nil"/>
              <w:left w:val="single" w:sz="4" w:space="0" w:color="auto"/>
              <w:bottom w:val="nil"/>
              <w:right w:val="single" w:sz="4" w:space="0" w:color="auto"/>
            </w:tcBorders>
            <w:shd w:val="clear" w:color="auto" w:fill="D4EAF3" w:themeFill="accent1" w:themeFillTint="33"/>
            <w:vAlign w:val="center"/>
          </w:tcPr>
          <w:p w14:paraId="4834C7BA" w14:textId="647E5442" w:rsidR="0015325B" w:rsidRPr="00790E22" w:rsidRDefault="0015325B" w:rsidP="002B5FDF">
            <w:pPr>
              <w:overflowPunct w:val="0"/>
              <w:adjustRightInd w:val="0"/>
              <w:snapToGrid w:val="0"/>
              <w:spacing w:line="200" w:lineRule="exact"/>
              <w:ind w:left="220" w:hangingChars="110" w:hanging="220"/>
              <w:jc w:val="both"/>
              <w:rPr>
                <w:rFonts w:ascii="標楷體" w:eastAsia="標楷體" w:hAnsi="標楷體"/>
                <w:color w:val="FF0000"/>
                <w:spacing w:val="-2"/>
                <w:sz w:val="20"/>
              </w:rPr>
            </w:pPr>
            <w:r w:rsidRPr="0051106A">
              <w:rPr>
                <w:rFonts w:ascii="標楷體" w:eastAsia="標楷體" w:hAnsi="標楷體" w:hint="eastAsia"/>
                <w:color w:val="000000"/>
                <w:sz w:val="20"/>
              </w:rPr>
              <w:t>1.受規劃或發包作業時程影響。</w:t>
            </w:r>
          </w:p>
        </w:tc>
        <w:tc>
          <w:tcPr>
            <w:tcW w:w="1017" w:type="dxa"/>
            <w:tcBorders>
              <w:top w:val="nil"/>
              <w:left w:val="single" w:sz="4" w:space="0" w:color="auto"/>
              <w:bottom w:val="nil"/>
              <w:right w:val="single" w:sz="4" w:space="0" w:color="auto"/>
            </w:tcBorders>
            <w:shd w:val="clear" w:color="auto" w:fill="D4EAF3" w:themeFill="accent1" w:themeFillTint="33"/>
            <w:vAlign w:val="center"/>
          </w:tcPr>
          <w:p w14:paraId="2BDF1173"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35,953</w:t>
            </w:r>
          </w:p>
        </w:tc>
        <w:tc>
          <w:tcPr>
            <w:tcW w:w="850" w:type="dxa"/>
            <w:tcBorders>
              <w:top w:val="nil"/>
              <w:left w:val="single" w:sz="4" w:space="0" w:color="auto"/>
              <w:bottom w:val="nil"/>
              <w:right w:val="single" w:sz="4" w:space="0" w:color="auto"/>
            </w:tcBorders>
            <w:shd w:val="clear" w:color="auto" w:fill="D4EAF3" w:themeFill="accent1" w:themeFillTint="33"/>
            <w:vAlign w:val="center"/>
          </w:tcPr>
          <w:p w14:paraId="27AD2B51"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6F559B">
              <w:rPr>
                <w:rFonts w:ascii="標楷體" w:eastAsia="標楷體" w:hAnsi="標楷體" w:hint="eastAsia"/>
                <w:sz w:val="20"/>
              </w:rPr>
              <w:t>29.50</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3963814B"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18,832</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3963DCEF"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15,076</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471F89A0"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2,044</w:t>
            </w:r>
          </w:p>
        </w:tc>
      </w:tr>
      <w:tr w:rsidR="0015325B" w:rsidRPr="00A1089F" w14:paraId="37FDC484" w14:textId="77777777" w:rsidTr="00FA0CAD">
        <w:trPr>
          <w:trHeight w:val="261"/>
        </w:trPr>
        <w:tc>
          <w:tcPr>
            <w:tcW w:w="5079" w:type="dxa"/>
            <w:tcBorders>
              <w:top w:val="nil"/>
              <w:left w:val="single" w:sz="4" w:space="0" w:color="auto"/>
              <w:bottom w:val="nil"/>
              <w:right w:val="single" w:sz="4" w:space="0" w:color="auto"/>
            </w:tcBorders>
            <w:shd w:val="clear" w:color="auto" w:fill="auto"/>
            <w:vAlign w:val="center"/>
          </w:tcPr>
          <w:p w14:paraId="46D76160" w14:textId="77777777" w:rsidR="0015325B" w:rsidRPr="00790E22" w:rsidRDefault="0015325B" w:rsidP="002B5FDF">
            <w:pPr>
              <w:overflowPunct w:val="0"/>
              <w:adjustRightInd w:val="0"/>
              <w:snapToGrid w:val="0"/>
              <w:spacing w:line="200" w:lineRule="exact"/>
              <w:ind w:left="200" w:hangingChars="100" w:hanging="200"/>
              <w:jc w:val="both"/>
              <w:rPr>
                <w:rFonts w:ascii="標楷體" w:eastAsia="標楷體" w:hAnsi="標楷體"/>
                <w:color w:val="FF0000"/>
                <w:spacing w:val="-6"/>
                <w:sz w:val="20"/>
              </w:rPr>
            </w:pPr>
            <w:r w:rsidRPr="0051106A">
              <w:rPr>
                <w:rFonts w:ascii="標楷體" w:eastAsia="標楷體" w:hAnsi="標楷體" w:hint="eastAsia"/>
                <w:color w:val="000000"/>
                <w:sz w:val="20"/>
              </w:rPr>
              <w:t>2.委託、補助計畫，或財物採購合約跨年度、或單據未結、或報告尚未審核通過。</w:t>
            </w:r>
          </w:p>
        </w:tc>
        <w:tc>
          <w:tcPr>
            <w:tcW w:w="1017" w:type="dxa"/>
            <w:tcBorders>
              <w:top w:val="nil"/>
              <w:left w:val="single" w:sz="4" w:space="0" w:color="auto"/>
              <w:bottom w:val="nil"/>
              <w:right w:val="single" w:sz="4" w:space="0" w:color="auto"/>
            </w:tcBorders>
            <w:vAlign w:val="center"/>
          </w:tcPr>
          <w:p w14:paraId="4FBF79A3"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35,236</w:t>
            </w:r>
          </w:p>
        </w:tc>
        <w:tc>
          <w:tcPr>
            <w:tcW w:w="850" w:type="dxa"/>
            <w:tcBorders>
              <w:top w:val="nil"/>
              <w:left w:val="single" w:sz="4" w:space="0" w:color="auto"/>
              <w:bottom w:val="nil"/>
              <w:right w:val="single" w:sz="4" w:space="0" w:color="auto"/>
            </w:tcBorders>
            <w:vAlign w:val="center"/>
          </w:tcPr>
          <w:p w14:paraId="7FAA5347"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6F559B">
              <w:rPr>
                <w:rFonts w:ascii="標楷體" w:eastAsia="標楷體" w:hAnsi="標楷體" w:hint="eastAsia"/>
                <w:sz w:val="20"/>
              </w:rPr>
              <w:t>28.91</w:t>
            </w:r>
          </w:p>
        </w:tc>
        <w:tc>
          <w:tcPr>
            <w:tcW w:w="1001" w:type="dxa"/>
            <w:tcBorders>
              <w:top w:val="nil"/>
              <w:left w:val="single" w:sz="4" w:space="0" w:color="auto"/>
              <w:bottom w:val="nil"/>
              <w:right w:val="single" w:sz="4" w:space="0" w:color="auto"/>
            </w:tcBorders>
            <w:shd w:val="clear" w:color="auto" w:fill="auto"/>
            <w:vAlign w:val="center"/>
          </w:tcPr>
          <w:p w14:paraId="4449CEAB"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14,424</w:t>
            </w:r>
          </w:p>
        </w:tc>
        <w:tc>
          <w:tcPr>
            <w:tcW w:w="1001" w:type="dxa"/>
            <w:tcBorders>
              <w:top w:val="nil"/>
              <w:left w:val="single" w:sz="4" w:space="0" w:color="auto"/>
              <w:bottom w:val="nil"/>
              <w:right w:val="single" w:sz="4" w:space="0" w:color="auto"/>
            </w:tcBorders>
            <w:shd w:val="clear" w:color="auto" w:fill="auto"/>
            <w:vAlign w:val="center"/>
          </w:tcPr>
          <w:p w14:paraId="5E8A43F8"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1,471</w:t>
            </w:r>
          </w:p>
        </w:tc>
        <w:tc>
          <w:tcPr>
            <w:tcW w:w="1001" w:type="dxa"/>
            <w:tcBorders>
              <w:top w:val="nil"/>
              <w:left w:val="single" w:sz="4" w:space="0" w:color="auto"/>
              <w:bottom w:val="nil"/>
              <w:right w:val="single" w:sz="4" w:space="0" w:color="auto"/>
            </w:tcBorders>
            <w:shd w:val="clear" w:color="auto" w:fill="auto"/>
            <w:vAlign w:val="center"/>
          </w:tcPr>
          <w:p w14:paraId="795E76BA"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19,340</w:t>
            </w:r>
          </w:p>
        </w:tc>
      </w:tr>
      <w:tr w:rsidR="0015325B" w:rsidRPr="00A1089F" w14:paraId="13781789" w14:textId="77777777" w:rsidTr="00FA0CAD">
        <w:trPr>
          <w:trHeight w:val="261"/>
        </w:trPr>
        <w:tc>
          <w:tcPr>
            <w:tcW w:w="5079" w:type="dxa"/>
            <w:tcBorders>
              <w:top w:val="nil"/>
              <w:left w:val="single" w:sz="4" w:space="0" w:color="auto"/>
              <w:bottom w:val="nil"/>
              <w:right w:val="single" w:sz="4" w:space="0" w:color="auto"/>
            </w:tcBorders>
            <w:shd w:val="clear" w:color="auto" w:fill="D4EAF3" w:themeFill="accent1" w:themeFillTint="33"/>
            <w:vAlign w:val="center"/>
          </w:tcPr>
          <w:p w14:paraId="1D68DB0A" w14:textId="7B6459B2" w:rsidR="0015325B" w:rsidRPr="00790E22" w:rsidRDefault="0015325B" w:rsidP="002B5FDF">
            <w:pPr>
              <w:overflowPunct w:val="0"/>
              <w:adjustRightInd w:val="0"/>
              <w:snapToGrid w:val="0"/>
              <w:spacing w:line="200" w:lineRule="exact"/>
              <w:ind w:left="220" w:hangingChars="110" w:hanging="220"/>
              <w:jc w:val="both"/>
              <w:rPr>
                <w:rFonts w:ascii="標楷體" w:eastAsia="標楷體" w:hAnsi="標楷體"/>
                <w:color w:val="FF0000"/>
                <w:spacing w:val="-2"/>
                <w:sz w:val="20"/>
              </w:rPr>
            </w:pPr>
            <w:r w:rsidRPr="0051106A">
              <w:rPr>
                <w:rFonts w:ascii="標楷體" w:eastAsia="標楷體" w:hAnsi="標楷體" w:hint="eastAsia"/>
                <w:color w:val="000000"/>
                <w:sz w:val="20"/>
              </w:rPr>
              <w:t>3.國外採購受他國政府、國外廠商未能配合影響。</w:t>
            </w:r>
          </w:p>
        </w:tc>
        <w:tc>
          <w:tcPr>
            <w:tcW w:w="1017" w:type="dxa"/>
            <w:tcBorders>
              <w:top w:val="nil"/>
              <w:left w:val="single" w:sz="4" w:space="0" w:color="auto"/>
              <w:bottom w:val="nil"/>
              <w:right w:val="single" w:sz="4" w:space="0" w:color="auto"/>
            </w:tcBorders>
            <w:shd w:val="clear" w:color="auto" w:fill="D4EAF3" w:themeFill="accent1" w:themeFillTint="33"/>
            <w:vAlign w:val="center"/>
          </w:tcPr>
          <w:p w14:paraId="5AA7D55D"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17,903</w:t>
            </w:r>
          </w:p>
        </w:tc>
        <w:tc>
          <w:tcPr>
            <w:tcW w:w="850" w:type="dxa"/>
            <w:tcBorders>
              <w:top w:val="nil"/>
              <w:left w:val="single" w:sz="4" w:space="0" w:color="auto"/>
              <w:bottom w:val="nil"/>
              <w:right w:val="single" w:sz="4" w:space="0" w:color="auto"/>
            </w:tcBorders>
            <w:shd w:val="clear" w:color="auto" w:fill="D4EAF3" w:themeFill="accent1" w:themeFillTint="33"/>
            <w:vAlign w:val="center"/>
          </w:tcPr>
          <w:p w14:paraId="73B13C9B"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6F559B">
              <w:rPr>
                <w:rFonts w:ascii="標楷體" w:eastAsia="標楷體" w:hAnsi="標楷體" w:hint="eastAsia"/>
                <w:sz w:val="20"/>
              </w:rPr>
              <w:t>14.69</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716EEEC2"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831</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47CA6A68"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16,981</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3B610135"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90</w:t>
            </w:r>
          </w:p>
        </w:tc>
      </w:tr>
      <w:tr w:rsidR="0015325B" w:rsidRPr="00A1089F" w14:paraId="1328CA85" w14:textId="77777777" w:rsidTr="00FA0CAD">
        <w:trPr>
          <w:trHeight w:val="261"/>
        </w:trPr>
        <w:tc>
          <w:tcPr>
            <w:tcW w:w="5079" w:type="dxa"/>
            <w:tcBorders>
              <w:top w:val="nil"/>
              <w:left w:val="single" w:sz="4" w:space="0" w:color="auto"/>
              <w:bottom w:val="nil"/>
              <w:right w:val="single" w:sz="4" w:space="0" w:color="auto"/>
            </w:tcBorders>
            <w:shd w:val="clear" w:color="auto" w:fill="auto"/>
            <w:vAlign w:val="center"/>
          </w:tcPr>
          <w:p w14:paraId="012BAEFA" w14:textId="77777777" w:rsidR="0015325B" w:rsidRPr="00790E22" w:rsidRDefault="0015325B" w:rsidP="002B5FDF">
            <w:pPr>
              <w:overflowPunct w:val="0"/>
              <w:adjustRightInd w:val="0"/>
              <w:snapToGrid w:val="0"/>
              <w:spacing w:line="200" w:lineRule="exact"/>
              <w:ind w:left="300" w:hangingChars="150" w:hanging="300"/>
              <w:jc w:val="both"/>
              <w:rPr>
                <w:rFonts w:ascii="標楷體" w:eastAsia="標楷體" w:hAnsi="標楷體"/>
                <w:color w:val="FF0000"/>
                <w:spacing w:val="-2"/>
                <w:sz w:val="20"/>
              </w:rPr>
            </w:pPr>
            <w:r w:rsidRPr="0051106A">
              <w:rPr>
                <w:rFonts w:ascii="標楷體" w:eastAsia="標楷體" w:hAnsi="標楷體" w:hint="eastAsia"/>
                <w:color w:val="000000"/>
                <w:sz w:val="20"/>
              </w:rPr>
              <w:t>4.驗收</w:t>
            </w:r>
            <w:r>
              <w:rPr>
                <w:rFonts w:ascii="標楷體" w:eastAsia="標楷體" w:hAnsi="標楷體" w:hint="eastAsia"/>
                <w:color w:val="000000"/>
                <w:sz w:val="20"/>
              </w:rPr>
              <w:t>或估驗</w:t>
            </w:r>
            <w:r w:rsidRPr="0051106A">
              <w:rPr>
                <w:rFonts w:ascii="標楷體" w:eastAsia="標楷體" w:hAnsi="標楷體" w:hint="eastAsia"/>
                <w:color w:val="000000"/>
                <w:sz w:val="20"/>
              </w:rPr>
              <w:t>未完成、不合格或要求廠商重新施作。</w:t>
            </w:r>
          </w:p>
        </w:tc>
        <w:tc>
          <w:tcPr>
            <w:tcW w:w="1017" w:type="dxa"/>
            <w:tcBorders>
              <w:top w:val="nil"/>
              <w:left w:val="single" w:sz="4" w:space="0" w:color="auto"/>
              <w:bottom w:val="nil"/>
              <w:right w:val="single" w:sz="4" w:space="0" w:color="auto"/>
            </w:tcBorders>
            <w:vAlign w:val="center"/>
          </w:tcPr>
          <w:p w14:paraId="03E455E3"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12,869</w:t>
            </w:r>
          </w:p>
        </w:tc>
        <w:tc>
          <w:tcPr>
            <w:tcW w:w="850" w:type="dxa"/>
            <w:tcBorders>
              <w:top w:val="nil"/>
              <w:left w:val="single" w:sz="4" w:space="0" w:color="auto"/>
              <w:bottom w:val="nil"/>
              <w:right w:val="single" w:sz="4" w:space="0" w:color="auto"/>
            </w:tcBorders>
            <w:vAlign w:val="center"/>
          </w:tcPr>
          <w:p w14:paraId="69BF8742"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6F559B">
              <w:rPr>
                <w:rFonts w:ascii="標楷體" w:eastAsia="標楷體" w:hAnsi="標楷體" w:hint="eastAsia"/>
                <w:sz w:val="20"/>
              </w:rPr>
              <w:t>10.56</w:t>
            </w:r>
          </w:p>
        </w:tc>
        <w:tc>
          <w:tcPr>
            <w:tcW w:w="1001" w:type="dxa"/>
            <w:tcBorders>
              <w:top w:val="nil"/>
              <w:left w:val="single" w:sz="4" w:space="0" w:color="auto"/>
              <w:bottom w:val="nil"/>
              <w:right w:val="single" w:sz="4" w:space="0" w:color="auto"/>
            </w:tcBorders>
            <w:shd w:val="clear" w:color="auto" w:fill="auto"/>
            <w:vAlign w:val="center"/>
          </w:tcPr>
          <w:p w14:paraId="73B4D13D"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1,265</w:t>
            </w:r>
          </w:p>
        </w:tc>
        <w:tc>
          <w:tcPr>
            <w:tcW w:w="1001" w:type="dxa"/>
            <w:tcBorders>
              <w:top w:val="nil"/>
              <w:left w:val="single" w:sz="4" w:space="0" w:color="auto"/>
              <w:bottom w:val="nil"/>
              <w:right w:val="single" w:sz="4" w:space="0" w:color="auto"/>
            </w:tcBorders>
            <w:shd w:val="clear" w:color="auto" w:fill="auto"/>
            <w:vAlign w:val="center"/>
          </w:tcPr>
          <w:p w14:paraId="7ACBFF14"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10,057</w:t>
            </w:r>
          </w:p>
        </w:tc>
        <w:tc>
          <w:tcPr>
            <w:tcW w:w="1001" w:type="dxa"/>
            <w:tcBorders>
              <w:top w:val="nil"/>
              <w:left w:val="single" w:sz="4" w:space="0" w:color="auto"/>
              <w:bottom w:val="nil"/>
              <w:right w:val="single" w:sz="4" w:space="0" w:color="auto"/>
            </w:tcBorders>
            <w:shd w:val="clear" w:color="auto" w:fill="auto"/>
            <w:vAlign w:val="center"/>
          </w:tcPr>
          <w:p w14:paraId="7F058E15"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1,545</w:t>
            </w:r>
          </w:p>
        </w:tc>
      </w:tr>
      <w:tr w:rsidR="0015325B" w:rsidRPr="00A1089F" w14:paraId="78D375F5" w14:textId="77777777" w:rsidTr="00FA0CAD">
        <w:trPr>
          <w:trHeight w:val="261"/>
        </w:trPr>
        <w:tc>
          <w:tcPr>
            <w:tcW w:w="5079" w:type="dxa"/>
            <w:tcBorders>
              <w:top w:val="nil"/>
              <w:left w:val="single" w:sz="4" w:space="0" w:color="auto"/>
              <w:bottom w:val="nil"/>
              <w:right w:val="single" w:sz="4" w:space="0" w:color="auto"/>
            </w:tcBorders>
            <w:shd w:val="clear" w:color="auto" w:fill="D4EAF3" w:themeFill="accent1" w:themeFillTint="33"/>
            <w:vAlign w:val="center"/>
          </w:tcPr>
          <w:p w14:paraId="1EEE12C8" w14:textId="77777777" w:rsidR="0015325B" w:rsidRPr="00790E22" w:rsidRDefault="0015325B" w:rsidP="002B5FDF">
            <w:pPr>
              <w:overflowPunct w:val="0"/>
              <w:adjustRightInd w:val="0"/>
              <w:snapToGrid w:val="0"/>
              <w:spacing w:line="200" w:lineRule="exact"/>
              <w:ind w:left="200" w:hangingChars="100" w:hanging="200"/>
              <w:jc w:val="both"/>
              <w:rPr>
                <w:rFonts w:ascii="標楷體" w:eastAsia="標楷體" w:hAnsi="標楷體"/>
                <w:color w:val="FF0000"/>
                <w:spacing w:val="-2"/>
                <w:sz w:val="20"/>
              </w:rPr>
            </w:pPr>
            <w:r w:rsidRPr="0051106A">
              <w:rPr>
                <w:rFonts w:ascii="標楷體" w:eastAsia="標楷體" w:hAnsi="標楷體" w:hint="eastAsia"/>
                <w:color w:val="000000"/>
                <w:sz w:val="20"/>
              </w:rPr>
              <w:t>5.辦理各項援外計畫尚在執行。</w:t>
            </w:r>
          </w:p>
        </w:tc>
        <w:tc>
          <w:tcPr>
            <w:tcW w:w="1017" w:type="dxa"/>
            <w:tcBorders>
              <w:top w:val="nil"/>
              <w:left w:val="single" w:sz="4" w:space="0" w:color="auto"/>
              <w:bottom w:val="nil"/>
              <w:right w:val="single" w:sz="4" w:space="0" w:color="auto"/>
            </w:tcBorders>
            <w:shd w:val="clear" w:color="auto" w:fill="D4EAF3" w:themeFill="accent1" w:themeFillTint="33"/>
            <w:vAlign w:val="center"/>
          </w:tcPr>
          <w:p w14:paraId="2E533A8E"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6,208</w:t>
            </w:r>
          </w:p>
        </w:tc>
        <w:tc>
          <w:tcPr>
            <w:tcW w:w="850" w:type="dxa"/>
            <w:tcBorders>
              <w:top w:val="nil"/>
              <w:left w:val="single" w:sz="4" w:space="0" w:color="auto"/>
              <w:bottom w:val="nil"/>
              <w:right w:val="single" w:sz="4" w:space="0" w:color="auto"/>
            </w:tcBorders>
            <w:shd w:val="clear" w:color="auto" w:fill="D4EAF3" w:themeFill="accent1" w:themeFillTint="33"/>
            <w:vAlign w:val="center"/>
          </w:tcPr>
          <w:p w14:paraId="49FA2065"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6F559B">
              <w:rPr>
                <w:rFonts w:ascii="標楷體" w:eastAsia="標楷體" w:hAnsi="標楷體" w:hint="eastAsia"/>
                <w:sz w:val="20"/>
              </w:rPr>
              <w:t>5.09</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1BB98F1F"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sz w:val="20"/>
              </w:rPr>
              <w:t>－</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38B4563A"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sz w:val="20"/>
              </w:rPr>
              <w:t>－</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795CD139"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6,208</w:t>
            </w:r>
          </w:p>
        </w:tc>
      </w:tr>
      <w:tr w:rsidR="0015325B" w:rsidRPr="00A1089F" w14:paraId="6EAD5D94" w14:textId="77777777" w:rsidTr="00FA0CAD">
        <w:trPr>
          <w:trHeight w:val="261"/>
        </w:trPr>
        <w:tc>
          <w:tcPr>
            <w:tcW w:w="5079" w:type="dxa"/>
            <w:tcBorders>
              <w:top w:val="nil"/>
              <w:left w:val="single" w:sz="4" w:space="0" w:color="auto"/>
              <w:bottom w:val="nil"/>
              <w:right w:val="single" w:sz="4" w:space="0" w:color="auto"/>
            </w:tcBorders>
            <w:shd w:val="clear" w:color="auto" w:fill="auto"/>
            <w:vAlign w:val="center"/>
          </w:tcPr>
          <w:p w14:paraId="63613AC0" w14:textId="77777777" w:rsidR="0015325B" w:rsidRPr="00790E22" w:rsidRDefault="0015325B" w:rsidP="002B5FDF">
            <w:pPr>
              <w:overflowPunct w:val="0"/>
              <w:adjustRightInd w:val="0"/>
              <w:snapToGrid w:val="0"/>
              <w:spacing w:line="200" w:lineRule="exact"/>
              <w:ind w:left="200" w:hangingChars="100" w:hanging="200"/>
              <w:jc w:val="both"/>
              <w:rPr>
                <w:rFonts w:ascii="標楷體" w:eastAsia="標楷體" w:hAnsi="標楷體"/>
                <w:color w:val="FF0000"/>
                <w:spacing w:val="-2"/>
                <w:sz w:val="20"/>
              </w:rPr>
            </w:pPr>
            <w:r w:rsidRPr="0051106A">
              <w:rPr>
                <w:rFonts w:ascii="標楷體" w:eastAsia="標楷體" w:hAnsi="標楷體" w:hint="eastAsia"/>
                <w:color w:val="000000"/>
                <w:sz w:val="20"/>
              </w:rPr>
              <w:t>6.受天災、地質及天候等自然環境影響，無法順利施工。</w:t>
            </w:r>
          </w:p>
        </w:tc>
        <w:tc>
          <w:tcPr>
            <w:tcW w:w="1017" w:type="dxa"/>
            <w:tcBorders>
              <w:top w:val="nil"/>
              <w:left w:val="single" w:sz="4" w:space="0" w:color="auto"/>
              <w:bottom w:val="nil"/>
              <w:right w:val="single" w:sz="4" w:space="0" w:color="auto"/>
            </w:tcBorders>
            <w:vAlign w:val="center"/>
          </w:tcPr>
          <w:p w14:paraId="2417D69B"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3,768</w:t>
            </w:r>
          </w:p>
        </w:tc>
        <w:tc>
          <w:tcPr>
            <w:tcW w:w="850" w:type="dxa"/>
            <w:tcBorders>
              <w:top w:val="nil"/>
              <w:left w:val="single" w:sz="4" w:space="0" w:color="auto"/>
              <w:bottom w:val="nil"/>
              <w:right w:val="single" w:sz="4" w:space="0" w:color="auto"/>
            </w:tcBorders>
            <w:vAlign w:val="center"/>
          </w:tcPr>
          <w:p w14:paraId="4190BFA4"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6F559B">
              <w:rPr>
                <w:rFonts w:ascii="標楷體" w:eastAsia="標楷體" w:hAnsi="標楷體" w:hint="eastAsia"/>
                <w:sz w:val="20"/>
              </w:rPr>
              <w:t>3.09</w:t>
            </w:r>
          </w:p>
        </w:tc>
        <w:tc>
          <w:tcPr>
            <w:tcW w:w="1001" w:type="dxa"/>
            <w:tcBorders>
              <w:top w:val="nil"/>
              <w:left w:val="single" w:sz="4" w:space="0" w:color="auto"/>
              <w:bottom w:val="nil"/>
              <w:right w:val="single" w:sz="4" w:space="0" w:color="auto"/>
            </w:tcBorders>
            <w:shd w:val="clear" w:color="auto" w:fill="auto"/>
            <w:vAlign w:val="center"/>
          </w:tcPr>
          <w:p w14:paraId="6914CD6B"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3,130</w:t>
            </w:r>
          </w:p>
        </w:tc>
        <w:tc>
          <w:tcPr>
            <w:tcW w:w="1001" w:type="dxa"/>
            <w:tcBorders>
              <w:top w:val="nil"/>
              <w:left w:val="single" w:sz="4" w:space="0" w:color="auto"/>
              <w:bottom w:val="nil"/>
              <w:right w:val="single" w:sz="4" w:space="0" w:color="auto"/>
            </w:tcBorders>
            <w:shd w:val="clear" w:color="auto" w:fill="auto"/>
            <w:vAlign w:val="center"/>
          </w:tcPr>
          <w:p w14:paraId="5E196FB7"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565</w:t>
            </w:r>
          </w:p>
        </w:tc>
        <w:tc>
          <w:tcPr>
            <w:tcW w:w="1001" w:type="dxa"/>
            <w:tcBorders>
              <w:top w:val="nil"/>
              <w:left w:val="single" w:sz="4" w:space="0" w:color="auto"/>
              <w:bottom w:val="nil"/>
              <w:right w:val="single" w:sz="4" w:space="0" w:color="auto"/>
            </w:tcBorders>
            <w:shd w:val="clear" w:color="auto" w:fill="auto"/>
            <w:vAlign w:val="center"/>
          </w:tcPr>
          <w:p w14:paraId="10DFA443"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72</w:t>
            </w:r>
          </w:p>
        </w:tc>
      </w:tr>
      <w:tr w:rsidR="0015325B" w:rsidRPr="00A1089F" w14:paraId="23891288" w14:textId="77777777" w:rsidTr="00FA0CAD">
        <w:trPr>
          <w:trHeight w:val="261"/>
        </w:trPr>
        <w:tc>
          <w:tcPr>
            <w:tcW w:w="5079" w:type="dxa"/>
            <w:tcBorders>
              <w:top w:val="nil"/>
              <w:left w:val="single" w:sz="4" w:space="0" w:color="auto"/>
              <w:bottom w:val="nil"/>
              <w:right w:val="single" w:sz="4" w:space="0" w:color="auto"/>
            </w:tcBorders>
            <w:shd w:val="clear" w:color="auto" w:fill="D4EAF3" w:themeFill="accent1" w:themeFillTint="33"/>
            <w:vAlign w:val="center"/>
          </w:tcPr>
          <w:p w14:paraId="0BEBDC4C" w14:textId="7012CA7C" w:rsidR="0015325B" w:rsidRPr="00790E22" w:rsidRDefault="0015325B" w:rsidP="00AD7867">
            <w:pPr>
              <w:overflowPunct w:val="0"/>
              <w:adjustRightInd w:val="0"/>
              <w:snapToGrid w:val="0"/>
              <w:spacing w:line="200" w:lineRule="exact"/>
              <w:ind w:left="200" w:hangingChars="100" w:hanging="200"/>
              <w:jc w:val="both"/>
              <w:rPr>
                <w:rFonts w:ascii="標楷體" w:eastAsia="標楷體" w:hAnsi="標楷體"/>
                <w:color w:val="FF0000"/>
                <w:spacing w:val="-2"/>
                <w:sz w:val="20"/>
              </w:rPr>
            </w:pPr>
            <w:r w:rsidRPr="0051106A">
              <w:rPr>
                <w:rFonts w:ascii="標楷體" w:eastAsia="標楷體" w:hAnsi="標楷體" w:hint="eastAsia"/>
                <w:color w:val="000000"/>
                <w:sz w:val="20"/>
              </w:rPr>
              <w:t>7.因民意機關之決議或未能適時審議通過相關法案，致進度落後、緩辦或停辦。</w:t>
            </w:r>
          </w:p>
        </w:tc>
        <w:tc>
          <w:tcPr>
            <w:tcW w:w="1017" w:type="dxa"/>
            <w:tcBorders>
              <w:top w:val="nil"/>
              <w:left w:val="single" w:sz="4" w:space="0" w:color="auto"/>
              <w:bottom w:val="nil"/>
              <w:right w:val="single" w:sz="4" w:space="0" w:color="auto"/>
            </w:tcBorders>
            <w:shd w:val="clear" w:color="auto" w:fill="D4EAF3" w:themeFill="accent1" w:themeFillTint="33"/>
            <w:vAlign w:val="center"/>
          </w:tcPr>
          <w:p w14:paraId="726F07E1"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2,479</w:t>
            </w:r>
          </w:p>
        </w:tc>
        <w:tc>
          <w:tcPr>
            <w:tcW w:w="850" w:type="dxa"/>
            <w:tcBorders>
              <w:top w:val="nil"/>
              <w:left w:val="single" w:sz="4" w:space="0" w:color="auto"/>
              <w:bottom w:val="nil"/>
              <w:right w:val="single" w:sz="4" w:space="0" w:color="auto"/>
            </w:tcBorders>
            <w:shd w:val="clear" w:color="auto" w:fill="D4EAF3" w:themeFill="accent1" w:themeFillTint="33"/>
            <w:vAlign w:val="center"/>
          </w:tcPr>
          <w:p w14:paraId="288E2C64"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6F559B">
              <w:rPr>
                <w:rFonts w:ascii="標楷體" w:eastAsia="標楷體" w:hAnsi="標楷體" w:hint="eastAsia"/>
                <w:sz w:val="20"/>
              </w:rPr>
              <w:t>2.03</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7149B04C"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10</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32FD47C0"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2,009</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39B65935"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459</w:t>
            </w:r>
          </w:p>
        </w:tc>
      </w:tr>
      <w:tr w:rsidR="0015325B" w:rsidRPr="00A1089F" w14:paraId="6A54043C" w14:textId="77777777" w:rsidTr="00FA0CAD">
        <w:trPr>
          <w:trHeight w:val="261"/>
        </w:trPr>
        <w:tc>
          <w:tcPr>
            <w:tcW w:w="5079" w:type="dxa"/>
            <w:tcBorders>
              <w:top w:val="nil"/>
              <w:left w:val="single" w:sz="4" w:space="0" w:color="auto"/>
              <w:bottom w:val="nil"/>
              <w:right w:val="single" w:sz="4" w:space="0" w:color="auto"/>
            </w:tcBorders>
            <w:shd w:val="clear" w:color="auto" w:fill="auto"/>
            <w:vAlign w:val="center"/>
          </w:tcPr>
          <w:p w14:paraId="5C98C1CC" w14:textId="77777777" w:rsidR="0015325B" w:rsidRPr="00790E22" w:rsidRDefault="0015325B" w:rsidP="002B5FDF">
            <w:pPr>
              <w:overflowPunct w:val="0"/>
              <w:adjustRightInd w:val="0"/>
              <w:snapToGrid w:val="0"/>
              <w:spacing w:line="200" w:lineRule="exact"/>
              <w:ind w:left="200" w:hangingChars="100" w:hanging="200"/>
              <w:jc w:val="both"/>
              <w:rPr>
                <w:rFonts w:ascii="標楷體" w:eastAsia="標楷體" w:hAnsi="標楷體"/>
                <w:color w:val="FF0000"/>
                <w:spacing w:val="-2"/>
                <w:sz w:val="20"/>
              </w:rPr>
            </w:pPr>
            <w:r w:rsidRPr="0051106A">
              <w:rPr>
                <w:rFonts w:ascii="標楷體" w:eastAsia="標楷體" w:hAnsi="標楷體" w:hint="eastAsia"/>
                <w:color w:val="000000"/>
                <w:sz w:val="20"/>
              </w:rPr>
              <w:t>8.發包前後計畫（設計）變更或發包困難。</w:t>
            </w:r>
          </w:p>
        </w:tc>
        <w:tc>
          <w:tcPr>
            <w:tcW w:w="1017" w:type="dxa"/>
            <w:tcBorders>
              <w:top w:val="nil"/>
              <w:left w:val="single" w:sz="4" w:space="0" w:color="auto"/>
              <w:bottom w:val="nil"/>
              <w:right w:val="single" w:sz="4" w:space="0" w:color="auto"/>
            </w:tcBorders>
            <w:vAlign w:val="center"/>
          </w:tcPr>
          <w:p w14:paraId="6B4F9981"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1,760</w:t>
            </w:r>
          </w:p>
        </w:tc>
        <w:tc>
          <w:tcPr>
            <w:tcW w:w="850" w:type="dxa"/>
            <w:tcBorders>
              <w:top w:val="nil"/>
              <w:left w:val="single" w:sz="4" w:space="0" w:color="auto"/>
              <w:bottom w:val="nil"/>
              <w:right w:val="single" w:sz="4" w:space="0" w:color="auto"/>
            </w:tcBorders>
            <w:vAlign w:val="center"/>
          </w:tcPr>
          <w:p w14:paraId="67C0E75E"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6F559B">
              <w:rPr>
                <w:rFonts w:ascii="標楷體" w:eastAsia="標楷體" w:hAnsi="標楷體" w:hint="eastAsia"/>
                <w:sz w:val="20"/>
              </w:rPr>
              <w:t>1.44</w:t>
            </w:r>
          </w:p>
        </w:tc>
        <w:tc>
          <w:tcPr>
            <w:tcW w:w="1001" w:type="dxa"/>
            <w:tcBorders>
              <w:top w:val="nil"/>
              <w:left w:val="single" w:sz="4" w:space="0" w:color="auto"/>
              <w:bottom w:val="nil"/>
              <w:right w:val="single" w:sz="4" w:space="0" w:color="auto"/>
            </w:tcBorders>
            <w:shd w:val="clear" w:color="auto" w:fill="auto"/>
            <w:vAlign w:val="center"/>
          </w:tcPr>
          <w:p w14:paraId="6E78E493"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1,585</w:t>
            </w:r>
          </w:p>
        </w:tc>
        <w:tc>
          <w:tcPr>
            <w:tcW w:w="1001" w:type="dxa"/>
            <w:tcBorders>
              <w:top w:val="nil"/>
              <w:left w:val="single" w:sz="4" w:space="0" w:color="auto"/>
              <w:bottom w:val="nil"/>
              <w:right w:val="single" w:sz="4" w:space="0" w:color="auto"/>
            </w:tcBorders>
            <w:shd w:val="clear" w:color="auto" w:fill="auto"/>
            <w:vAlign w:val="center"/>
          </w:tcPr>
          <w:p w14:paraId="2EE5DD08"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129</w:t>
            </w:r>
          </w:p>
        </w:tc>
        <w:tc>
          <w:tcPr>
            <w:tcW w:w="1001" w:type="dxa"/>
            <w:tcBorders>
              <w:top w:val="nil"/>
              <w:left w:val="single" w:sz="4" w:space="0" w:color="auto"/>
              <w:bottom w:val="nil"/>
              <w:right w:val="single" w:sz="4" w:space="0" w:color="auto"/>
            </w:tcBorders>
            <w:shd w:val="clear" w:color="auto" w:fill="auto"/>
            <w:vAlign w:val="center"/>
          </w:tcPr>
          <w:p w14:paraId="435D38AC"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44</w:t>
            </w:r>
          </w:p>
        </w:tc>
      </w:tr>
      <w:tr w:rsidR="0015325B" w:rsidRPr="00A1089F" w14:paraId="0FB18FFE" w14:textId="77777777" w:rsidTr="00FA0CAD">
        <w:trPr>
          <w:trHeight w:val="261"/>
        </w:trPr>
        <w:tc>
          <w:tcPr>
            <w:tcW w:w="5079" w:type="dxa"/>
            <w:tcBorders>
              <w:top w:val="nil"/>
              <w:left w:val="single" w:sz="4" w:space="0" w:color="auto"/>
              <w:bottom w:val="nil"/>
              <w:right w:val="single" w:sz="4" w:space="0" w:color="auto"/>
            </w:tcBorders>
            <w:shd w:val="clear" w:color="auto" w:fill="D4EAF3" w:themeFill="accent1" w:themeFillTint="33"/>
            <w:vAlign w:val="center"/>
          </w:tcPr>
          <w:p w14:paraId="34336543" w14:textId="77777777" w:rsidR="0015325B" w:rsidRPr="00790E22" w:rsidRDefault="0015325B" w:rsidP="002B5FDF">
            <w:pPr>
              <w:overflowPunct w:val="0"/>
              <w:adjustRightInd w:val="0"/>
              <w:snapToGrid w:val="0"/>
              <w:spacing w:line="200" w:lineRule="exact"/>
              <w:ind w:left="200" w:hangingChars="100" w:hanging="200"/>
              <w:jc w:val="both"/>
              <w:rPr>
                <w:rFonts w:ascii="標楷體" w:eastAsia="標楷體" w:hAnsi="標楷體"/>
                <w:color w:val="FF0000"/>
                <w:spacing w:val="-2"/>
                <w:sz w:val="20"/>
              </w:rPr>
            </w:pPr>
            <w:r w:rsidRPr="0051106A">
              <w:rPr>
                <w:rFonts w:ascii="標楷體" w:eastAsia="標楷體" w:hAnsi="標楷體" w:hint="eastAsia"/>
                <w:color w:val="000000"/>
                <w:sz w:val="20"/>
              </w:rPr>
              <w:t>9.市場狀況變化多次招標未決影響進度。</w:t>
            </w:r>
          </w:p>
        </w:tc>
        <w:tc>
          <w:tcPr>
            <w:tcW w:w="1017" w:type="dxa"/>
            <w:tcBorders>
              <w:top w:val="nil"/>
              <w:left w:val="single" w:sz="4" w:space="0" w:color="auto"/>
              <w:bottom w:val="nil"/>
              <w:right w:val="single" w:sz="4" w:space="0" w:color="auto"/>
            </w:tcBorders>
            <w:shd w:val="clear" w:color="auto" w:fill="D4EAF3" w:themeFill="accent1" w:themeFillTint="33"/>
            <w:vAlign w:val="center"/>
          </w:tcPr>
          <w:p w14:paraId="32C091A9"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1,625</w:t>
            </w:r>
          </w:p>
        </w:tc>
        <w:tc>
          <w:tcPr>
            <w:tcW w:w="850" w:type="dxa"/>
            <w:tcBorders>
              <w:top w:val="nil"/>
              <w:left w:val="single" w:sz="4" w:space="0" w:color="auto"/>
              <w:bottom w:val="nil"/>
              <w:right w:val="single" w:sz="4" w:space="0" w:color="auto"/>
            </w:tcBorders>
            <w:shd w:val="clear" w:color="auto" w:fill="D4EAF3" w:themeFill="accent1" w:themeFillTint="33"/>
            <w:vAlign w:val="center"/>
          </w:tcPr>
          <w:p w14:paraId="20A0BD77"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6F559B">
              <w:rPr>
                <w:rFonts w:ascii="標楷體" w:eastAsia="標楷體" w:hAnsi="標楷體" w:hint="eastAsia"/>
                <w:sz w:val="20"/>
              </w:rPr>
              <w:t>1.33</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51913321"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572</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4A635BF8"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994</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60CC10E8"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57</w:t>
            </w:r>
          </w:p>
        </w:tc>
      </w:tr>
      <w:tr w:rsidR="0015325B" w:rsidRPr="00A1089F" w14:paraId="72A71830" w14:textId="77777777" w:rsidTr="00FA0CAD">
        <w:trPr>
          <w:trHeight w:val="261"/>
        </w:trPr>
        <w:tc>
          <w:tcPr>
            <w:tcW w:w="5079" w:type="dxa"/>
            <w:tcBorders>
              <w:top w:val="nil"/>
              <w:left w:val="single" w:sz="4" w:space="0" w:color="auto"/>
              <w:bottom w:val="nil"/>
              <w:right w:val="single" w:sz="4" w:space="0" w:color="auto"/>
            </w:tcBorders>
            <w:shd w:val="clear" w:color="auto" w:fill="auto"/>
            <w:vAlign w:val="center"/>
          </w:tcPr>
          <w:p w14:paraId="29EDB27B" w14:textId="77777777" w:rsidR="0015325B" w:rsidRPr="00790E22" w:rsidRDefault="0015325B" w:rsidP="002B5FDF">
            <w:pPr>
              <w:overflowPunct w:val="0"/>
              <w:adjustRightInd w:val="0"/>
              <w:snapToGrid w:val="0"/>
              <w:spacing w:line="200" w:lineRule="exact"/>
              <w:ind w:left="300" w:hangingChars="150" w:hanging="300"/>
              <w:jc w:val="both"/>
              <w:rPr>
                <w:rFonts w:ascii="標楷體" w:eastAsia="標楷體" w:hAnsi="標楷體"/>
                <w:color w:val="FF0000"/>
                <w:spacing w:val="-2"/>
                <w:sz w:val="20"/>
              </w:rPr>
            </w:pPr>
            <w:r w:rsidRPr="0051106A">
              <w:rPr>
                <w:rFonts w:ascii="標楷體" w:eastAsia="標楷體" w:hAnsi="標楷體" w:hint="eastAsia"/>
                <w:color w:val="000000"/>
                <w:sz w:val="20"/>
              </w:rPr>
              <w:t>10.依威權統治時期國家不法行為被害者權利回復條例審查通過賠償金案件，相關權利人尚未領取；依刑事補償法辦理刑事補償案件，已受理尚未決定或已確定惟受害人尚未申請撥款；浮覆地回復所有權訴訟案賠償經費繫屬司法中；虧損補貼申請尚未完成審查作業。</w:t>
            </w:r>
          </w:p>
        </w:tc>
        <w:tc>
          <w:tcPr>
            <w:tcW w:w="1017" w:type="dxa"/>
            <w:tcBorders>
              <w:top w:val="nil"/>
              <w:left w:val="single" w:sz="4" w:space="0" w:color="auto"/>
              <w:bottom w:val="nil"/>
              <w:right w:val="single" w:sz="4" w:space="0" w:color="auto"/>
            </w:tcBorders>
            <w:vAlign w:val="center"/>
          </w:tcPr>
          <w:p w14:paraId="1EE4DCCC"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1,095</w:t>
            </w:r>
          </w:p>
        </w:tc>
        <w:tc>
          <w:tcPr>
            <w:tcW w:w="850" w:type="dxa"/>
            <w:tcBorders>
              <w:top w:val="nil"/>
              <w:left w:val="single" w:sz="4" w:space="0" w:color="auto"/>
              <w:bottom w:val="nil"/>
              <w:right w:val="single" w:sz="4" w:space="0" w:color="auto"/>
            </w:tcBorders>
            <w:vAlign w:val="center"/>
          </w:tcPr>
          <w:p w14:paraId="4CF735DB"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6F559B">
              <w:rPr>
                <w:rFonts w:ascii="標楷體" w:eastAsia="標楷體" w:hAnsi="標楷體" w:hint="eastAsia"/>
                <w:sz w:val="20"/>
              </w:rPr>
              <w:t>0.90</w:t>
            </w:r>
          </w:p>
        </w:tc>
        <w:tc>
          <w:tcPr>
            <w:tcW w:w="1001" w:type="dxa"/>
            <w:tcBorders>
              <w:top w:val="nil"/>
              <w:left w:val="single" w:sz="4" w:space="0" w:color="auto"/>
              <w:bottom w:val="nil"/>
              <w:right w:val="single" w:sz="4" w:space="0" w:color="auto"/>
            </w:tcBorders>
            <w:shd w:val="clear" w:color="auto" w:fill="auto"/>
            <w:vAlign w:val="center"/>
          </w:tcPr>
          <w:p w14:paraId="42D9F1CB"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sz w:val="20"/>
              </w:rPr>
              <w:t>－</w:t>
            </w:r>
          </w:p>
        </w:tc>
        <w:tc>
          <w:tcPr>
            <w:tcW w:w="1001" w:type="dxa"/>
            <w:tcBorders>
              <w:top w:val="nil"/>
              <w:left w:val="single" w:sz="4" w:space="0" w:color="auto"/>
              <w:bottom w:val="nil"/>
              <w:right w:val="single" w:sz="4" w:space="0" w:color="auto"/>
            </w:tcBorders>
            <w:shd w:val="clear" w:color="auto" w:fill="auto"/>
            <w:vAlign w:val="center"/>
          </w:tcPr>
          <w:p w14:paraId="3E1DCD6A"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sz w:val="20"/>
              </w:rPr>
              <w:t>－</w:t>
            </w:r>
          </w:p>
        </w:tc>
        <w:tc>
          <w:tcPr>
            <w:tcW w:w="1001" w:type="dxa"/>
            <w:tcBorders>
              <w:top w:val="nil"/>
              <w:left w:val="single" w:sz="4" w:space="0" w:color="auto"/>
              <w:bottom w:val="nil"/>
              <w:right w:val="single" w:sz="4" w:space="0" w:color="auto"/>
            </w:tcBorders>
            <w:shd w:val="clear" w:color="auto" w:fill="auto"/>
            <w:vAlign w:val="center"/>
          </w:tcPr>
          <w:p w14:paraId="185E3F17"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1,095</w:t>
            </w:r>
          </w:p>
        </w:tc>
      </w:tr>
      <w:tr w:rsidR="0015325B" w:rsidRPr="00A1089F" w14:paraId="2717C7EA" w14:textId="77777777" w:rsidTr="00FA0CAD">
        <w:trPr>
          <w:trHeight w:val="261"/>
        </w:trPr>
        <w:tc>
          <w:tcPr>
            <w:tcW w:w="5079" w:type="dxa"/>
            <w:tcBorders>
              <w:top w:val="nil"/>
              <w:left w:val="single" w:sz="4" w:space="0" w:color="auto"/>
              <w:bottom w:val="nil"/>
              <w:right w:val="single" w:sz="4" w:space="0" w:color="auto"/>
            </w:tcBorders>
            <w:shd w:val="clear" w:color="auto" w:fill="D4EAF3" w:themeFill="accent1" w:themeFillTint="33"/>
            <w:vAlign w:val="center"/>
          </w:tcPr>
          <w:p w14:paraId="0F57EA8B" w14:textId="77777777" w:rsidR="0015325B" w:rsidRPr="00790E22" w:rsidRDefault="0015325B" w:rsidP="002B5FDF">
            <w:pPr>
              <w:overflowPunct w:val="0"/>
              <w:adjustRightInd w:val="0"/>
              <w:snapToGrid w:val="0"/>
              <w:spacing w:line="200" w:lineRule="exact"/>
              <w:ind w:left="300" w:hangingChars="150" w:hanging="300"/>
              <w:jc w:val="both"/>
              <w:rPr>
                <w:rFonts w:ascii="標楷體" w:eastAsia="標楷體" w:hAnsi="標楷體"/>
                <w:color w:val="FF0000"/>
                <w:spacing w:val="-2"/>
                <w:sz w:val="20"/>
              </w:rPr>
            </w:pPr>
            <w:r w:rsidRPr="0051106A">
              <w:rPr>
                <w:rFonts w:ascii="標楷體" w:eastAsia="標楷體" w:hAnsi="標楷體" w:hint="eastAsia"/>
                <w:color w:val="000000"/>
                <w:sz w:val="20"/>
              </w:rPr>
              <w:t>11.駐外單位未及檢據結報。</w:t>
            </w:r>
          </w:p>
        </w:tc>
        <w:tc>
          <w:tcPr>
            <w:tcW w:w="1017" w:type="dxa"/>
            <w:tcBorders>
              <w:top w:val="nil"/>
              <w:left w:val="single" w:sz="4" w:space="0" w:color="auto"/>
              <w:bottom w:val="nil"/>
              <w:right w:val="single" w:sz="4" w:space="0" w:color="auto"/>
            </w:tcBorders>
            <w:shd w:val="clear" w:color="auto" w:fill="D4EAF3" w:themeFill="accent1" w:themeFillTint="33"/>
            <w:vAlign w:val="center"/>
          </w:tcPr>
          <w:p w14:paraId="3ACD88C6"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809</w:t>
            </w:r>
          </w:p>
        </w:tc>
        <w:tc>
          <w:tcPr>
            <w:tcW w:w="850" w:type="dxa"/>
            <w:tcBorders>
              <w:top w:val="nil"/>
              <w:left w:val="single" w:sz="4" w:space="0" w:color="auto"/>
              <w:bottom w:val="nil"/>
              <w:right w:val="single" w:sz="4" w:space="0" w:color="auto"/>
            </w:tcBorders>
            <w:shd w:val="clear" w:color="auto" w:fill="D4EAF3" w:themeFill="accent1" w:themeFillTint="33"/>
            <w:vAlign w:val="center"/>
          </w:tcPr>
          <w:p w14:paraId="7A04E932"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6F559B">
              <w:rPr>
                <w:rFonts w:ascii="標楷體" w:eastAsia="標楷體" w:hAnsi="標楷體" w:hint="eastAsia"/>
                <w:sz w:val="20"/>
              </w:rPr>
              <w:t>0.66</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29731821"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sz w:val="20"/>
              </w:rPr>
              <w:t>－</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3F71724B"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34</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7E3A8BF2"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775</w:t>
            </w:r>
          </w:p>
        </w:tc>
      </w:tr>
      <w:tr w:rsidR="0015325B" w:rsidRPr="00A1089F" w14:paraId="00196C1B" w14:textId="77777777" w:rsidTr="00FA0CAD">
        <w:trPr>
          <w:trHeight w:val="261"/>
        </w:trPr>
        <w:tc>
          <w:tcPr>
            <w:tcW w:w="5079" w:type="dxa"/>
            <w:tcBorders>
              <w:top w:val="nil"/>
              <w:left w:val="single" w:sz="4" w:space="0" w:color="auto"/>
              <w:bottom w:val="nil"/>
              <w:right w:val="single" w:sz="4" w:space="0" w:color="auto"/>
            </w:tcBorders>
            <w:shd w:val="clear" w:color="auto" w:fill="auto"/>
            <w:vAlign w:val="center"/>
          </w:tcPr>
          <w:p w14:paraId="565D1F5E" w14:textId="23514289" w:rsidR="0015325B" w:rsidRPr="00790E22" w:rsidRDefault="0015325B" w:rsidP="002B5FDF">
            <w:pPr>
              <w:overflowPunct w:val="0"/>
              <w:adjustRightInd w:val="0"/>
              <w:snapToGrid w:val="0"/>
              <w:spacing w:line="200" w:lineRule="exact"/>
              <w:ind w:left="300" w:hangingChars="150" w:hanging="300"/>
              <w:jc w:val="both"/>
              <w:rPr>
                <w:rFonts w:ascii="標楷體" w:eastAsia="標楷體" w:hAnsi="標楷體"/>
                <w:color w:val="FF0000"/>
                <w:spacing w:val="-2"/>
                <w:sz w:val="20"/>
              </w:rPr>
            </w:pPr>
            <w:r w:rsidRPr="00B72C42">
              <w:rPr>
                <w:rFonts w:ascii="標楷體" w:eastAsia="標楷體" w:hAnsi="標楷體" w:hint="eastAsia"/>
                <w:color w:val="000000"/>
                <w:sz w:val="20"/>
              </w:rPr>
              <w:t>12.補（捐）助或委辦計畫提出申請過遲或核定</w:t>
            </w:r>
            <w:r>
              <w:rPr>
                <w:rFonts w:ascii="標楷體" w:eastAsia="標楷體" w:hAnsi="標楷體" w:hint="eastAsia"/>
                <w:color w:val="000000"/>
                <w:sz w:val="20"/>
              </w:rPr>
              <w:t>較</w:t>
            </w:r>
            <w:r w:rsidRPr="00B72C42">
              <w:rPr>
                <w:rFonts w:ascii="標楷體" w:eastAsia="標楷體" w:hAnsi="標楷體" w:hint="eastAsia"/>
                <w:color w:val="000000"/>
                <w:sz w:val="20"/>
              </w:rPr>
              <w:t>慢；補（捐）助地方政府經費未及納入地方政府預算，或作業延宕、規劃欠周。</w:t>
            </w:r>
          </w:p>
        </w:tc>
        <w:tc>
          <w:tcPr>
            <w:tcW w:w="1017" w:type="dxa"/>
            <w:tcBorders>
              <w:top w:val="nil"/>
              <w:left w:val="single" w:sz="4" w:space="0" w:color="auto"/>
              <w:bottom w:val="nil"/>
              <w:right w:val="single" w:sz="4" w:space="0" w:color="auto"/>
            </w:tcBorders>
            <w:vAlign w:val="center"/>
          </w:tcPr>
          <w:p w14:paraId="4D893E4D"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723</w:t>
            </w:r>
          </w:p>
        </w:tc>
        <w:tc>
          <w:tcPr>
            <w:tcW w:w="850" w:type="dxa"/>
            <w:tcBorders>
              <w:top w:val="nil"/>
              <w:left w:val="single" w:sz="4" w:space="0" w:color="auto"/>
              <w:bottom w:val="nil"/>
              <w:right w:val="single" w:sz="4" w:space="0" w:color="auto"/>
            </w:tcBorders>
            <w:vAlign w:val="center"/>
          </w:tcPr>
          <w:p w14:paraId="2527F20E"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6F559B">
              <w:rPr>
                <w:rFonts w:ascii="標楷體" w:eastAsia="標楷體" w:hAnsi="標楷體" w:hint="eastAsia"/>
                <w:sz w:val="20"/>
              </w:rPr>
              <w:t>0.59</w:t>
            </w:r>
          </w:p>
        </w:tc>
        <w:tc>
          <w:tcPr>
            <w:tcW w:w="1001" w:type="dxa"/>
            <w:tcBorders>
              <w:top w:val="nil"/>
              <w:left w:val="single" w:sz="4" w:space="0" w:color="auto"/>
              <w:bottom w:val="nil"/>
              <w:right w:val="single" w:sz="4" w:space="0" w:color="auto"/>
            </w:tcBorders>
            <w:shd w:val="clear" w:color="auto" w:fill="auto"/>
            <w:vAlign w:val="center"/>
          </w:tcPr>
          <w:p w14:paraId="087DD403"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342</w:t>
            </w:r>
          </w:p>
        </w:tc>
        <w:tc>
          <w:tcPr>
            <w:tcW w:w="1001" w:type="dxa"/>
            <w:tcBorders>
              <w:top w:val="nil"/>
              <w:left w:val="single" w:sz="4" w:space="0" w:color="auto"/>
              <w:bottom w:val="nil"/>
              <w:right w:val="single" w:sz="4" w:space="0" w:color="auto"/>
            </w:tcBorders>
            <w:shd w:val="clear" w:color="auto" w:fill="auto"/>
            <w:vAlign w:val="center"/>
          </w:tcPr>
          <w:p w14:paraId="5E3B3128"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112</w:t>
            </w:r>
          </w:p>
        </w:tc>
        <w:tc>
          <w:tcPr>
            <w:tcW w:w="1001" w:type="dxa"/>
            <w:tcBorders>
              <w:top w:val="nil"/>
              <w:left w:val="single" w:sz="4" w:space="0" w:color="auto"/>
              <w:bottom w:val="nil"/>
              <w:right w:val="single" w:sz="4" w:space="0" w:color="auto"/>
            </w:tcBorders>
            <w:shd w:val="clear" w:color="auto" w:fill="auto"/>
            <w:vAlign w:val="center"/>
          </w:tcPr>
          <w:p w14:paraId="1FD9C2F8"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268</w:t>
            </w:r>
          </w:p>
        </w:tc>
      </w:tr>
      <w:tr w:rsidR="0015325B" w:rsidRPr="00A1089F" w14:paraId="66305C36" w14:textId="77777777" w:rsidTr="00FA0CAD">
        <w:trPr>
          <w:trHeight w:val="261"/>
        </w:trPr>
        <w:tc>
          <w:tcPr>
            <w:tcW w:w="5079" w:type="dxa"/>
            <w:tcBorders>
              <w:top w:val="nil"/>
              <w:left w:val="single" w:sz="4" w:space="0" w:color="auto"/>
              <w:bottom w:val="nil"/>
              <w:right w:val="single" w:sz="4" w:space="0" w:color="auto"/>
            </w:tcBorders>
            <w:shd w:val="clear" w:color="auto" w:fill="D4EAF3" w:themeFill="accent1" w:themeFillTint="33"/>
            <w:vAlign w:val="center"/>
          </w:tcPr>
          <w:p w14:paraId="6A54EA46" w14:textId="77777777" w:rsidR="0015325B" w:rsidRPr="00790E22" w:rsidRDefault="0015325B" w:rsidP="002B5FDF">
            <w:pPr>
              <w:overflowPunct w:val="0"/>
              <w:adjustRightInd w:val="0"/>
              <w:snapToGrid w:val="0"/>
              <w:spacing w:line="200" w:lineRule="exact"/>
              <w:ind w:left="300" w:hangingChars="150" w:hanging="300"/>
              <w:jc w:val="both"/>
              <w:rPr>
                <w:rFonts w:ascii="標楷體" w:eastAsia="標楷體" w:hAnsi="標楷體"/>
                <w:color w:val="FF0000"/>
                <w:spacing w:val="-2"/>
                <w:sz w:val="20"/>
              </w:rPr>
            </w:pPr>
            <w:r w:rsidRPr="0051106A">
              <w:rPr>
                <w:rFonts w:ascii="標楷體" w:eastAsia="標楷體" w:hAnsi="標楷體" w:hint="eastAsia"/>
                <w:color w:val="000000"/>
                <w:sz w:val="20"/>
              </w:rPr>
              <w:t>13.廠商違約，提起訴訟，或履約爭議未決。</w:t>
            </w:r>
          </w:p>
        </w:tc>
        <w:tc>
          <w:tcPr>
            <w:tcW w:w="1017" w:type="dxa"/>
            <w:tcBorders>
              <w:top w:val="nil"/>
              <w:left w:val="single" w:sz="4" w:space="0" w:color="auto"/>
              <w:bottom w:val="nil"/>
              <w:right w:val="single" w:sz="4" w:space="0" w:color="auto"/>
            </w:tcBorders>
            <w:shd w:val="clear" w:color="auto" w:fill="D4EAF3" w:themeFill="accent1" w:themeFillTint="33"/>
            <w:vAlign w:val="center"/>
          </w:tcPr>
          <w:p w14:paraId="56AC6E8C"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527</w:t>
            </w:r>
          </w:p>
        </w:tc>
        <w:tc>
          <w:tcPr>
            <w:tcW w:w="850" w:type="dxa"/>
            <w:tcBorders>
              <w:top w:val="nil"/>
              <w:left w:val="single" w:sz="4" w:space="0" w:color="auto"/>
              <w:bottom w:val="nil"/>
              <w:right w:val="single" w:sz="4" w:space="0" w:color="auto"/>
            </w:tcBorders>
            <w:shd w:val="clear" w:color="auto" w:fill="D4EAF3" w:themeFill="accent1" w:themeFillTint="33"/>
            <w:vAlign w:val="center"/>
          </w:tcPr>
          <w:p w14:paraId="3019E6A6"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6F559B">
              <w:rPr>
                <w:rFonts w:ascii="標楷體" w:eastAsia="標楷體" w:hAnsi="標楷體" w:hint="eastAsia"/>
                <w:sz w:val="20"/>
              </w:rPr>
              <w:t>0.43</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6CB23675"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446</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0BE023A3"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6</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30C3E4E1"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73</w:t>
            </w:r>
          </w:p>
        </w:tc>
      </w:tr>
      <w:tr w:rsidR="0015325B" w:rsidRPr="00A1089F" w14:paraId="0299BF2A" w14:textId="77777777" w:rsidTr="00FA0CAD">
        <w:trPr>
          <w:trHeight w:val="261"/>
        </w:trPr>
        <w:tc>
          <w:tcPr>
            <w:tcW w:w="5079" w:type="dxa"/>
            <w:tcBorders>
              <w:top w:val="nil"/>
              <w:left w:val="single" w:sz="4" w:space="0" w:color="auto"/>
              <w:bottom w:val="nil"/>
              <w:right w:val="single" w:sz="4" w:space="0" w:color="auto"/>
            </w:tcBorders>
            <w:shd w:val="clear" w:color="auto" w:fill="auto"/>
            <w:vAlign w:val="center"/>
          </w:tcPr>
          <w:p w14:paraId="684E609A" w14:textId="77777777" w:rsidR="0015325B" w:rsidRPr="00790E22" w:rsidRDefault="0015325B" w:rsidP="002B5FDF">
            <w:pPr>
              <w:overflowPunct w:val="0"/>
              <w:adjustRightInd w:val="0"/>
              <w:snapToGrid w:val="0"/>
              <w:spacing w:line="200" w:lineRule="exact"/>
              <w:ind w:left="300" w:hangingChars="150" w:hanging="300"/>
              <w:jc w:val="both"/>
              <w:rPr>
                <w:rFonts w:ascii="標楷體" w:eastAsia="標楷體" w:hAnsi="標楷體"/>
                <w:color w:val="FF0000"/>
                <w:spacing w:val="-2"/>
                <w:sz w:val="20"/>
              </w:rPr>
            </w:pPr>
            <w:r w:rsidRPr="0051106A">
              <w:rPr>
                <w:rFonts w:ascii="標楷體" w:eastAsia="標楷體" w:hAnsi="標楷體" w:hint="eastAsia"/>
                <w:color w:val="000000"/>
                <w:sz w:val="20"/>
              </w:rPr>
              <w:t>14.權責機關未能在規定作業期間核發核准文件。</w:t>
            </w:r>
          </w:p>
        </w:tc>
        <w:tc>
          <w:tcPr>
            <w:tcW w:w="1017" w:type="dxa"/>
            <w:tcBorders>
              <w:top w:val="nil"/>
              <w:left w:val="single" w:sz="4" w:space="0" w:color="auto"/>
              <w:bottom w:val="nil"/>
              <w:right w:val="single" w:sz="4" w:space="0" w:color="auto"/>
            </w:tcBorders>
            <w:vAlign w:val="center"/>
          </w:tcPr>
          <w:p w14:paraId="21DCDDBF"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363</w:t>
            </w:r>
          </w:p>
        </w:tc>
        <w:tc>
          <w:tcPr>
            <w:tcW w:w="850" w:type="dxa"/>
            <w:tcBorders>
              <w:top w:val="nil"/>
              <w:left w:val="single" w:sz="4" w:space="0" w:color="auto"/>
              <w:bottom w:val="nil"/>
              <w:right w:val="single" w:sz="4" w:space="0" w:color="auto"/>
            </w:tcBorders>
            <w:vAlign w:val="center"/>
          </w:tcPr>
          <w:p w14:paraId="3133AE25"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6F559B">
              <w:rPr>
                <w:rFonts w:ascii="標楷體" w:eastAsia="標楷體" w:hAnsi="標楷體" w:hint="eastAsia"/>
                <w:sz w:val="20"/>
              </w:rPr>
              <w:t>0.30</w:t>
            </w:r>
          </w:p>
        </w:tc>
        <w:tc>
          <w:tcPr>
            <w:tcW w:w="1001" w:type="dxa"/>
            <w:tcBorders>
              <w:top w:val="nil"/>
              <w:left w:val="single" w:sz="4" w:space="0" w:color="auto"/>
              <w:bottom w:val="nil"/>
              <w:right w:val="single" w:sz="4" w:space="0" w:color="auto"/>
            </w:tcBorders>
            <w:shd w:val="clear" w:color="auto" w:fill="auto"/>
            <w:vAlign w:val="center"/>
          </w:tcPr>
          <w:p w14:paraId="26AC9F67"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242</w:t>
            </w:r>
          </w:p>
        </w:tc>
        <w:tc>
          <w:tcPr>
            <w:tcW w:w="1001" w:type="dxa"/>
            <w:tcBorders>
              <w:top w:val="nil"/>
              <w:left w:val="single" w:sz="4" w:space="0" w:color="auto"/>
              <w:bottom w:val="nil"/>
              <w:right w:val="single" w:sz="4" w:space="0" w:color="auto"/>
            </w:tcBorders>
            <w:shd w:val="clear" w:color="auto" w:fill="auto"/>
            <w:vAlign w:val="center"/>
          </w:tcPr>
          <w:p w14:paraId="476C03B7"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20</w:t>
            </w:r>
          </w:p>
        </w:tc>
        <w:tc>
          <w:tcPr>
            <w:tcW w:w="1001" w:type="dxa"/>
            <w:tcBorders>
              <w:top w:val="nil"/>
              <w:left w:val="single" w:sz="4" w:space="0" w:color="auto"/>
              <w:bottom w:val="nil"/>
              <w:right w:val="single" w:sz="4" w:space="0" w:color="auto"/>
            </w:tcBorders>
            <w:shd w:val="clear" w:color="auto" w:fill="auto"/>
            <w:vAlign w:val="center"/>
          </w:tcPr>
          <w:p w14:paraId="15D76065"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99</w:t>
            </w:r>
          </w:p>
        </w:tc>
      </w:tr>
      <w:tr w:rsidR="0015325B" w:rsidRPr="00A1089F" w14:paraId="1A7EB8FD" w14:textId="77777777" w:rsidTr="00FA0CAD">
        <w:trPr>
          <w:trHeight w:val="261"/>
        </w:trPr>
        <w:tc>
          <w:tcPr>
            <w:tcW w:w="5079" w:type="dxa"/>
            <w:tcBorders>
              <w:top w:val="nil"/>
              <w:left w:val="single" w:sz="4" w:space="0" w:color="auto"/>
              <w:bottom w:val="nil"/>
              <w:right w:val="single" w:sz="4" w:space="0" w:color="auto"/>
            </w:tcBorders>
            <w:shd w:val="clear" w:color="auto" w:fill="D4EAF3" w:themeFill="accent1" w:themeFillTint="33"/>
            <w:vAlign w:val="center"/>
          </w:tcPr>
          <w:p w14:paraId="5F4751C6" w14:textId="77777777" w:rsidR="0015325B" w:rsidRPr="00790E22" w:rsidRDefault="0015325B" w:rsidP="002B5FDF">
            <w:pPr>
              <w:overflowPunct w:val="0"/>
              <w:adjustRightInd w:val="0"/>
              <w:snapToGrid w:val="0"/>
              <w:spacing w:line="200" w:lineRule="exact"/>
              <w:ind w:left="300" w:hangingChars="150" w:hanging="300"/>
              <w:jc w:val="both"/>
              <w:rPr>
                <w:rFonts w:ascii="標楷體" w:eastAsia="標楷體" w:hAnsi="標楷體"/>
                <w:color w:val="FF0000"/>
                <w:spacing w:val="-2"/>
                <w:sz w:val="20"/>
              </w:rPr>
            </w:pPr>
            <w:r w:rsidRPr="0051106A">
              <w:rPr>
                <w:rFonts w:ascii="標楷體" w:eastAsia="標楷體" w:hAnsi="標楷體" w:hint="eastAsia"/>
                <w:color w:val="000000"/>
                <w:sz w:val="20"/>
              </w:rPr>
              <w:t>15.主體工程未完成，相關設備無法辦理採購。</w:t>
            </w:r>
          </w:p>
        </w:tc>
        <w:tc>
          <w:tcPr>
            <w:tcW w:w="1017" w:type="dxa"/>
            <w:tcBorders>
              <w:top w:val="nil"/>
              <w:left w:val="single" w:sz="4" w:space="0" w:color="auto"/>
              <w:bottom w:val="nil"/>
              <w:right w:val="single" w:sz="4" w:space="0" w:color="auto"/>
            </w:tcBorders>
            <w:shd w:val="clear" w:color="auto" w:fill="D4EAF3" w:themeFill="accent1" w:themeFillTint="33"/>
            <w:vAlign w:val="center"/>
          </w:tcPr>
          <w:p w14:paraId="4E18F684"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185</w:t>
            </w:r>
          </w:p>
        </w:tc>
        <w:tc>
          <w:tcPr>
            <w:tcW w:w="850" w:type="dxa"/>
            <w:tcBorders>
              <w:top w:val="nil"/>
              <w:left w:val="single" w:sz="4" w:space="0" w:color="auto"/>
              <w:bottom w:val="nil"/>
              <w:right w:val="single" w:sz="4" w:space="0" w:color="auto"/>
            </w:tcBorders>
            <w:shd w:val="clear" w:color="auto" w:fill="D4EAF3" w:themeFill="accent1" w:themeFillTint="33"/>
            <w:vAlign w:val="center"/>
          </w:tcPr>
          <w:p w14:paraId="2EB611C7"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6F559B">
              <w:rPr>
                <w:rFonts w:ascii="標楷體" w:eastAsia="標楷體" w:hAnsi="標楷體" w:hint="eastAsia"/>
                <w:sz w:val="20"/>
              </w:rPr>
              <w:t>0.15</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19D4C162"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sz w:val="20"/>
              </w:rPr>
              <w:t>－</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120B8806"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185</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5F6E033A"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sz w:val="20"/>
              </w:rPr>
              <w:t>－</w:t>
            </w:r>
          </w:p>
        </w:tc>
      </w:tr>
      <w:tr w:rsidR="0015325B" w:rsidRPr="00A1089F" w14:paraId="2EA668D6" w14:textId="77777777" w:rsidTr="00FA0CAD">
        <w:trPr>
          <w:trHeight w:val="261"/>
        </w:trPr>
        <w:tc>
          <w:tcPr>
            <w:tcW w:w="5079" w:type="dxa"/>
            <w:tcBorders>
              <w:top w:val="nil"/>
              <w:left w:val="single" w:sz="4" w:space="0" w:color="auto"/>
              <w:bottom w:val="nil"/>
              <w:right w:val="single" w:sz="4" w:space="0" w:color="auto"/>
            </w:tcBorders>
            <w:shd w:val="clear" w:color="auto" w:fill="auto"/>
            <w:vAlign w:val="center"/>
          </w:tcPr>
          <w:p w14:paraId="0A8B917D" w14:textId="77777777" w:rsidR="0015325B" w:rsidRPr="00790E22" w:rsidRDefault="0015325B" w:rsidP="002B5FDF">
            <w:pPr>
              <w:overflowPunct w:val="0"/>
              <w:adjustRightInd w:val="0"/>
              <w:snapToGrid w:val="0"/>
              <w:spacing w:line="200" w:lineRule="exact"/>
              <w:ind w:left="300" w:hangingChars="150" w:hanging="300"/>
              <w:jc w:val="both"/>
              <w:rPr>
                <w:rFonts w:ascii="標楷體" w:eastAsia="標楷體" w:hAnsi="標楷體"/>
                <w:color w:val="FF0000"/>
                <w:spacing w:val="-2"/>
                <w:sz w:val="20"/>
              </w:rPr>
            </w:pPr>
            <w:r w:rsidRPr="0051106A">
              <w:rPr>
                <w:rFonts w:ascii="標楷體" w:eastAsia="標楷體" w:hAnsi="標楷體" w:hint="eastAsia"/>
                <w:color w:val="000000"/>
                <w:sz w:val="20"/>
              </w:rPr>
              <w:t>16.他機關未編列配合款辦理。</w:t>
            </w:r>
          </w:p>
        </w:tc>
        <w:tc>
          <w:tcPr>
            <w:tcW w:w="1017" w:type="dxa"/>
            <w:tcBorders>
              <w:top w:val="nil"/>
              <w:left w:val="single" w:sz="4" w:space="0" w:color="auto"/>
              <w:bottom w:val="nil"/>
              <w:right w:val="single" w:sz="4" w:space="0" w:color="auto"/>
            </w:tcBorders>
            <w:vAlign w:val="center"/>
          </w:tcPr>
          <w:p w14:paraId="27591824"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72</w:t>
            </w:r>
          </w:p>
        </w:tc>
        <w:tc>
          <w:tcPr>
            <w:tcW w:w="850" w:type="dxa"/>
            <w:tcBorders>
              <w:top w:val="nil"/>
              <w:left w:val="single" w:sz="4" w:space="0" w:color="auto"/>
              <w:bottom w:val="nil"/>
              <w:right w:val="single" w:sz="4" w:space="0" w:color="auto"/>
            </w:tcBorders>
            <w:vAlign w:val="center"/>
          </w:tcPr>
          <w:p w14:paraId="1FFFEB9B"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6F559B">
              <w:rPr>
                <w:rFonts w:ascii="標楷體" w:eastAsia="標楷體" w:hAnsi="標楷體" w:hint="eastAsia"/>
                <w:sz w:val="20"/>
              </w:rPr>
              <w:t>0.06</w:t>
            </w:r>
          </w:p>
        </w:tc>
        <w:tc>
          <w:tcPr>
            <w:tcW w:w="1001" w:type="dxa"/>
            <w:tcBorders>
              <w:top w:val="nil"/>
              <w:left w:val="single" w:sz="4" w:space="0" w:color="auto"/>
              <w:bottom w:val="nil"/>
              <w:right w:val="single" w:sz="4" w:space="0" w:color="auto"/>
            </w:tcBorders>
            <w:shd w:val="clear" w:color="auto" w:fill="auto"/>
            <w:vAlign w:val="center"/>
          </w:tcPr>
          <w:p w14:paraId="37FE5A92"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72</w:t>
            </w:r>
          </w:p>
        </w:tc>
        <w:tc>
          <w:tcPr>
            <w:tcW w:w="1001" w:type="dxa"/>
            <w:tcBorders>
              <w:top w:val="nil"/>
              <w:left w:val="single" w:sz="4" w:space="0" w:color="auto"/>
              <w:bottom w:val="nil"/>
              <w:right w:val="single" w:sz="4" w:space="0" w:color="auto"/>
            </w:tcBorders>
            <w:shd w:val="clear" w:color="auto" w:fill="auto"/>
            <w:vAlign w:val="center"/>
          </w:tcPr>
          <w:p w14:paraId="33E574E5"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sz w:val="20"/>
              </w:rPr>
              <w:t>－</w:t>
            </w:r>
          </w:p>
        </w:tc>
        <w:tc>
          <w:tcPr>
            <w:tcW w:w="1001" w:type="dxa"/>
            <w:tcBorders>
              <w:top w:val="nil"/>
              <w:left w:val="single" w:sz="4" w:space="0" w:color="auto"/>
              <w:bottom w:val="nil"/>
              <w:right w:val="single" w:sz="4" w:space="0" w:color="auto"/>
            </w:tcBorders>
            <w:shd w:val="clear" w:color="auto" w:fill="auto"/>
            <w:vAlign w:val="center"/>
          </w:tcPr>
          <w:p w14:paraId="04C25794"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sz w:val="20"/>
              </w:rPr>
              <w:t>－</w:t>
            </w:r>
          </w:p>
        </w:tc>
      </w:tr>
      <w:tr w:rsidR="0015325B" w:rsidRPr="00A1089F" w14:paraId="2A166D48" w14:textId="77777777" w:rsidTr="00FA0CAD">
        <w:trPr>
          <w:trHeight w:val="261"/>
        </w:trPr>
        <w:tc>
          <w:tcPr>
            <w:tcW w:w="5079" w:type="dxa"/>
            <w:tcBorders>
              <w:top w:val="nil"/>
              <w:left w:val="single" w:sz="4" w:space="0" w:color="auto"/>
              <w:bottom w:val="nil"/>
              <w:right w:val="single" w:sz="4" w:space="0" w:color="auto"/>
            </w:tcBorders>
            <w:shd w:val="clear" w:color="auto" w:fill="D4EAF3" w:themeFill="accent1" w:themeFillTint="33"/>
            <w:vAlign w:val="center"/>
          </w:tcPr>
          <w:p w14:paraId="4110A9B1" w14:textId="77777777" w:rsidR="0015325B" w:rsidRPr="003077A3" w:rsidRDefault="0015325B" w:rsidP="002B5FDF">
            <w:pPr>
              <w:overflowPunct w:val="0"/>
              <w:adjustRightInd w:val="0"/>
              <w:snapToGrid w:val="0"/>
              <w:spacing w:line="220" w:lineRule="exact"/>
              <w:ind w:left="300" w:hangingChars="150" w:hanging="300"/>
              <w:jc w:val="both"/>
              <w:rPr>
                <w:rFonts w:ascii="標楷體" w:eastAsia="標楷體" w:hAnsi="標楷體"/>
                <w:sz w:val="20"/>
              </w:rPr>
            </w:pPr>
            <w:r w:rsidRPr="0051106A">
              <w:rPr>
                <w:rFonts w:ascii="標楷體" w:eastAsia="標楷體" w:hAnsi="標楷體" w:hint="eastAsia"/>
                <w:color w:val="000000"/>
                <w:sz w:val="20"/>
              </w:rPr>
              <w:t>17.因政府法令新定、變更，或因民眾抗爭影響。</w:t>
            </w:r>
          </w:p>
        </w:tc>
        <w:tc>
          <w:tcPr>
            <w:tcW w:w="1017" w:type="dxa"/>
            <w:tcBorders>
              <w:top w:val="nil"/>
              <w:left w:val="single" w:sz="4" w:space="0" w:color="auto"/>
              <w:bottom w:val="nil"/>
              <w:right w:val="single" w:sz="4" w:space="0" w:color="auto"/>
            </w:tcBorders>
            <w:shd w:val="clear" w:color="auto" w:fill="D4EAF3" w:themeFill="accent1" w:themeFillTint="33"/>
            <w:vAlign w:val="center"/>
          </w:tcPr>
          <w:p w14:paraId="374ABDDF" w14:textId="77777777" w:rsidR="0015325B" w:rsidRPr="003077A3" w:rsidRDefault="0015325B" w:rsidP="002B5FDF">
            <w:pPr>
              <w:overflowPunct w:val="0"/>
              <w:adjustRightInd w:val="0"/>
              <w:snapToGrid w:val="0"/>
              <w:spacing w:line="220" w:lineRule="exact"/>
              <w:jc w:val="right"/>
              <w:rPr>
                <w:rFonts w:ascii="標楷體" w:eastAsia="標楷體" w:hAnsi="標楷體"/>
                <w:sz w:val="20"/>
              </w:rPr>
            </w:pPr>
            <w:r w:rsidRPr="0051106A">
              <w:rPr>
                <w:rFonts w:ascii="標楷體" w:eastAsia="標楷體" w:hAnsi="標楷體"/>
                <w:sz w:val="20"/>
              </w:rPr>
              <w:t>8</w:t>
            </w:r>
          </w:p>
        </w:tc>
        <w:tc>
          <w:tcPr>
            <w:tcW w:w="850" w:type="dxa"/>
            <w:tcBorders>
              <w:top w:val="nil"/>
              <w:left w:val="single" w:sz="4" w:space="0" w:color="auto"/>
              <w:bottom w:val="nil"/>
              <w:right w:val="single" w:sz="4" w:space="0" w:color="auto"/>
            </w:tcBorders>
            <w:shd w:val="clear" w:color="auto" w:fill="D4EAF3" w:themeFill="accent1" w:themeFillTint="33"/>
            <w:vAlign w:val="center"/>
          </w:tcPr>
          <w:p w14:paraId="4962F44B" w14:textId="77777777" w:rsidR="0015325B" w:rsidRPr="003077A3" w:rsidRDefault="0015325B" w:rsidP="002B5FDF">
            <w:pPr>
              <w:overflowPunct w:val="0"/>
              <w:adjustRightInd w:val="0"/>
              <w:snapToGrid w:val="0"/>
              <w:spacing w:line="220" w:lineRule="exact"/>
              <w:jc w:val="right"/>
              <w:rPr>
                <w:rFonts w:ascii="標楷體" w:eastAsia="標楷體" w:hAnsi="標楷體"/>
                <w:sz w:val="20"/>
              </w:rPr>
            </w:pPr>
            <w:r w:rsidRPr="006F559B">
              <w:rPr>
                <w:rFonts w:ascii="標楷體" w:eastAsia="標楷體" w:hAnsi="標楷體" w:hint="eastAsia"/>
                <w:sz w:val="20"/>
              </w:rPr>
              <w:t>0.01</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7442CABE" w14:textId="77777777" w:rsidR="0015325B" w:rsidRPr="003077A3" w:rsidRDefault="0015325B" w:rsidP="002B5FDF">
            <w:pPr>
              <w:overflowPunct w:val="0"/>
              <w:adjustRightInd w:val="0"/>
              <w:snapToGrid w:val="0"/>
              <w:spacing w:line="220" w:lineRule="exact"/>
              <w:jc w:val="right"/>
              <w:rPr>
                <w:rFonts w:ascii="標楷體" w:eastAsia="標楷體" w:hAnsi="標楷體"/>
                <w:sz w:val="20"/>
              </w:rPr>
            </w:pPr>
            <w:r w:rsidRPr="0051106A">
              <w:rPr>
                <w:rFonts w:ascii="標楷體" w:eastAsia="標楷體" w:hAnsi="標楷體"/>
                <w:sz w:val="20"/>
              </w:rPr>
              <w:t>3</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4168D1A3" w14:textId="77777777" w:rsidR="0015325B" w:rsidRPr="003077A3" w:rsidRDefault="0015325B" w:rsidP="002B5FDF">
            <w:pPr>
              <w:overflowPunct w:val="0"/>
              <w:adjustRightInd w:val="0"/>
              <w:snapToGrid w:val="0"/>
              <w:spacing w:line="220" w:lineRule="exact"/>
              <w:jc w:val="right"/>
              <w:rPr>
                <w:rFonts w:ascii="標楷體" w:eastAsia="標楷體" w:hAnsi="標楷體"/>
                <w:sz w:val="20"/>
              </w:rPr>
            </w:pPr>
            <w:r>
              <w:rPr>
                <w:rFonts w:ascii="標楷體" w:eastAsia="標楷體" w:hAnsi="標楷體"/>
                <w:sz w:val="20"/>
              </w:rPr>
              <w:t>－</w:t>
            </w:r>
          </w:p>
        </w:tc>
        <w:tc>
          <w:tcPr>
            <w:tcW w:w="1001" w:type="dxa"/>
            <w:tcBorders>
              <w:top w:val="nil"/>
              <w:left w:val="single" w:sz="4" w:space="0" w:color="auto"/>
              <w:bottom w:val="nil"/>
              <w:right w:val="single" w:sz="4" w:space="0" w:color="auto"/>
            </w:tcBorders>
            <w:shd w:val="clear" w:color="auto" w:fill="D4EAF3" w:themeFill="accent1" w:themeFillTint="33"/>
            <w:vAlign w:val="center"/>
          </w:tcPr>
          <w:p w14:paraId="6D3F225E" w14:textId="77777777" w:rsidR="0015325B" w:rsidRPr="003077A3" w:rsidRDefault="0015325B" w:rsidP="002B5FDF">
            <w:pPr>
              <w:overflowPunct w:val="0"/>
              <w:adjustRightInd w:val="0"/>
              <w:snapToGrid w:val="0"/>
              <w:spacing w:line="220" w:lineRule="exact"/>
              <w:jc w:val="right"/>
              <w:rPr>
                <w:rFonts w:ascii="標楷體" w:eastAsia="標楷體" w:hAnsi="標楷體"/>
                <w:sz w:val="20"/>
              </w:rPr>
            </w:pPr>
            <w:r w:rsidRPr="0051106A">
              <w:rPr>
                <w:rFonts w:ascii="標楷體" w:eastAsia="標楷體" w:hAnsi="標楷體"/>
                <w:sz w:val="20"/>
              </w:rPr>
              <w:t>5</w:t>
            </w:r>
          </w:p>
        </w:tc>
      </w:tr>
      <w:tr w:rsidR="0015325B" w:rsidRPr="00A1089F" w14:paraId="4219F966" w14:textId="77777777" w:rsidTr="00FA0CAD">
        <w:trPr>
          <w:trHeight w:val="261"/>
        </w:trPr>
        <w:tc>
          <w:tcPr>
            <w:tcW w:w="5079" w:type="dxa"/>
            <w:tcBorders>
              <w:top w:val="nil"/>
              <w:left w:val="single" w:sz="4" w:space="0" w:color="auto"/>
              <w:bottom w:val="single" w:sz="4" w:space="0" w:color="auto"/>
              <w:right w:val="single" w:sz="4" w:space="0" w:color="auto"/>
            </w:tcBorders>
            <w:shd w:val="clear" w:color="auto" w:fill="auto"/>
            <w:vAlign w:val="center"/>
          </w:tcPr>
          <w:p w14:paraId="396B23D2" w14:textId="77777777" w:rsidR="0015325B" w:rsidRPr="00790E22" w:rsidRDefault="0015325B" w:rsidP="002B5FDF">
            <w:pPr>
              <w:overflowPunct w:val="0"/>
              <w:adjustRightInd w:val="0"/>
              <w:snapToGrid w:val="0"/>
              <w:spacing w:line="220" w:lineRule="exact"/>
              <w:ind w:left="300" w:hangingChars="150" w:hanging="300"/>
              <w:jc w:val="both"/>
              <w:rPr>
                <w:rFonts w:ascii="標楷體" w:eastAsia="標楷體" w:hAnsi="標楷體" w:cs="新細明體"/>
                <w:color w:val="FF0000"/>
                <w:spacing w:val="-2"/>
                <w:sz w:val="20"/>
              </w:rPr>
            </w:pPr>
            <w:r w:rsidRPr="0051106A">
              <w:rPr>
                <w:rFonts w:ascii="標楷體" w:eastAsia="標楷體" w:hAnsi="標楷體" w:hint="eastAsia"/>
                <w:color w:val="000000"/>
                <w:sz w:val="20"/>
              </w:rPr>
              <w:t>18.其他。</w:t>
            </w:r>
          </w:p>
        </w:tc>
        <w:tc>
          <w:tcPr>
            <w:tcW w:w="1017" w:type="dxa"/>
            <w:tcBorders>
              <w:top w:val="nil"/>
              <w:left w:val="single" w:sz="4" w:space="0" w:color="auto"/>
              <w:bottom w:val="single" w:sz="4" w:space="0" w:color="auto"/>
              <w:right w:val="single" w:sz="4" w:space="0" w:color="auto"/>
            </w:tcBorders>
            <w:shd w:val="clear" w:color="auto" w:fill="auto"/>
            <w:vAlign w:val="center"/>
          </w:tcPr>
          <w:p w14:paraId="5E49FFC3"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287</w:t>
            </w:r>
          </w:p>
        </w:tc>
        <w:tc>
          <w:tcPr>
            <w:tcW w:w="850" w:type="dxa"/>
            <w:tcBorders>
              <w:top w:val="nil"/>
              <w:left w:val="single" w:sz="4" w:space="0" w:color="auto"/>
              <w:bottom w:val="single" w:sz="4" w:space="0" w:color="auto"/>
              <w:right w:val="single" w:sz="4" w:space="0" w:color="auto"/>
            </w:tcBorders>
            <w:shd w:val="clear" w:color="auto" w:fill="auto"/>
            <w:vAlign w:val="center"/>
          </w:tcPr>
          <w:p w14:paraId="57E5B8D3"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6F559B">
              <w:rPr>
                <w:rFonts w:ascii="標楷體" w:eastAsia="標楷體" w:hAnsi="標楷體" w:hint="eastAsia"/>
                <w:sz w:val="20"/>
              </w:rPr>
              <w:t>0.24</w:t>
            </w:r>
          </w:p>
        </w:tc>
        <w:tc>
          <w:tcPr>
            <w:tcW w:w="1001" w:type="dxa"/>
            <w:tcBorders>
              <w:top w:val="nil"/>
              <w:left w:val="single" w:sz="4" w:space="0" w:color="auto"/>
              <w:bottom w:val="single" w:sz="4" w:space="0" w:color="auto"/>
              <w:right w:val="single" w:sz="4" w:space="0" w:color="auto"/>
            </w:tcBorders>
            <w:shd w:val="clear" w:color="auto" w:fill="auto"/>
            <w:vAlign w:val="center"/>
          </w:tcPr>
          <w:p w14:paraId="22F06074"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83</w:t>
            </w:r>
          </w:p>
        </w:tc>
        <w:tc>
          <w:tcPr>
            <w:tcW w:w="1001" w:type="dxa"/>
            <w:tcBorders>
              <w:top w:val="nil"/>
              <w:left w:val="single" w:sz="4" w:space="0" w:color="auto"/>
              <w:bottom w:val="single" w:sz="4" w:space="0" w:color="auto"/>
              <w:right w:val="single" w:sz="4" w:space="0" w:color="auto"/>
            </w:tcBorders>
            <w:shd w:val="clear" w:color="auto" w:fill="auto"/>
            <w:vAlign w:val="center"/>
          </w:tcPr>
          <w:p w14:paraId="7AB107E5"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59</w:t>
            </w:r>
          </w:p>
        </w:tc>
        <w:tc>
          <w:tcPr>
            <w:tcW w:w="1001" w:type="dxa"/>
            <w:tcBorders>
              <w:top w:val="nil"/>
              <w:left w:val="single" w:sz="4" w:space="0" w:color="auto"/>
              <w:bottom w:val="single" w:sz="4" w:space="0" w:color="auto"/>
              <w:right w:val="single" w:sz="4" w:space="0" w:color="auto"/>
            </w:tcBorders>
            <w:shd w:val="clear" w:color="auto" w:fill="auto"/>
            <w:vAlign w:val="center"/>
          </w:tcPr>
          <w:p w14:paraId="7488E083" w14:textId="77777777" w:rsidR="0015325B" w:rsidRPr="00790E22" w:rsidRDefault="0015325B" w:rsidP="002B5FDF">
            <w:pPr>
              <w:overflowPunct w:val="0"/>
              <w:adjustRightInd w:val="0"/>
              <w:snapToGrid w:val="0"/>
              <w:spacing w:line="220" w:lineRule="exact"/>
              <w:jc w:val="right"/>
              <w:rPr>
                <w:rFonts w:ascii="標楷體" w:eastAsia="標楷體" w:hAnsi="標楷體" w:cs="新細明體"/>
                <w:color w:val="FF0000"/>
                <w:sz w:val="20"/>
              </w:rPr>
            </w:pPr>
            <w:r w:rsidRPr="0051106A">
              <w:rPr>
                <w:rFonts w:ascii="標楷體" w:eastAsia="標楷體" w:hAnsi="標楷體"/>
                <w:sz w:val="20"/>
              </w:rPr>
              <w:t>143</w:t>
            </w:r>
          </w:p>
        </w:tc>
      </w:tr>
    </w:tbl>
    <w:tbl>
      <w:tblPr>
        <w:tblpPr w:leftFromText="180" w:rightFromText="180" w:vertAnchor="text" w:horzAnchor="margin" w:tblpY="150"/>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52"/>
        <w:gridCol w:w="1144"/>
        <w:gridCol w:w="1146"/>
        <w:gridCol w:w="1146"/>
        <w:gridCol w:w="1529"/>
        <w:gridCol w:w="1142"/>
        <w:gridCol w:w="1247"/>
        <w:gridCol w:w="1021"/>
        <w:gridCol w:w="56"/>
      </w:tblGrid>
      <w:tr w:rsidR="00807EF8" w:rsidRPr="00A1089F" w14:paraId="41B492B1" w14:textId="77777777" w:rsidTr="002958F2">
        <w:trPr>
          <w:gridAfter w:val="1"/>
          <w:wAfter w:w="56" w:type="dxa"/>
          <w:cantSplit/>
          <w:trHeight w:hRule="exact" w:val="227"/>
        </w:trPr>
        <w:tc>
          <w:tcPr>
            <w:tcW w:w="9927" w:type="dxa"/>
            <w:gridSpan w:val="8"/>
            <w:tcBorders>
              <w:top w:val="nil"/>
              <w:left w:val="nil"/>
              <w:bottom w:val="nil"/>
              <w:right w:val="nil"/>
            </w:tcBorders>
            <w:vAlign w:val="center"/>
          </w:tcPr>
          <w:bookmarkEnd w:id="4"/>
          <w:p w14:paraId="666AF858" w14:textId="0289C000" w:rsidR="00807EF8" w:rsidRPr="002F11C9" w:rsidRDefault="00807EF8" w:rsidP="002958F2">
            <w:pPr>
              <w:overflowPunct w:val="0"/>
              <w:spacing w:line="240" w:lineRule="exact"/>
              <w:jc w:val="center"/>
              <w:rPr>
                <w:rFonts w:ascii="標楷體" w:eastAsia="標楷體" w:hAnsi="標楷體"/>
                <w:b/>
                <w:bCs/>
                <w:szCs w:val="24"/>
              </w:rPr>
            </w:pPr>
            <w:r w:rsidRPr="002F11C9">
              <w:rPr>
                <w:rFonts w:ascii="標楷體" w:eastAsia="標楷體" w:hAnsi="標楷體" w:hint="eastAsia"/>
                <w:b/>
                <w:bCs/>
                <w:szCs w:val="24"/>
              </w:rPr>
              <w:t>表4　歲出應付保留數彙計（機關別）</w:t>
            </w:r>
          </w:p>
          <w:p w14:paraId="30C64793" w14:textId="77777777" w:rsidR="00807EF8" w:rsidRPr="002F11C9" w:rsidRDefault="00807EF8" w:rsidP="002958F2">
            <w:pPr>
              <w:overflowPunct w:val="0"/>
              <w:spacing w:line="220" w:lineRule="exact"/>
              <w:ind w:left="28" w:right="92"/>
              <w:jc w:val="distribute"/>
              <w:rPr>
                <w:rFonts w:ascii="標楷體" w:eastAsia="標楷體" w:hAnsi="標楷體"/>
                <w:spacing w:val="-20"/>
                <w:sz w:val="20"/>
              </w:rPr>
            </w:pPr>
          </w:p>
        </w:tc>
      </w:tr>
      <w:tr w:rsidR="00807EF8" w:rsidRPr="00A1089F" w14:paraId="245082D7" w14:textId="77777777" w:rsidTr="002958F2">
        <w:trPr>
          <w:gridAfter w:val="1"/>
          <w:wAfter w:w="56" w:type="dxa"/>
          <w:cantSplit/>
          <w:trHeight w:hRule="exact" w:val="255"/>
        </w:trPr>
        <w:tc>
          <w:tcPr>
            <w:tcW w:w="9927" w:type="dxa"/>
            <w:gridSpan w:val="8"/>
            <w:tcBorders>
              <w:top w:val="nil"/>
              <w:left w:val="nil"/>
              <w:bottom w:val="single" w:sz="4" w:space="0" w:color="auto"/>
              <w:right w:val="nil"/>
            </w:tcBorders>
          </w:tcPr>
          <w:p w14:paraId="476C644C" w14:textId="77777777" w:rsidR="00807EF8" w:rsidRPr="002F11C9" w:rsidRDefault="00807EF8" w:rsidP="002958F2">
            <w:pPr>
              <w:overflowPunct w:val="0"/>
              <w:spacing w:line="220" w:lineRule="exact"/>
              <w:ind w:left="28" w:rightChars="16" w:right="38"/>
              <w:jc w:val="right"/>
              <w:rPr>
                <w:rFonts w:ascii="標楷體" w:eastAsia="標楷體" w:hAnsi="標楷體"/>
                <w:spacing w:val="-20"/>
                <w:sz w:val="20"/>
              </w:rPr>
            </w:pPr>
            <w:r w:rsidRPr="002F11C9">
              <w:rPr>
                <w:rFonts w:ascii="標楷體" w:eastAsia="標楷體" w:hAnsi="標楷體" w:hint="eastAsia"/>
                <w:sz w:val="20"/>
              </w:rPr>
              <w:t>單位：新臺幣百萬元、％</w:t>
            </w:r>
          </w:p>
        </w:tc>
      </w:tr>
      <w:tr w:rsidR="002958F2" w:rsidRPr="00A1089F" w14:paraId="6095E11F" w14:textId="77777777" w:rsidTr="002958F2">
        <w:trPr>
          <w:cantSplit/>
          <w:trHeight w:val="227"/>
        </w:trPr>
        <w:tc>
          <w:tcPr>
            <w:tcW w:w="1552" w:type="dxa"/>
            <w:vMerge w:val="restart"/>
            <w:shd w:val="clear" w:color="auto" w:fill="A9D5E7" w:themeFill="accent1" w:themeFillTint="66"/>
            <w:tcMar>
              <w:left w:w="57" w:type="dxa"/>
              <w:right w:w="57" w:type="dxa"/>
            </w:tcMar>
            <w:vAlign w:val="center"/>
          </w:tcPr>
          <w:p w14:paraId="3FB833AB" w14:textId="77777777" w:rsidR="00807EF8" w:rsidRPr="002F11C9" w:rsidRDefault="00807EF8" w:rsidP="002958F2">
            <w:pPr>
              <w:overflowPunct w:val="0"/>
              <w:spacing w:line="240" w:lineRule="exact"/>
              <w:ind w:rightChars="52" w:right="125"/>
              <w:jc w:val="distribute"/>
              <w:rPr>
                <w:rFonts w:ascii="標楷體" w:eastAsia="標楷體" w:hAnsi="標楷體"/>
                <w:sz w:val="20"/>
              </w:rPr>
            </w:pPr>
            <w:r w:rsidRPr="002F11C9">
              <w:rPr>
                <w:rFonts w:ascii="標楷體" w:eastAsia="標楷體" w:hAnsi="標楷體" w:hint="eastAsia"/>
                <w:spacing w:val="-20"/>
                <w:sz w:val="20"/>
              </w:rPr>
              <w:t>主管機關</w:t>
            </w:r>
          </w:p>
          <w:p w14:paraId="18A2FE7D" w14:textId="77777777" w:rsidR="00807EF8" w:rsidRPr="002F11C9" w:rsidRDefault="00807EF8" w:rsidP="002958F2">
            <w:pPr>
              <w:overflowPunct w:val="0"/>
              <w:spacing w:line="240" w:lineRule="exact"/>
              <w:ind w:rightChars="43" w:right="103"/>
              <w:jc w:val="distribute"/>
              <w:rPr>
                <w:rFonts w:ascii="標楷體" w:eastAsia="標楷體" w:hAnsi="標楷體"/>
                <w:spacing w:val="-20"/>
                <w:sz w:val="20"/>
              </w:rPr>
            </w:pPr>
            <w:r w:rsidRPr="002F11C9">
              <w:rPr>
                <w:rFonts w:ascii="標楷體" w:eastAsia="標楷體" w:hAnsi="標楷體" w:hint="eastAsia"/>
                <w:spacing w:val="-20"/>
                <w:sz w:val="20"/>
              </w:rPr>
              <w:t>(計畫)名稱</w:t>
            </w:r>
          </w:p>
        </w:tc>
        <w:tc>
          <w:tcPr>
            <w:tcW w:w="1144" w:type="dxa"/>
            <w:vMerge w:val="restart"/>
            <w:shd w:val="clear" w:color="auto" w:fill="A9D5E7" w:themeFill="accent1" w:themeFillTint="66"/>
            <w:vAlign w:val="center"/>
          </w:tcPr>
          <w:p w14:paraId="4009D34F" w14:textId="77777777" w:rsidR="00807EF8" w:rsidRPr="002F11C9" w:rsidRDefault="00807EF8" w:rsidP="002958F2">
            <w:pPr>
              <w:overflowPunct w:val="0"/>
              <w:spacing w:line="240" w:lineRule="exact"/>
              <w:ind w:left="14" w:right="56"/>
              <w:jc w:val="distribute"/>
              <w:rPr>
                <w:rFonts w:ascii="標楷體" w:eastAsia="標楷體" w:hAnsi="標楷體"/>
                <w:spacing w:val="-20"/>
                <w:sz w:val="20"/>
              </w:rPr>
            </w:pPr>
            <w:r w:rsidRPr="002F11C9">
              <w:rPr>
                <w:rFonts w:ascii="標楷體" w:eastAsia="標楷體" w:hAnsi="標楷體" w:hint="eastAsia"/>
                <w:spacing w:val="-20"/>
                <w:sz w:val="20"/>
              </w:rPr>
              <w:t>預算數</w:t>
            </w:r>
          </w:p>
        </w:tc>
        <w:tc>
          <w:tcPr>
            <w:tcW w:w="2292" w:type="dxa"/>
            <w:gridSpan w:val="2"/>
            <w:tcBorders>
              <w:right w:val="double" w:sz="4" w:space="0" w:color="auto"/>
            </w:tcBorders>
            <w:shd w:val="clear" w:color="auto" w:fill="A9D5E7" w:themeFill="accent1" w:themeFillTint="66"/>
            <w:vAlign w:val="center"/>
          </w:tcPr>
          <w:p w14:paraId="53FC45A1" w14:textId="77777777" w:rsidR="00807EF8" w:rsidRPr="002F11C9" w:rsidRDefault="00807EF8" w:rsidP="002958F2">
            <w:pPr>
              <w:overflowPunct w:val="0"/>
              <w:spacing w:line="240" w:lineRule="exact"/>
              <w:ind w:left="28" w:right="92"/>
              <w:jc w:val="distribute"/>
              <w:rPr>
                <w:rFonts w:ascii="標楷體" w:eastAsia="標楷體" w:hAnsi="標楷體"/>
                <w:spacing w:val="-20"/>
                <w:sz w:val="20"/>
              </w:rPr>
            </w:pPr>
            <w:r w:rsidRPr="002F11C9">
              <w:rPr>
                <w:rFonts w:ascii="標楷體" w:eastAsia="標楷體" w:hAnsi="標楷體" w:hint="eastAsia"/>
                <w:spacing w:val="-20"/>
                <w:sz w:val="20"/>
              </w:rPr>
              <w:t>應付保留數</w:t>
            </w:r>
          </w:p>
        </w:tc>
        <w:tc>
          <w:tcPr>
            <w:tcW w:w="1529" w:type="dxa"/>
            <w:vMerge w:val="restart"/>
            <w:tcBorders>
              <w:left w:val="double" w:sz="4" w:space="0" w:color="auto"/>
            </w:tcBorders>
            <w:shd w:val="clear" w:color="auto" w:fill="A9D5E7" w:themeFill="accent1" w:themeFillTint="66"/>
            <w:vAlign w:val="center"/>
          </w:tcPr>
          <w:p w14:paraId="100819B7" w14:textId="77777777" w:rsidR="00807EF8" w:rsidRPr="002F11C9" w:rsidRDefault="00807EF8" w:rsidP="002958F2">
            <w:pPr>
              <w:overflowPunct w:val="0"/>
              <w:spacing w:line="240" w:lineRule="exact"/>
              <w:ind w:rightChars="52" w:right="125"/>
              <w:jc w:val="distribute"/>
              <w:rPr>
                <w:rFonts w:ascii="標楷體" w:eastAsia="標楷體" w:hAnsi="標楷體"/>
                <w:spacing w:val="-20"/>
                <w:sz w:val="20"/>
              </w:rPr>
            </w:pPr>
            <w:r w:rsidRPr="002F11C9">
              <w:rPr>
                <w:rFonts w:ascii="標楷體" w:eastAsia="標楷體" w:hAnsi="標楷體" w:hint="eastAsia"/>
                <w:spacing w:val="-20"/>
                <w:sz w:val="20"/>
              </w:rPr>
              <w:t>主管機關</w:t>
            </w:r>
          </w:p>
          <w:p w14:paraId="21CF4E5C" w14:textId="77777777" w:rsidR="00807EF8" w:rsidRPr="002F11C9" w:rsidRDefault="00807EF8" w:rsidP="002958F2">
            <w:pPr>
              <w:overflowPunct w:val="0"/>
              <w:spacing w:line="240" w:lineRule="exact"/>
              <w:ind w:rightChars="52" w:right="125"/>
              <w:jc w:val="distribute"/>
              <w:rPr>
                <w:rFonts w:ascii="標楷體" w:eastAsia="標楷體" w:hAnsi="標楷體"/>
                <w:spacing w:val="-20"/>
                <w:sz w:val="20"/>
              </w:rPr>
            </w:pPr>
            <w:r w:rsidRPr="002F11C9">
              <w:rPr>
                <w:rFonts w:ascii="標楷體" w:eastAsia="標楷體" w:hAnsi="標楷體" w:hint="eastAsia"/>
                <w:spacing w:val="-20"/>
                <w:sz w:val="20"/>
              </w:rPr>
              <w:t>(計畫)名稱</w:t>
            </w:r>
          </w:p>
        </w:tc>
        <w:tc>
          <w:tcPr>
            <w:tcW w:w="1142" w:type="dxa"/>
            <w:vMerge w:val="restart"/>
            <w:shd w:val="clear" w:color="auto" w:fill="A9D5E7" w:themeFill="accent1" w:themeFillTint="66"/>
            <w:vAlign w:val="center"/>
          </w:tcPr>
          <w:p w14:paraId="28FDE0D6" w14:textId="77777777" w:rsidR="00807EF8" w:rsidRPr="002F11C9" w:rsidRDefault="00807EF8" w:rsidP="002958F2">
            <w:pPr>
              <w:overflowPunct w:val="0"/>
              <w:spacing w:line="240" w:lineRule="exact"/>
              <w:ind w:left="14" w:right="56"/>
              <w:jc w:val="distribute"/>
              <w:rPr>
                <w:rFonts w:ascii="標楷體" w:eastAsia="標楷體" w:hAnsi="標楷體"/>
                <w:spacing w:val="-20"/>
                <w:sz w:val="20"/>
              </w:rPr>
            </w:pPr>
            <w:r w:rsidRPr="002F11C9">
              <w:rPr>
                <w:rFonts w:ascii="標楷體" w:eastAsia="標楷體" w:hAnsi="標楷體" w:hint="eastAsia"/>
                <w:spacing w:val="-20"/>
                <w:sz w:val="20"/>
              </w:rPr>
              <w:t>預算數</w:t>
            </w:r>
          </w:p>
        </w:tc>
        <w:tc>
          <w:tcPr>
            <w:tcW w:w="2324" w:type="dxa"/>
            <w:gridSpan w:val="3"/>
            <w:shd w:val="clear" w:color="auto" w:fill="A9D5E7" w:themeFill="accent1" w:themeFillTint="66"/>
            <w:vAlign w:val="center"/>
          </w:tcPr>
          <w:p w14:paraId="2EA73B2C" w14:textId="77777777" w:rsidR="00807EF8" w:rsidRPr="002F11C9" w:rsidRDefault="00807EF8" w:rsidP="002958F2">
            <w:pPr>
              <w:overflowPunct w:val="0"/>
              <w:spacing w:line="240" w:lineRule="exact"/>
              <w:ind w:left="28" w:right="92"/>
              <w:jc w:val="distribute"/>
              <w:rPr>
                <w:rFonts w:ascii="標楷體" w:eastAsia="標楷體" w:hAnsi="標楷體"/>
                <w:spacing w:val="-20"/>
                <w:sz w:val="20"/>
              </w:rPr>
            </w:pPr>
            <w:r w:rsidRPr="002F11C9">
              <w:rPr>
                <w:rFonts w:ascii="標楷體" w:eastAsia="標楷體" w:hAnsi="標楷體" w:hint="eastAsia"/>
                <w:spacing w:val="-20"/>
                <w:sz w:val="20"/>
              </w:rPr>
              <w:t>應付保留數</w:t>
            </w:r>
          </w:p>
        </w:tc>
      </w:tr>
      <w:tr w:rsidR="002958F2" w:rsidRPr="00A1089F" w14:paraId="219F55C3" w14:textId="77777777" w:rsidTr="002958F2">
        <w:trPr>
          <w:cantSplit/>
          <w:trHeight w:val="283"/>
        </w:trPr>
        <w:tc>
          <w:tcPr>
            <w:tcW w:w="1552" w:type="dxa"/>
            <w:vMerge/>
            <w:tcBorders>
              <w:bottom w:val="single" w:sz="4" w:space="0" w:color="auto"/>
            </w:tcBorders>
            <w:shd w:val="clear" w:color="auto" w:fill="A9D5E7" w:themeFill="accent1" w:themeFillTint="66"/>
            <w:vAlign w:val="center"/>
          </w:tcPr>
          <w:p w14:paraId="70EA4FCE" w14:textId="77777777" w:rsidR="00807EF8" w:rsidRPr="002F11C9" w:rsidRDefault="00807EF8" w:rsidP="002958F2">
            <w:pPr>
              <w:overflowPunct w:val="0"/>
              <w:spacing w:line="240" w:lineRule="exact"/>
              <w:ind w:left="214" w:right="280"/>
              <w:jc w:val="distribute"/>
              <w:rPr>
                <w:rFonts w:ascii="標楷體" w:eastAsia="標楷體" w:hAnsi="標楷體"/>
                <w:spacing w:val="-20"/>
                <w:sz w:val="20"/>
              </w:rPr>
            </w:pPr>
          </w:p>
        </w:tc>
        <w:tc>
          <w:tcPr>
            <w:tcW w:w="1144" w:type="dxa"/>
            <w:vMerge/>
            <w:shd w:val="clear" w:color="auto" w:fill="A9D5E7" w:themeFill="accent1" w:themeFillTint="66"/>
            <w:vAlign w:val="center"/>
          </w:tcPr>
          <w:p w14:paraId="6804811A" w14:textId="77777777" w:rsidR="00807EF8" w:rsidRPr="002F11C9" w:rsidRDefault="00807EF8" w:rsidP="002958F2">
            <w:pPr>
              <w:overflowPunct w:val="0"/>
              <w:spacing w:line="240" w:lineRule="exact"/>
              <w:ind w:right="14"/>
              <w:jc w:val="center"/>
              <w:rPr>
                <w:rFonts w:ascii="標楷體" w:eastAsia="標楷體" w:hAnsi="標楷體"/>
                <w:spacing w:val="-20"/>
                <w:sz w:val="20"/>
              </w:rPr>
            </w:pPr>
          </w:p>
        </w:tc>
        <w:tc>
          <w:tcPr>
            <w:tcW w:w="1146" w:type="dxa"/>
            <w:tcBorders>
              <w:bottom w:val="single" w:sz="4" w:space="0" w:color="auto"/>
            </w:tcBorders>
            <w:shd w:val="clear" w:color="auto" w:fill="A9D5E7" w:themeFill="accent1" w:themeFillTint="66"/>
            <w:vAlign w:val="center"/>
          </w:tcPr>
          <w:p w14:paraId="0FD9B89C" w14:textId="77777777" w:rsidR="00807EF8" w:rsidRPr="002F11C9" w:rsidRDefault="00807EF8" w:rsidP="002958F2">
            <w:pPr>
              <w:overflowPunct w:val="0"/>
              <w:spacing w:line="240" w:lineRule="exact"/>
              <w:ind w:left="28" w:right="92"/>
              <w:jc w:val="distribute"/>
              <w:rPr>
                <w:rFonts w:ascii="標楷體" w:eastAsia="標楷體" w:hAnsi="標楷體"/>
                <w:spacing w:val="-20"/>
                <w:sz w:val="20"/>
              </w:rPr>
            </w:pPr>
            <w:r w:rsidRPr="002F11C9">
              <w:rPr>
                <w:rFonts w:ascii="標楷體" w:eastAsia="標楷體" w:hAnsi="標楷體" w:hint="eastAsia"/>
                <w:spacing w:val="-20"/>
                <w:sz w:val="20"/>
              </w:rPr>
              <w:t>金額</w:t>
            </w:r>
          </w:p>
        </w:tc>
        <w:tc>
          <w:tcPr>
            <w:tcW w:w="1146" w:type="dxa"/>
            <w:tcBorders>
              <w:bottom w:val="single" w:sz="4" w:space="0" w:color="auto"/>
              <w:right w:val="double" w:sz="4" w:space="0" w:color="auto"/>
            </w:tcBorders>
            <w:shd w:val="clear" w:color="auto" w:fill="A9D5E7" w:themeFill="accent1" w:themeFillTint="66"/>
            <w:vAlign w:val="center"/>
          </w:tcPr>
          <w:p w14:paraId="2E8BFD4F" w14:textId="77777777" w:rsidR="00807EF8" w:rsidRPr="002F11C9" w:rsidRDefault="00807EF8" w:rsidP="002958F2">
            <w:pPr>
              <w:overflowPunct w:val="0"/>
              <w:spacing w:line="240" w:lineRule="exact"/>
              <w:ind w:leftChars="-20" w:left="-48"/>
              <w:jc w:val="center"/>
              <w:rPr>
                <w:rFonts w:ascii="標楷體" w:eastAsia="標楷體" w:hAnsi="標楷體"/>
                <w:spacing w:val="-18"/>
                <w:sz w:val="20"/>
              </w:rPr>
            </w:pPr>
            <w:r w:rsidRPr="002F11C9">
              <w:rPr>
                <w:rFonts w:ascii="標楷體" w:eastAsia="標楷體" w:hAnsi="標楷體" w:hint="eastAsia"/>
                <w:spacing w:val="-18"/>
                <w:sz w:val="20"/>
              </w:rPr>
              <w:t>占預算數比率</w:t>
            </w:r>
          </w:p>
        </w:tc>
        <w:tc>
          <w:tcPr>
            <w:tcW w:w="1529" w:type="dxa"/>
            <w:vMerge/>
            <w:tcBorders>
              <w:left w:val="double" w:sz="4" w:space="0" w:color="auto"/>
              <w:bottom w:val="single" w:sz="4" w:space="0" w:color="auto"/>
            </w:tcBorders>
            <w:shd w:val="clear" w:color="auto" w:fill="A9D5E7" w:themeFill="accent1" w:themeFillTint="66"/>
            <w:vAlign w:val="center"/>
          </w:tcPr>
          <w:p w14:paraId="4B8181DC" w14:textId="77777777" w:rsidR="00807EF8" w:rsidRPr="002F11C9" w:rsidRDefault="00807EF8" w:rsidP="002958F2">
            <w:pPr>
              <w:overflowPunct w:val="0"/>
              <w:spacing w:line="240" w:lineRule="exact"/>
              <w:ind w:left="214" w:right="280"/>
              <w:jc w:val="distribute"/>
              <w:rPr>
                <w:rFonts w:ascii="標楷體" w:eastAsia="標楷體" w:hAnsi="標楷體"/>
                <w:spacing w:val="-20"/>
                <w:sz w:val="20"/>
              </w:rPr>
            </w:pPr>
          </w:p>
        </w:tc>
        <w:tc>
          <w:tcPr>
            <w:tcW w:w="1142" w:type="dxa"/>
            <w:vMerge/>
            <w:tcBorders>
              <w:bottom w:val="single" w:sz="4" w:space="0" w:color="auto"/>
            </w:tcBorders>
            <w:shd w:val="clear" w:color="auto" w:fill="A9D5E7" w:themeFill="accent1" w:themeFillTint="66"/>
            <w:vAlign w:val="center"/>
          </w:tcPr>
          <w:p w14:paraId="425FBDAC" w14:textId="77777777" w:rsidR="00807EF8" w:rsidRPr="002F11C9" w:rsidRDefault="00807EF8" w:rsidP="002958F2">
            <w:pPr>
              <w:overflowPunct w:val="0"/>
              <w:spacing w:line="240" w:lineRule="exact"/>
              <w:ind w:right="14"/>
              <w:jc w:val="center"/>
              <w:rPr>
                <w:rFonts w:ascii="標楷體" w:eastAsia="標楷體" w:hAnsi="標楷體"/>
                <w:spacing w:val="-20"/>
                <w:sz w:val="20"/>
              </w:rPr>
            </w:pPr>
          </w:p>
        </w:tc>
        <w:tc>
          <w:tcPr>
            <w:tcW w:w="1247" w:type="dxa"/>
            <w:tcBorders>
              <w:bottom w:val="single" w:sz="4" w:space="0" w:color="auto"/>
            </w:tcBorders>
            <w:shd w:val="clear" w:color="auto" w:fill="A9D5E7" w:themeFill="accent1" w:themeFillTint="66"/>
            <w:vAlign w:val="center"/>
          </w:tcPr>
          <w:p w14:paraId="6DFC46C6" w14:textId="77777777" w:rsidR="00807EF8" w:rsidRPr="002F11C9" w:rsidRDefault="00807EF8" w:rsidP="002958F2">
            <w:pPr>
              <w:overflowPunct w:val="0"/>
              <w:spacing w:line="240" w:lineRule="exact"/>
              <w:ind w:left="28" w:right="92"/>
              <w:jc w:val="distribute"/>
              <w:rPr>
                <w:rFonts w:ascii="標楷體" w:eastAsia="標楷體" w:hAnsi="標楷體"/>
                <w:spacing w:val="-20"/>
                <w:sz w:val="20"/>
              </w:rPr>
            </w:pPr>
            <w:r w:rsidRPr="002F11C9">
              <w:rPr>
                <w:rFonts w:ascii="標楷體" w:eastAsia="標楷體" w:hAnsi="標楷體" w:hint="eastAsia"/>
                <w:spacing w:val="-20"/>
                <w:sz w:val="20"/>
              </w:rPr>
              <w:t>金額</w:t>
            </w:r>
          </w:p>
        </w:tc>
        <w:tc>
          <w:tcPr>
            <w:tcW w:w="1077" w:type="dxa"/>
            <w:gridSpan w:val="2"/>
            <w:tcBorders>
              <w:bottom w:val="single" w:sz="4" w:space="0" w:color="auto"/>
            </w:tcBorders>
            <w:shd w:val="clear" w:color="auto" w:fill="A9D5E7" w:themeFill="accent1" w:themeFillTint="66"/>
            <w:vAlign w:val="center"/>
          </w:tcPr>
          <w:p w14:paraId="02340B3A" w14:textId="77777777" w:rsidR="00807EF8" w:rsidRPr="002F11C9" w:rsidRDefault="00807EF8" w:rsidP="002958F2">
            <w:pPr>
              <w:overflowPunct w:val="0"/>
              <w:spacing w:line="240" w:lineRule="exact"/>
              <w:ind w:leftChars="-20" w:left="-48" w:rightChars="-10" w:right="-24"/>
              <w:jc w:val="center"/>
              <w:rPr>
                <w:rFonts w:ascii="標楷體" w:eastAsia="標楷體" w:hAnsi="標楷體"/>
                <w:spacing w:val="-18"/>
                <w:sz w:val="20"/>
              </w:rPr>
            </w:pPr>
            <w:r w:rsidRPr="002F11C9">
              <w:rPr>
                <w:rFonts w:ascii="標楷體" w:eastAsia="標楷體" w:hAnsi="標楷體" w:hint="eastAsia"/>
                <w:spacing w:val="-18"/>
                <w:sz w:val="20"/>
              </w:rPr>
              <w:t>占預算數比率</w:t>
            </w:r>
          </w:p>
        </w:tc>
      </w:tr>
      <w:tr w:rsidR="002958F2" w:rsidRPr="00A1089F" w14:paraId="15E277F5" w14:textId="77777777" w:rsidTr="002958F2">
        <w:trPr>
          <w:cantSplit/>
          <w:trHeight w:val="283"/>
        </w:trPr>
        <w:tc>
          <w:tcPr>
            <w:tcW w:w="1552" w:type="dxa"/>
            <w:tcBorders>
              <w:bottom w:val="nil"/>
            </w:tcBorders>
            <w:vAlign w:val="center"/>
          </w:tcPr>
          <w:p w14:paraId="78A9DB54" w14:textId="1D397F3C" w:rsidR="00397B3F" w:rsidRPr="007B01BE" w:rsidRDefault="00397B3F" w:rsidP="002958F2">
            <w:pPr>
              <w:overflowPunct w:val="0"/>
              <w:adjustRightInd w:val="0"/>
              <w:snapToGrid w:val="0"/>
              <w:spacing w:line="200" w:lineRule="exact"/>
              <w:jc w:val="distribute"/>
              <w:rPr>
                <w:rFonts w:ascii="標楷體" w:eastAsia="標楷體" w:hAnsi="標楷體"/>
                <w:b/>
                <w:color w:val="FF0000"/>
                <w:sz w:val="20"/>
              </w:rPr>
            </w:pPr>
            <w:r w:rsidRPr="009C008D">
              <w:rPr>
                <w:rFonts w:ascii="標楷體" w:eastAsia="標楷體" w:hAnsi="標楷體" w:hint="eastAsia"/>
                <w:b/>
                <w:noProof/>
                <w:sz w:val="20"/>
              </w:rPr>
              <w:t>合計</w:t>
            </w:r>
          </w:p>
        </w:tc>
        <w:tc>
          <w:tcPr>
            <w:tcW w:w="1144" w:type="dxa"/>
            <w:tcBorders>
              <w:bottom w:val="nil"/>
            </w:tcBorders>
            <w:vAlign w:val="center"/>
          </w:tcPr>
          <w:p w14:paraId="27500CEB" w14:textId="5290574C" w:rsidR="00397B3F" w:rsidRPr="007B01BE" w:rsidRDefault="00397B3F" w:rsidP="002958F2">
            <w:pPr>
              <w:overflowPunct w:val="0"/>
              <w:adjustRightInd w:val="0"/>
              <w:snapToGrid w:val="0"/>
              <w:spacing w:line="200" w:lineRule="exact"/>
              <w:jc w:val="right"/>
              <w:rPr>
                <w:rFonts w:ascii="標楷體" w:eastAsia="標楷體" w:hAnsi="標楷體"/>
                <w:b/>
                <w:color w:val="FF0000"/>
                <w:sz w:val="20"/>
              </w:rPr>
            </w:pPr>
            <w:r w:rsidRPr="00FB5EB3">
              <w:rPr>
                <w:rFonts w:ascii="標楷體" w:eastAsia="標楷體" w:hAnsi="標楷體"/>
                <w:b/>
                <w:bCs/>
                <w:sz w:val="20"/>
              </w:rPr>
              <w:t xml:space="preserve">3,006,905 </w:t>
            </w:r>
            <w:r w:rsidRPr="00280781">
              <w:rPr>
                <w:rFonts w:ascii="標楷體" w:eastAsia="標楷體" w:hAnsi="標楷體"/>
                <w:b/>
                <w:bCs/>
                <w:sz w:val="20"/>
              </w:rPr>
              <w:t xml:space="preserve"> </w:t>
            </w:r>
          </w:p>
        </w:tc>
        <w:tc>
          <w:tcPr>
            <w:tcW w:w="1146" w:type="dxa"/>
            <w:tcBorders>
              <w:bottom w:val="nil"/>
            </w:tcBorders>
            <w:vAlign w:val="center"/>
          </w:tcPr>
          <w:p w14:paraId="450C6053" w14:textId="57EB6C90" w:rsidR="00397B3F" w:rsidRPr="007B01BE" w:rsidRDefault="00397B3F" w:rsidP="002958F2">
            <w:pPr>
              <w:overflowPunct w:val="0"/>
              <w:adjustRightInd w:val="0"/>
              <w:snapToGrid w:val="0"/>
              <w:spacing w:line="200" w:lineRule="exact"/>
              <w:jc w:val="right"/>
              <w:rPr>
                <w:rFonts w:ascii="標楷體" w:eastAsia="標楷體" w:hAnsi="標楷體"/>
                <w:b/>
                <w:color w:val="FF0000"/>
                <w:sz w:val="20"/>
              </w:rPr>
            </w:pPr>
            <w:r w:rsidRPr="00FB5EB3">
              <w:rPr>
                <w:rFonts w:ascii="標楷體" w:eastAsia="標楷體" w:hAnsi="標楷體"/>
                <w:b/>
                <w:bCs/>
                <w:sz w:val="20"/>
              </w:rPr>
              <w:t xml:space="preserve">121,879 </w:t>
            </w:r>
            <w:r w:rsidRPr="00280781">
              <w:rPr>
                <w:rFonts w:ascii="標楷體" w:eastAsia="標楷體" w:hAnsi="標楷體"/>
                <w:b/>
                <w:bCs/>
                <w:sz w:val="20"/>
              </w:rPr>
              <w:t xml:space="preserve"> </w:t>
            </w:r>
          </w:p>
        </w:tc>
        <w:tc>
          <w:tcPr>
            <w:tcW w:w="1146" w:type="dxa"/>
            <w:tcBorders>
              <w:bottom w:val="nil"/>
              <w:right w:val="double" w:sz="4" w:space="0" w:color="auto"/>
            </w:tcBorders>
            <w:vAlign w:val="center"/>
          </w:tcPr>
          <w:p w14:paraId="06D81889" w14:textId="7CE412B1" w:rsidR="00397B3F" w:rsidRPr="007B01BE" w:rsidRDefault="00397B3F" w:rsidP="002958F2">
            <w:pPr>
              <w:overflowPunct w:val="0"/>
              <w:adjustRightInd w:val="0"/>
              <w:snapToGrid w:val="0"/>
              <w:spacing w:line="200" w:lineRule="exact"/>
              <w:jc w:val="right"/>
              <w:rPr>
                <w:rFonts w:ascii="標楷體" w:eastAsia="標楷體" w:hAnsi="標楷體"/>
                <w:b/>
                <w:color w:val="FF0000"/>
                <w:sz w:val="20"/>
              </w:rPr>
            </w:pPr>
            <w:r>
              <w:rPr>
                <w:rFonts w:ascii="標楷體" w:eastAsia="標楷體" w:hAnsi="標楷體" w:hint="eastAsia"/>
                <w:b/>
                <w:bCs/>
                <w:noProof/>
                <w:sz w:val="20"/>
              </w:rPr>
              <w:t>4.05</w:t>
            </w:r>
          </w:p>
        </w:tc>
        <w:tc>
          <w:tcPr>
            <w:tcW w:w="1529" w:type="dxa"/>
            <w:tcBorders>
              <w:left w:val="double" w:sz="4" w:space="0" w:color="auto"/>
              <w:bottom w:val="nil"/>
            </w:tcBorders>
            <w:vAlign w:val="center"/>
          </w:tcPr>
          <w:p w14:paraId="2B320514" w14:textId="291EED3C"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衛生福利部</w:t>
            </w:r>
          </w:p>
        </w:tc>
        <w:tc>
          <w:tcPr>
            <w:tcW w:w="1142" w:type="dxa"/>
            <w:tcBorders>
              <w:bottom w:val="nil"/>
            </w:tcBorders>
            <w:vAlign w:val="center"/>
          </w:tcPr>
          <w:p w14:paraId="38F9AAC8" w14:textId="1BDE8CD6"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369,369</w:t>
            </w:r>
          </w:p>
        </w:tc>
        <w:tc>
          <w:tcPr>
            <w:tcW w:w="1247" w:type="dxa"/>
            <w:tcBorders>
              <w:bottom w:val="nil"/>
            </w:tcBorders>
            <w:vAlign w:val="center"/>
          </w:tcPr>
          <w:p w14:paraId="5D197E51" w14:textId="34849C80"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Pr>
                <w:rFonts w:ascii="新細明體" w:hAnsi="新細明體" w:cs="新細明體" w:hint="eastAsia"/>
                <w:w w:val="110"/>
                <w:sz w:val="20"/>
              </w:rPr>
              <w:t>③</w:t>
            </w:r>
            <w:r>
              <w:rPr>
                <w:rFonts w:ascii="標楷體" w:eastAsia="標楷體" w:hAnsi="標楷體" w:hint="eastAsia"/>
                <w:noProof/>
                <w:sz w:val="20"/>
              </w:rPr>
              <w:t xml:space="preserve">  </w:t>
            </w:r>
            <w:r w:rsidRPr="00FB5EB3">
              <w:rPr>
                <w:rFonts w:ascii="標楷體" w:eastAsia="標楷體" w:hAnsi="標楷體"/>
                <w:sz w:val="20"/>
              </w:rPr>
              <w:t>10,046</w:t>
            </w:r>
          </w:p>
        </w:tc>
        <w:tc>
          <w:tcPr>
            <w:tcW w:w="1077" w:type="dxa"/>
            <w:gridSpan w:val="2"/>
            <w:tcBorders>
              <w:bottom w:val="nil"/>
            </w:tcBorders>
            <w:vAlign w:val="center"/>
          </w:tcPr>
          <w:p w14:paraId="360FC417" w14:textId="3CF83FB9"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2.72</w:t>
            </w:r>
          </w:p>
        </w:tc>
      </w:tr>
      <w:tr w:rsidR="002958F2" w:rsidRPr="00A1089F" w14:paraId="4BD546AF" w14:textId="77777777" w:rsidTr="002958F2">
        <w:trPr>
          <w:cantSplit/>
          <w:trHeight w:val="283"/>
        </w:trPr>
        <w:tc>
          <w:tcPr>
            <w:tcW w:w="1552" w:type="dxa"/>
            <w:tcBorders>
              <w:top w:val="nil"/>
              <w:left w:val="single" w:sz="4" w:space="0" w:color="auto"/>
              <w:bottom w:val="nil"/>
              <w:right w:val="single" w:sz="4" w:space="0" w:color="auto"/>
            </w:tcBorders>
            <w:shd w:val="clear" w:color="auto" w:fill="D4EAF3" w:themeFill="accent1" w:themeFillTint="33"/>
            <w:vAlign w:val="center"/>
          </w:tcPr>
          <w:p w14:paraId="2C209E10" w14:textId="32EA4B90"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外交部</w:t>
            </w:r>
          </w:p>
        </w:tc>
        <w:tc>
          <w:tcPr>
            <w:tcW w:w="1144" w:type="dxa"/>
            <w:tcBorders>
              <w:top w:val="nil"/>
              <w:left w:val="single" w:sz="4" w:space="0" w:color="auto"/>
              <w:bottom w:val="nil"/>
              <w:right w:val="single" w:sz="4" w:space="0" w:color="auto"/>
            </w:tcBorders>
            <w:shd w:val="clear" w:color="auto" w:fill="D4EAF3" w:themeFill="accent1" w:themeFillTint="33"/>
            <w:vAlign w:val="center"/>
          </w:tcPr>
          <w:p w14:paraId="7A5C9E28" w14:textId="78C6FF29"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31,183</w:t>
            </w:r>
          </w:p>
        </w:tc>
        <w:tc>
          <w:tcPr>
            <w:tcW w:w="1146" w:type="dxa"/>
            <w:tcBorders>
              <w:top w:val="nil"/>
              <w:left w:val="single" w:sz="4" w:space="0" w:color="auto"/>
              <w:bottom w:val="nil"/>
              <w:right w:val="single" w:sz="4" w:space="0" w:color="auto"/>
            </w:tcBorders>
            <w:shd w:val="clear" w:color="auto" w:fill="D4EAF3" w:themeFill="accent1" w:themeFillTint="33"/>
            <w:vAlign w:val="center"/>
          </w:tcPr>
          <w:p w14:paraId="4E2C5646" w14:textId="4538791B" w:rsidR="00397B3F" w:rsidRPr="00F32781" w:rsidRDefault="00397B3F" w:rsidP="002958F2">
            <w:pPr>
              <w:tabs>
                <w:tab w:val="left" w:pos="711"/>
              </w:tabs>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7,879</w:t>
            </w:r>
          </w:p>
        </w:tc>
        <w:tc>
          <w:tcPr>
            <w:tcW w:w="1146" w:type="dxa"/>
            <w:tcBorders>
              <w:top w:val="nil"/>
              <w:left w:val="single" w:sz="4" w:space="0" w:color="auto"/>
              <w:bottom w:val="nil"/>
              <w:right w:val="double" w:sz="4" w:space="0" w:color="auto"/>
            </w:tcBorders>
            <w:shd w:val="clear" w:color="auto" w:fill="D4EAF3" w:themeFill="accent1" w:themeFillTint="33"/>
            <w:vAlign w:val="center"/>
          </w:tcPr>
          <w:p w14:paraId="15F68B15" w14:textId="44857D62"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25.27</w:t>
            </w:r>
          </w:p>
        </w:tc>
        <w:tc>
          <w:tcPr>
            <w:tcW w:w="1529" w:type="dxa"/>
            <w:tcBorders>
              <w:top w:val="nil"/>
              <w:left w:val="double" w:sz="4" w:space="0" w:color="auto"/>
              <w:bottom w:val="nil"/>
              <w:right w:val="single" w:sz="4" w:space="0" w:color="auto"/>
            </w:tcBorders>
            <w:shd w:val="clear" w:color="auto" w:fill="D4EAF3" w:themeFill="accent1" w:themeFillTint="33"/>
            <w:vAlign w:val="center"/>
          </w:tcPr>
          <w:p w14:paraId="2E425B54" w14:textId="23DCA99D" w:rsidR="00397B3F" w:rsidRPr="00F32781" w:rsidRDefault="00397B3F" w:rsidP="002958F2">
            <w:pPr>
              <w:overflowPunct w:val="0"/>
              <w:adjustRightInd w:val="0"/>
              <w:snapToGrid w:val="0"/>
              <w:spacing w:line="200" w:lineRule="exact"/>
              <w:jc w:val="distribute"/>
              <w:rPr>
                <w:rFonts w:ascii="標楷體" w:eastAsia="標楷體" w:hAnsi="標楷體"/>
                <w:color w:val="FF0000"/>
                <w:spacing w:val="-8"/>
                <w:sz w:val="20"/>
              </w:rPr>
            </w:pPr>
            <w:r w:rsidRPr="00FB5EB3">
              <w:rPr>
                <w:rFonts w:ascii="標楷體" w:eastAsia="標楷體" w:hAnsi="標楷體" w:hint="eastAsia"/>
                <w:sz w:val="20"/>
              </w:rPr>
              <w:t>法務部</w:t>
            </w:r>
          </w:p>
        </w:tc>
        <w:tc>
          <w:tcPr>
            <w:tcW w:w="1142" w:type="dxa"/>
            <w:tcBorders>
              <w:top w:val="nil"/>
              <w:left w:val="single" w:sz="4" w:space="0" w:color="auto"/>
              <w:bottom w:val="nil"/>
              <w:right w:val="single" w:sz="4" w:space="0" w:color="auto"/>
            </w:tcBorders>
            <w:shd w:val="clear" w:color="auto" w:fill="D4EAF3" w:themeFill="accent1" w:themeFillTint="33"/>
            <w:vAlign w:val="center"/>
          </w:tcPr>
          <w:p w14:paraId="42B66FEB" w14:textId="0175048C"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44,896</w:t>
            </w:r>
          </w:p>
        </w:tc>
        <w:tc>
          <w:tcPr>
            <w:tcW w:w="1247" w:type="dxa"/>
            <w:tcBorders>
              <w:top w:val="nil"/>
              <w:left w:val="single" w:sz="4" w:space="0" w:color="auto"/>
              <w:bottom w:val="nil"/>
              <w:right w:val="single" w:sz="4" w:space="0" w:color="auto"/>
            </w:tcBorders>
            <w:shd w:val="clear" w:color="auto" w:fill="D4EAF3" w:themeFill="accent1" w:themeFillTint="33"/>
            <w:vAlign w:val="center"/>
          </w:tcPr>
          <w:p w14:paraId="6BF0725F" w14:textId="7C8D9CEF"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1,115</w:t>
            </w:r>
          </w:p>
        </w:tc>
        <w:tc>
          <w:tcPr>
            <w:tcW w:w="1077" w:type="dxa"/>
            <w:gridSpan w:val="2"/>
            <w:tcBorders>
              <w:top w:val="nil"/>
              <w:left w:val="single" w:sz="4" w:space="0" w:color="auto"/>
              <w:bottom w:val="nil"/>
              <w:right w:val="single" w:sz="4" w:space="0" w:color="auto"/>
            </w:tcBorders>
            <w:shd w:val="clear" w:color="auto" w:fill="D4EAF3" w:themeFill="accent1" w:themeFillTint="33"/>
            <w:vAlign w:val="center"/>
          </w:tcPr>
          <w:p w14:paraId="026084DA" w14:textId="7837C8B8"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2.48</w:t>
            </w:r>
          </w:p>
        </w:tc>
      </w:tr>
      <w:tr w:rsidR="002958F2" w:rsidRPr="00A1089F" w14:paraId="1B94A8E5" w14:textId="77777777" w:rsidTr="002958F2">
        <w:trPr>
          <w:cantSplit/>
          <w:trHeight w:val="283"/>
        </w:trPr>
        <w:tc>
          <w:tcPr>
            <w:tcW w:w="1552" w:type="dxa"/>
            <w:tcBorders>
              <w:top w:val="nil"/>
              <w:bottom w:val="nil"/>
            </w:tcBorders>
            <w:vAlign w:val="center"/>
          </w:tcPr>
          <w:p w14:paraId="500576DA" w14:textId="24BB2B2F"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環境部</w:t>
            </w:r>
          </w:p>
        </w:tc>
        <w:tc>
          <w:tcPr>
            <w:tcW w:w="1144" w:type="dxa"/>
            <w:tcBorders>
              <w:top w:val="nil"/>
              <w:bottom w:val="nil"/>
            </w:tcBorders>
            <w:vAlign w:val="center"/>
          </w:tcPr>
          <w:p w14:paraId="7CAD5A6A" w14:textId="7FAD9CE9"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8,181</w:t>
            </w:r>
          </w:p>
        </w:tc>
        <w:tc>
          <w:tcPr>
            <w:tcW w:w="1146" w:type="dxa"/>
            <w:tcBorders>
              <w:top w:val="nil"/>
              <w:bottom w:val="nil"/>
            </w:tcBorders>
            <w:vAlign w:val="center"/>
          </w:tcPr>
          <w:p w14:paraId="217290D1" w14:textId="65ECCA19" w:rsidR="00397B3F" w:rsidRPr="00F32781" w:rsidRDefault="00397B3F" w:rsidP="002958F2">
            <w:pPr>
              <w:tabs>
                <w:tab w:val="left" w:pos="97"/>
              </w:tabs>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1,548</w:t>
            </w:r>
          </w:p>
        </w:tc>
        <w:tc>
          <w:tcPr>
            <w:tcW w:w="1146" w:type="dxa"/>
            <w:tcBorders>
              <w:top w:val="nil"/>
              <w:bottom w:val="nil"/>
              <w:right w:val="double" w:sz="4" w:space="0" w:color="auto"/>
            </w:tcBorders>
            <w:vAlign w:val="center"/>
          </w:tcPr>
          <w:p w14:paraId="432A6297" w14:textId="7A2963F9"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18.93</w:t>
            </w:r>
          </w:p>
        </w:tc>
        <w:tc>
          <w:tcPr>
            <w:tcW w:w="1529" w:type="dxa"/>
            <w:tcBorders>
              <w:top w:val="nil"/>
              <w:left w:val="double" w:sz="4" w:space="0" w:color="auto"/>
              <w:bottom w:val="nil"/>
            </w:tcBorders>
            <w:vAlign w:val="center"/>
          </w:tcPr>
          <w:p w14:paraId="4C150B54" w14:textId="4873F425"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司法院</w:t>
            </w:r>
          </w:p>
        </w:tc>
        <w:tc>
          <w:tcPr>
            <w:tcW w:w="1142" w:type="dxa"/>
            <w:tcBorders>
              <w:top w:val="nil"/>
              <w:bottom w:val="nil"/>
            </w:tcBorders>
            <w:vAlign w:val="center"/>
          </w:tcPr>
          <w:p w14:paraId="5E607280" w14:textId="355A87AF"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28,921</w:t>
            </w:r>
          </w:p>
        </w:tc>
        <w:tc>
          <w:tcPr>
            <w:tcW w:w="1247" w:type="dxa"/>
            <w:tcBorders>
              <w:top w:val="nil"/>
              <w:bottom w:val="nil"/>
            </w:tcBorders>
            <w:vAlign w:val="center"/>
          </w:tcPr>
          <w:p w14:paraId="3515824D" w14:textId="360B0F43"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631</w:t>
            </w:r>
          </w:p>
        </w:tc>
        <w:tc>
          <w:tcPr>
            <w:tcW w:w="1077" w:type="dxa"/>
            <w:gridSpan w:val="2"/>
            <w:tcBorders>
              <w:top w:val="nil"/>
              <w:bottom w:val="nil"/>
            </w:tcBorders>
            <w:vAlign w:val="center"/>
          </w:tcPr>
          <w:p w14:paraId="153489BC" w14:textId="1F1E727E"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2.18</w:t>
            </w:r>
          </w:p>
        </w:tc>
      </w:tr>
      <w:tr w:rsidR="002958F2" w:rsidRPr="00A1089F" w14:paraId="5E0F97B4" w14:textId="77777777" w:rsidTr="002958F2">
        <w:trPr>
          <w:cantSplit/>
          <w:trHeight w:val="283"/>
        </w:trPr>
        <w:tc>
          <w:tcPr>
            <w:tcW w:w="1552" w:type="dxa"/>
            <w:tcBorders>
              <w:top w:val="nil"/>
              <w:bottom w:val="nil"/>
            </w:tcBorders>
            <w:shd w:val="clear" w:color="auto" w:fill="D4EAF3" w:themeFill="accent1" w:themeFillTint="33"/>
            <w:vAlign w:val="center"/>
          </w:tcPr>
          <w:p w14:paraId="31202A7D" w14:textId="49AC5286"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文化部</w:t>
            </w:r>
          </w:p>
        </w:tc>
        <w:tc>
          <w:tcPr>
            <w:tcW w:w="1144" w:type="dxa"/>
            <w:tcBorders>
              <w:top w:val="nil"/>
              <w:bottom w:val="nil"/>
            </w:tcBorders>
            <w:shd w:val="clear" w:color="auto" w:fill="D4EAF3" w:themeFill="accent1" w:themeFillTint="33"/>
            <w:vAlign w:val="center"/>
          </w:tcPr>
          <w:p w14:paraId="3A0ADA52" w14:textId="186CB60D"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27,904</w:t>
            </w:r>
          </w:p>
        </w:tc>
        <w:tc>
          <w:tcPr>
            <w:tcW w:w="1146" w:type="dxa"/>
            <w:tcBorders>
              <w:top w:val="nil"/>
              <w:bottom w:val="nil"/>
            </w:tcBorders>
            <w:shd w:val="clear" w:color="auto" w:fill="D4EAF3" w:themeFill="accent1" w:themeFillTint="33"/>
            <w:vAlign w:val="center"/>
          </w:tcPr>
          <w:p w14:paraId="4D665E9E" w14:textId="57F1511C"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3,345</w:t>
            </w:r>
          </w:p>
        </w:tc>
        <w:tc>
          <w:tcPr>
            <w:tcW w:w="1146" w:type="dxa"/>
            <w:tcBorders>
              <w:top w:val="nil"/>
              <w:bottom w:val="nil"/>
              <w:right w:val="double" w:sz="4" w:space="0" w:color="auto"/>
            </w:tcBorders>
            <w:shd w:val="clear" w:color="auto" w:fill="D4EAF3" w:themeFill="accent1" w:themeFillTint="33"/>
            <w:vAlign w:val="center"/>
          </w:tcPr>
          <w:p w14:paraId="6B48C3A4" w14:textId="1D26AFEF"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11.99</w:t>
            </w:r>
          </w:p>
        </w:tc>
        <w:tc>
          <w:tcPr>
            <w:tcW w:w="1529" w:type="dxa"/>
            <w:tcBorders>
              <w:top w:val="nil"/>
              <w:left w:val="double" w:sz="4" w:space="0" w:color="auto"/>
              <w:bottom w:val="nil"/>
            </w:tcBorders>
            <w:shd w:val="clear" w:color="auto" w:fill="D4EAF3" w:themeFill="accent1" w:themeFillTint="33"/>
            <w:vAlign w:val="center"/>
          </w:tcPr>
          <w:p w14:paraId="61864829" w14:textId="1F8DAB98"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教育部</w:t>
            </w:r>
          </w:p>
        </w:tc>
        <w:tc>
          <w:tcPr>
            <w:tcW w:w="1142" w:type="dxa"/>
            <w:tcBorders>
              <w:top w:val="nil"/>
              <w:bottom w:val="nil"/>
            </w:tcBorders>
            <w:shd w:val="clear" w:color="auto" w:fill="D4EAF3" w:themeFill="accent1" w:themeFillTint="33"/>
            <w:vAlign w:val="center"/>
          </w:tcPr>
          <w:p w14:paraId="778B4826" w14:textId="2E648A8B"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361,793</w:t>
            </w:r>
          </w:p>
        </w:tc>
        <w:tc>
          <w:tcPr>
            <w:tcW w:w="1247" w:type="dxa"/>
            <w:tcBorders>
              <w:top w:val="nil"/>
              <w:bottom w:val="nil"/>
            </w:tcBorders>
            <w:shd w:val="clear" w:color="auto" w:fill="D4EAF3" w:themeFill="accent1" w:themeFillTint="33"/>
            <w:vAlign w:val="center"/>
          </w:tcPr>
          <w:p w14:paraId="355BD24A" w14:textId="112A99DE"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5,800</w:t>
            </w:r>
          </w:p>
        </w:tc>
        <w:tc>
          <w:tcPr>
            <w:tcW w:w="1077" w:type="dxa"/>
            <w:gridSpan w:val="2"/>
            <w:tcBorders>
              <w:top w:val="nil"/>
              <w:bottom w:val="nil"/>
            </w:tcBorders>
            <w:shd w:val="clear" w:color="auto" w:fill="D4EAF3" w:themeFill="accent1" w:themeFillTint="33"/>
            <w:vAlign w:val="center"/>
          </w:tcPr>
          <w:p w14:paraId="1E9F3DB9" w14:textId="643ABC6E"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1.60</w:t>
            </w:r>
          </w:p>
        </w:tc>
      </w:tr>
      <w:tr w:rsidR="002958F2" w:rsidRPr="00A1089F" w14:paraId="15F426DF" w14:textId="77777777" w:rsidTr="002958F2">
        <w:trPr>
          <w:cantSplit/>
          <w:trHeight w:val="283"/>
        </w:trPr>
        <w:tc>
          <w:tcPr>
            <w:tcW w:w="1552" w:type="dxa"/>
            <w:tcBorders>
              <w:top w:val="nil"/>
              <w:bottom w:val="nil"/>
            </w:tcBorders>
            <w:vAlign w:val="center"/>
          </w:tcPr>
          <w:p w14:paraId="173BC8C2" w14:textId="379FC012"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數位發展部</w:t>
            </w:r>
          </w:p>
        </w:tc>
        <w:tc>
          <w:tcPr>
            <w:tcW w:w="1144" w:type="dxa"/>
            <w:tcBorders>
              <w:top w:val="nil"/>
              <w:bottom w:val="nil"/>
            </w:tcBorders>
            <w:vAlign w:val="center"/>
          </w:tcPr>
          <w:p w14:paraId="6B917152" w14:textId="19BD0DAD"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5,822</w:t>
            </w:r>
          </w:p>
        </w:tc>
        <w:tc>
          <w:tcPr>
            <w:tcW w:w="1146" w:type="dxa"/>
            <w:tcBorders>
              <w:top w:val="nil"/>
              <w:bottom w:val="nil"/>
            </w:tcBorders>
            <w:vAlign w:val="center"/>
          </w:tcPr>
          <w:p w14:paraId="45B5557E" w14:textId="2E4E5DCF"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659</w:t>
            </w:r>
          </w:p>
        </w:tc>
        <w:tc>
          <w:tcPr>
            <w:tcW w:w="1146" w:type="dxa"/>
            <w:tcBorders>
              <w:top w:val="nil"/>
              <w:bottom w:val="nil"/>
              <w:right w:val="double" w:sz="4" w:space="0" w:color="auto"/>
            </w:tcBorders>
            <w:vAlign w:val="center"/>
          </w:tcPr>
          <w:p w14:paraId="589DA29B" w14:textId="1511E746"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11.34</w:t>
            </w:r>
          </w:p>
        </w:tc>
        <w:tc>
          <w:tcPr>
            <w:tcW w:w="1529" w:type="dxa"/>
            <w:tcBorders>
              <w:top w:val="nil"/>
              <w:left w:val="double" w:sz="4" w:space="0" w:color="auto"/>
              <w:bottom w:val="nil"/>
            </w:tcBorders>
            <w:vAlign w:val="center"/>
          </w:tcPr>
          <w:p w14:paraId="3273FA5D" w14:textId="2540A5C8"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財政部</w:t>
            </w:r>
          </w:p>
        </w:tc>
        <w:tc>
          <w:tcPr>
            <w:tcW w:w="1142" w:type="dxa"/>
            <w:tcBorders>
              <w:top w:val="nil"/>
              <w:bottom w:val="nil"/>
            </w:tcBorders>
            <w:vAlign w:val="center"/>
          </w:tcPr>
          <w:p w14:paraId="26588466" w14:textId="653F60EA"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170,046</w:t>
            </w:r>
          </w:p>
        </w:tc>
        <w:tc>
          <w:tcPr>
            <w:tcW w:w="1247" w:type="dxa"/>
            <w:tcBorders>
              <w:top w:val="nil"/>
              <w:bottom w:val="nil"/>
            </w:tcBorders>
            <w:vAlign w:val="center"/>
          </w:tcPr>
          <w:p w14:paraId="2CDC02E4" w14:textId="0668B9A8"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995</w:t>
            </w:r>
          </w:p>
        </w:tc>
        <w:tc>
          <w:tcPr>
            <w:tcW w:w="1077" w:type="dxa"/>
            <w:gridSpan w:val="2"/>
            <w:tcBorders>
              <w:top w:val="nil"/>
              <w:bottom w:val="nil"/>
            </w:tcBorders>
            <w:vAlign w:val="center"/>
          </w:tcPr>
          <w:p w14:paraId="0F67A366" w14:textId="75AEFC61"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0.59</w:t>
            </w:r>
          </w:p>
        </w:tc>
      </w:tr>
      <w:tr w:rsidR="002958F2" w:rsidRPr="00A1089F" w14:paraId="5DB241BD" w14:textId="77777777" w:rsidTr="002958F2">
        <w:trPr>
          <w:cantSplit/>
          <w:trHeight w:val="283"/>
        </w:trPr>
        <w:tc>
          <w:tcPr>
            <w:tcW w:w="1552" w:type="dxa"/>
            <w:tcBorders>
              <w:top w:val="nil"/>
              <w:bottom w:val="nil"/>
            </w:tcBorders>
            <w:shd w:val="clear" w:color="auto" w:fill="D4EAF3" w:themeFill="accent1" w:themeFillTint="33"/>
            <w:vAlign w:val="center"/>
          </w:tcPr>
          <w:p w14:paraId="5283EFEF" w14:textId="02B97DE7"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行政院</w:t>
            </w:r>
          </w:p>
        </w:tc>
        <w:tc>
          <w:tcPr>
            <w:tcW w:w="1144" w:type="dxa"/>
            <w:tcBorders>
              <w:top w:val="nil"/>
              <w:bottom w:val="nil"/>
            </w:tcBorders>
            <w:shd w:val="clear" w:color="auto" w:fill="D4EAF3" w:themeFill="accent1" w:themeFillTint="33"/>
            <w:vAlign w:val="center"/>
          </w:tcPr>
          <w:p w14:paraId="2A988322" w14:textId="56A3A45E"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40,571</w:t>
            </w:r>
          </w:p>
        </w:tc>
        <w:tc>
          <w:tcPr>
            <w:tcW w:w="1146" w:type="dxa"/>
            <w:tcBorders>
              <w:top w:val="nil"/>
              <w:bottom w:val="nil"/>
            </w:tcBorders>
            <w:shd w:val="clear" w:color="auto" w:fill="D4EAF3" w:themeFill="accent1" w:themeFillTint="33"/>
            <w:vAlign w:val="center"/>
          </w:tcPr>
          <w:p w14:paraId="37EB8AFD" w14:textId="28F390D4" w:rsidR="00397B3F" w:rsidRPr="00F32781" w:rsidRDefault="00397B3F" w:rsidP="002958F2">
            <w:pPr>
              <w:tabs>
                <w:tab w:val="left" w:pos="651"/>
                <w:tab w:val="left" w:pos="710"/>
              </w:tabs>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3,999</w:t>
            </w:r>
          </w:p>
        </w:tc>
        <w:tc>
          <w:tcPr>
            <w:tcW w:w="1146" w:type="dxa"/>
            <w:tcBorders>
              <w:top w:val="nil"/>
              <w:bottom w:val="nil"/>
              <w:right w:val="double" w:sz="4" w:space="0" w:color="auto"/>
            </w:tcBorders>
            <w:shd w:val="clear" w:color="auto" w:fill="D4EAF3" w:themeFill="accent1" w:themeFillTint="33"/>
            <w:vAlign w:val="center"/>
          </w:tcPr>
          <w:p w14:paraId="623FEB5E" w14:textId="021B3C78"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9.86</w:t>
            </w:r>
          </w:p>
        </w:tc>
        <w:tc>
          <w:tcPr>
            <w:tcW w:w="1529" w:type="dxa"/>
            <w:tcBorders>
              <w:top w:val="nil"/>
              <w:left w:val="double" w:sz="4" w:space="0" w:color="auto"/>
              <w:bottom w:val="nil"/>
            </w:tcBorders>
            <w:shd w:val="clear" w:color="auto" w:fill="D4EAF3" w:themeFill="accent1" w:themeFillTint="33"/>
            <w:vAlign w:val="center"/>
          </w:tcPr>
          <w:p w14:paraId="49355EB9" w14:textId="2506E03F" w:rsidR="00397B3F" w:rsidRPr="00F32781" w:rsidRDefault="00397B3F" w:rsidP="002958F2">
            <w:pPr>
              <w:overflowPunct w:val="0"/>
              <w:adjustRightInd w:val="0"/>
              <w:snapToGrid w:val="0"/>
              <w:spacing w:line="200" w:lineRule="exact"/>
              <w:jc w:val="distribute"/>
              <w:rPr>
                <w:rFonts w:ascii="標楷體" w:eastAsia="標楷體" w:hAnsi="標楷體"/>
                <w:noProof/>
                <w:color w:val="FF0000"/>
                <w:sz w:val="20"/>
              </w:rPr>
            </w:pPr>
            <w:r w:rsidRPr="00FB5EB3">
              <w:rPr>
                <w:rFonts w:ascii="標楷體" w:eastAsia="標楷體" w:hAnsi="標楷體" w:hint="eastAsia"/>
                <w:sz w:val="20"/>
              </w:rPr>
              <w:t>監察院</w:t>
            </w:r>
          </w:p>
        </w:tc>
        <w:tc>
          <w:tcPr>
            <w:tcW w:w="1142" w:type="dxa"/>
            <w:tcBorders>
              <w:top w:val="nil"/>
              <w:bottom w:val="nil"/>
            </w:tcBorders>
            <w:shd w:val="clear" w:color="auto" w:fill="D4EAF3" w:themeFill="accent1" w:themeFillTint="33"/>
            <w:vAlign w:val="center"/>
          </w:tcPr>
          <w:p w14:paraId="1F7FB66D" w14:textId="06541B23"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2,715</w:t>
            </w:r>
          </w:p>
        </w:tc>
        <w:tc>
          <w:tcPr>
            <w:tcW w:w="1247" w:type="dxa"/>
            <w:tcBorders>
              <w:top w:val="nil"/>
              <w:bottom w:val="nil"/>
            </w:tcBorders>
            <w:shd w:val="clear" w:color="auto" w:fill="D4EAF3" w:themeFill="accent1" w:themeFillTint="33"/>
            <w:vAlign w:val="center"/>
          </w:tcPr>
          <w:p w14:paraId="01863790" w14:textId="4CD9C4DD"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13</w:t>
            </w:r>
          </w:p>
        </w:tc>
        <w:tc>
          <w:tcPr>
            <w:tcW w:w="1077" w:type="dxa"/>
            <w:gridSpan w:val="2"/>
            <w:tcBorders>
              <w:top w:val="nil"/>
              <w:bottom w:val="nil"/>
            </w:tcBorders>
            <w:shd w:val="clear" w:color="auto" w:fill="D4EAF3" w:themeFill="accent1" w:themeFillTint="33"/>
            <w:vAlign w:val="center"/>
          </w:tcPr>
          <w:p w14:paraId="150E3920" w14:textId="2799A9E9"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0.50</w:t>
            </w:r>
          </w:p>
        </w:tc>
      </w:tr>
      <w:tr w:rsidR="002958F2" w:rsidRPr="00A1089F" w14:paraId="0A3D46B3" w14:textId="77777777" w:rsidTr="002958F2">
        <w:trPr>
          <w:cantSplit/>
          <w:trHeight w:val="425"/>
        </w:trPr>
        <w:tc>
          <w:tcPr>
            <w:tcW w:w="1552" w:type="dxa"/>
            <w:tcBorders>
              <w:top w:val="nil"/>
              <w:bottom w:val="nil"/>
            </w:tcBorders>
            <w:vAlign w:val="center"/>
          </w:tcPr>
          <w:p w14:paraId="1A90CF15" w14:textId="07FD28D0"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交通部</w:t>
            </w:r>
          </w:p>
        </w:tc>
        <w:tc>
          <w:tcPr>
            <w:tcW w:w="1144" w:type="dxa"/>
            <w:tcBorders>
              <w:top w:val="nil"/>
              <w:bottom w:val="nil"/>
            </w:tcBorders>
            <w:vAlign w:val="center"/>
          </w:tcPr>
          <w:p w14:paraId="40652B80" w14:textId="046CD964"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151,881</w:t>
            </w:r>
          </w:p>
        </w:tc>
        <w:tc>
          <w:tcPr>
            <w:tcW w:w="1146" w:type="dxa"/>
            <w:tcBorders>
              <w:top w:val="nil"/>
              <w:bottom w:val="nil"/>
            </w:tcBorders>
            <w:vAlign w:val="center"/>
          </w:tcPr>
          <w:p w14:paraId="0442A34C" w14:textId="179B4B01"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Pr>
                <w:rFonts w:ascii="新細明體" w:hAnsi="新細明體" w:cs="新細明體" w:hint="eastAsia"/>
                <w:w w:val="110"/>
                <w:sz w:val="20"/>
              </w:rPr>
              <w:t>②</w:t>
            </w:r>
            <w:r>
              <w:rPr>
                <w:rFonts w:ascii="標楷體" w:eastAsia="標楷體" w:hAnsi="標楷體" w:hint="eastAsia"/>
                <w:noProof/>
                <w:sz w:val="20"/>
              </w:rPr>
              <w:t xml:space="preserve"> </w:t>
            </w:r>
            <w:r w:rsidRPr="00FB5EB3">
              <w:rPr>
                <w:rFonts w:ascii="標楷體" w:eastAsia="標楷體" w:hAnsi="標楷體"/>
                <w:sz w:val="20"/>
              </w:rPr>
              <w:t>13,589</w:t>
            </w:r>
          </w:p>
        </w:tc>
        <w:tc>
          <w:tcPr>
            <w:tcW w:w="1146" w:type="dxa"/>
            <w:tcBorders>
              <w:top w:val="nil"/>
              <w:bottom w:val="nil"/>
              <w:right w:val="double" w:sz="4" w:space="0" w:color="auto"/>
            </w:tcBorders>
            <w:vAlign w:val="center"/>
          </w:tcPr>
          <w:p w14:paraId="0B7F4D44" w14:textId="7BA44200"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8.95</w:t>
            </w:r>
          </w:p>
        </w:tc>
        <w:tc>
          <w:tcPr>
            <w:tcW w:w="1529" w:type="dxa"/>
            <w:tcBorders>
              <w:top w:val="nil"/>
              <w:left w:val="double" w:sz="4" w:space="0" w:color="auto"/>
              <w:bottom w:val="nil"/>
            </w:tcBorders>
            <w:vAlign w:val="center"/>
          </w:tcPr>
          <w:p w14:paraId="1FBB562F" w14:textId="77777777" w:rsidR="00397B3F" w:rsidRDefault="00397B3F" w:rsidP="002958F2">
            <w:pPr>
              <w:overflowPunct w:val="0"/>
              <w:adjustRightInd w:val="0"/>
              <w:snapToGrid w:val="0"/>
              <w:spacing w:line="200" w:lineRule="exact"/>
              <w:jc w:val="distribute"/>
              <w:rPr>
                <w:rFonts w:ascii="標楷體" w:eastAsia="標楷體" w:hAnsi="標楷體"/>
                <w:sz w:val="20"/>
              </w:rPr>
            </w:pPr>
            <w:r w:rsidRPr="00FB5EB3">
              <w:rPr>
                <w:rFonts w:ascii="標楷體" w:eastAsia="標楷體" w:hAnsi="標楷體" w:hint="eastAsia"/>
                <w:sz w:val="20"/>
              </w:rPr>
              <w:t>金融監督</w:t>
            </w:r>
          </w:p>
          <w:p w14:paraId="4CD28D59" w14:textId="6E0A646B"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管理委員會</w:t>
            </w:r>
          </w:p>
        </w:tc>
        <w:tc>
          <w:tcPr>
            <w:tcW w:w="1142" w:type="dxa"/>
            <w:tcBorders>
              <w:top w:val="nil"/>
              <w:bottom w:val="nil"/>
            </w:tcBorders>
            <w:vAlign w:val="center"/>
          </w:tcPr>
          <w:p w14:paraId="44857FCD" w14:textId="7AEF687E"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1,703</w:t>
            </w:r>
          </w:p>
        </w:tc>
        <w:tc>
          <w:tcPr>
            <w:tcW w:w="1247" w:type="dxa"/>
            <w:tcBorders>
              <w:top w:val="nil"/>
              <w:bottom w:val="nil"/>
            </w:tcBorders>
            <w:vAlign w:val="center"/>
          </w:tcPr>
          <w:p w14:paraId="5084A799" w14:textId="0EE50DE2"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7</w:t>
            </w:r>
          </w:p>
        </w:tc>
        <w:tc>
          <w:tcPr>
            <w:tcW w:w="1077" w:type="dxa"/>
            <w:gridSpan w:val="2"/>
            <w:tcBorders>
              <w:top w:val="nil"/>
              <w:bottom w:val="nil"/>
            </w:tcBorders>
            <w:vAlign w:val="center"/>
          </w:tcPr>
          <w:p w14:paraId="0C1E8768" w14:textId="65CCECDF"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0.46</w:t>
            </w:r>
          </w:p>
        </w:tc>
      </w:tr>
      <w:tr w:rsidR="002958F2" w:rsidRPr="00A1089F" w14:paraId="400616DA" w14:textId="77777777" w:rsidTr="002958F2">
        <w:trPr>
          <w:cantSplit/>
          <w:trHeight w:val="283"/>
        </w:trPr>
        <w:tc>
          <w:tcPr>
            <w:tcW w:w="1552" w:type="dxa"/>
            <w:tcBorders>
              <w:top w:val="nil"/>
              <w:bottom w:val="nil"/>
            </w:tcBorders>
            <w:shd w:val="clear" w:color="auto" w:fill="D4EAF3" w:themeFill="accent1" w:themeFillTint="33"/>
            <w:vAlign w:val="center"/>
          </w:tcPr>
          <w:p w14:paraId="6BCDF10E" w14:textId="6FDC1889"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國防部</w:t>
            </w:r>
          </w:p>
        </w:tc>
        <w:tc>
          <w:tcPr>
            <w:tcW w:w="1144" w:type="dxa"/>
            <w:tcBorders>
              <w:top w:val="nil"/>
              <w:bottom w:val="nil"/>
            </w:tcBorders>
            <w:shd w:val="clear" w:color="auto" w:fill="D4EAF3" w:themeFill="accent1" w:themeFillTint="33"/>
            <w:vAlign w:val="center"/>
          </w:tcPr>
          <w:p w14:paraId="56A5907C" w14:textId="29CBA6F6"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473,906</w:t>
            </w:r>
          </w:p>
        </w:tc>
        <w:tc>
          <w:tcPr>
            <w:tcW w:w="1146" w:type="dxa"/>
            <w:tcBorders>
              <w:top w:val="nil"/>
              <w:bottom w:val="nil"/>
            </w:tcBorders>
            <w:shd w:val="clear" w:color="auto" w:fill="D4EAF3" w:themeFill="accent1" w:themeFillTint="33"/>
            <w:vAlign w:val="center"/>
          </w:tcPr>
          <w:p w14:paraId="28A4BC31" w14:textId="704A0857"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9C008D">
              <w:rPr>
                <w:rFonts w:ascii="新細明體" w:hAnsi="新細明體" w:cs="新細明體" w:hint="eastAsia"/>
                <w:w w:val="110"/>
                <w:sz w:val="20"/>
              </w:rPr>
              <w:t>①</w:t>
            </w:r>
            <w:r>
              <w:rPr>
                <w:rFonts w:ascii="標楷體" w:eastAsia="標楷體" w:hAnsi="標楷體" w:hint="eastAsia"/>
                <w:noProof/>
                <w:sz w:val="20"/>
              </w:rPr>
              <w:t xml:space="preserve"> </w:t>
            </w:r>
            <w:r w:rsidRPr="00FB5EB3">
              <w:rPr>
                <w:rFonts w:ascii="標楷體" w:eastAsia="標楷體" w:hAnsi="標楷體"/>
                <w:sz w:val="20"/>
              </w:rPr>
              <w:t>41,896</w:t>
            </w:r>
          </w:p>
        </w:tc>
        <w:tc>
          <w:tcPr>
            <w:tcW w:w="1146" w:type="dxa"/>
            <w:tcBorders>
              <w:top w:val="nil"/>
              <w:bottom w:val="nil"/>
              <w:right w:val="double" w:sz="4" w:space="0" w:color="auto"/>
            </w:tcBorders>
            <w:shd w:val="clear" w:color="auto" w:fill="D4EAF3" w:themeFill="accent1" w:themeFillTint="33"/>
            <w:vAlign w:val="center"/>
          </w:tcPr>
          <w:p w14:paraId="52D460CB" w14:textId="578E537A"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8.84</w:t>
            </w:r>
          </w:p>
        </w:tc>
        <w:tc>
          <w:tcPr>
            <w:tcW w:w="1529" w:type="dxa"/>
            <w:tcBorders>
              <w:top w:val="nil"/>
              <w:left w:val="double" w:sz="4" w:space="0" w:color="auto"/>
              <w:bottom w:val="nil"/>
            </w:tcBorders>
            <w:shd w:val="clear" w:color="auto" w:fill="D4EAF3" w:themeFill="accent1" w:themeFillTint="33"/>
            <w:vAlign w:val="center"/>
          </w:tcPr>
          <w:p w14:paraId="3892200B" w14:textId="2A6E20BB"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考試院</w:t>
            </w:r>
          </w:p>
        </w:tc>
        <w:tc>
          <w:tcPr>
            <w:tcW w:w="1142" w:type="dxa"/>
            <w:tcBorders>
              <w:top w:val="nil"/>
              <w:bottom w:val="nil"/>
            </w:tcBorders>
            <w:shd w:val="clear" w:color="auto" w:fill="D4EAF3" w:themeFill="accent1" w:themeFillTint="33"/>
            <w:vAlign w:val="center"/>
          </w:tcPr>
          <w:p w14:paraId="58E406BC" w14:textId="086B49A6"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40,703</w:t>
            </w:r>
          </w:p>
        </w:tc>
        <w:tc>
          <w:tcPr>
            <w:tcW w:w="1247" w:type="dxa"/>
            <w:tcBorders>
              <w:top w:val="nil"/>
              <w:bottom w:val="nil"/>
            </w:tcBorders>
            <w:shd w:val="clear" w:color="auto" w:fill="D4EAF3" w:themeFill="accent1" w:themeFillTint="33"/>
            <w:vAlign w:val="center"/>
          </w:tcPr>
          <w:p w14:paraId="3EE331BD" w14:textId="55AA4C79"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182</w:t>
            </w:r>
          </w:p>
        </w:tc>
        <w:tc>
          <w:tcPr>
            <w:tcW w:w="1077" w:type="dxa"/>
            <w:gridSpan w:val="2"/>
            <w:tcBorders>
              <w:top w:val="nil"/>
              <w:bottom w:val="nil"/>
            </w:tcBorders>
            <w:shd w:val="clear" w:color="auto" w:fill="D4EAF3" w:themeFill="accent1" w:themeFillTint="33"/>
            <w:vAlign w:val="center"/>
          </w:tcPr>
          <w:p w14:paraId="2CF7F887" w14:textId="3E8BE9C6"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0.45</w:t>
            </w:r>
          </w:p>
        </w:tc>
      </w:tr>
      <w:tr w:rsidR="002958F2" w:rsidRPr="00A1089F" w14:paraId="25CF1DA8" w14:textId="77777777" w:rsidTr="002958F2">
        <w:trPr>
          <w:cantSplit/>
          <w:trHeight w:val="283"/>
        </w:trPr>
        <w:tc>
          <w:tcPr>
            <w:tcW w:w="1552" w:type="dxa"/>
            <w:tcBorders>
              <w:top w:val="nil"/>
              <w:bottom w:val="nil"/>
            </w:tcBorders>
            <w:vAlign w:val="center"/>
          </w:tcPr>
          <w:p w14:paraId="44A791CC" w14:textId="562EFC24"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經濟部</w:t>
            </w:r>
          </w:p>
        </w:tc>
        <w:tc>
          <w:tcPr>
            <w:tcW w:w="1144" w:type="dxa"/>
            <w:tcBorders>
              <w:top w:val="nil"/>
              <w:bottom w:val="nil"/>
            </w:tcBorders>
            <w:vAlign w:val="center"/>
          </w:tcPr>
          <w:p w14:paraId="6B910876" w14:textId="044AD2AD"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113,578</w:t>
            </w:r>
          </w:p>
        </w:tc>
        <w:tc>
          <w:tcPr>
            <w:tcW w:w="1146" w:type="dxa"/>
            <w:tcBorders>
              <w:top w:val="nil"/>
              <w:bottom w:val="nil"/>
            </w:tcBorders>
            <w:vAlign w:val="center"/>
          </w:tcPr>
          <w:p w14:paraId="35FE9067" w14:textId="07FC335E" w:rsidR="00397B3F" w:rsidRPr="00F32781" w:rsidRDefault="00397B3F" w:rsidP="002958F2">
            <w:pPr>
              <w:tabs>
                <w:tab w:val="left" w:pos="683"/>
                <w:tab w:val="left" w:pos="710"/>
              </w:tabs>
              <w:overflowPunct w:val="0"/>
              <w:adjustRightInd w:val="0"/>
              <w:snapToGrid w:val="0"/>
              <w:spacing w:line="200" w:lineRule="exact"/>
              <w:jc w:val="right"/>
              <w:rPr>
                <w:rFonts w:ascii="標楷體" w:eastAsia="標楷體" w:hAnsi="標楷體"/>
                <w:color w:val="FF0000"/>
                <w:sz w:val="20"/>
              </w:rPr>
            </w:pPr>
            <w:r>
              <w:rPr>
                <w:rFonts w:ascii="新細明體" w:hAnsi="新細明體" w:cs="新細明體" w:hint="eastAsia"/>
                <w:w w:val="110"/>
                <w:sz w:val="20"/>
              </w:rPr>
              <w:t>④</w:t>
            </w:r>
            <w:r>
              <w:rPr>
                <w:rFonts w:ascii="標楷體" w:eastAsia="標楷體" w:hAnsi="標楷體" w:hint="eastAsia"/>
                <w:noProof/>
                <w:sz w:val="20"/>
              </w:rPr>
              <w:t xml:space="preserve">  </w:t>
            </w:r>
            <w:r w:rsidRPr="00FB5EB3">
              <w:rPr>
                <w:rFonts w:ascii="標楷體" w:eastAsia="標楷體" w:hAnsi="標楷體"/>
                <w:sz w:val="20"/>
              </w:rPr>
              <w:t>8,809</w:t>
            </w:r>
          </w:p>
        </w:tc>
        <w:tc>
          <w:tcPr>
            <w:tcW w:w="1146" w:type="dxa"/>
            <w:tcBorders>
              <w:top w:val="nil"/>
              <w:bottom w:val="nil"/>
              <w:right w:val="double" w:sz="4" w:space="0" w:color="auto"/>
            </w:tcBorders>
            <w:vAlign w:val="center"/>
          </w:tcPr>
          <w:p w14:paraId="01F68AE0" w14:textId="15F3F916"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7.76</w:t>
            </w:r>
          </w:p>
        </w:tc>
        <w:tc>
          <w:tcPr>
            <w:tcW w:w="1529" w:type="dxa"/>
            <w:tcBorders>
              <w:top w:val="nil"/>
              <w:left w:val="double" w:sz="4" w:space="0" w:color="auto"/>
              <w:bottom w:val="nil"/>
            </w:tcBorders>
            <w:vAlign w:val="center"/>
          </w:tcPr>
          <w:p w14:paraId="6A3A637A" w14:textId="07E8FCD1" w:rsidR="00397B3F" w:rsidRPr="00397B3F" w:rsidRDefault="00397B3F" w:rsidP="002958F2">
            <w:pPr>
              <w:overflowPunct w:val="0"/>
              <w:adjustRightInd w:val="0"/>
              <w:snapToGrid w:val="0"/>
              <w:spacing w:line="200" w:lineRule="exact"/>
              <w:jc w:val="distribute"/>
              <w:rPr>
                <w:rFonts w:ascii="標楷體" w:eastAsia="標楷體" w:hAnsi="標楷體"/>
                <w:color w:val="FF0000"/>
                <w:spacing w:val="-8"/>
                <w:sz w:val="20"/>
              </w:rPr>
            </w:pPr>
            <w:r w:rsidRPr="00397B3F">
              <w:rPr>
                <w:rFonts w:ascii="標楷體" w:eastAsia="標楷體" w:hAnsi="標楷體" w:hint="eastAsia"/>
                <w:spacing w:val="-8"/>
                <w:sz w:val="20"/>
              </w:rPr>
              <w:t>直轄市及縣市政府</w:t>
            </w:r>
          </w:p>
        </w:tc>
        <w:tc>
          <w:tcPr>
            <w:tcW w:w="1142" w:type="dxa"/>
            <w:tcBorders>
              <w:top w:val="nil"/>
              <w:bottom w:val="nil"/>
            </w:tcBorders>
            <w:vAlign w:val="center"/>
          </w:tcPr>
          <w:p w14:paraId="5D0730B0" w14:textId="401F5F17"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250,112</w:t>
            </w:r>
          </w:p>
        </w:tc>
        <w:tc>
          <w:tcPr>
            <w:tcW w:w="1247" w:type="dxa"/>
            <w:tcBorders>
              <w:top w:val="nil"/>
              <w:bottom w:val="nil"/>
            </w:tcBorders>
            <w:vAlign w:val="center"/>
          </w:tcPr>
          <w:p w14:paraId="77E3B9F5" w14:textId="3B54E222"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359</w:t>
            </w:r>
          </w:p>
        </w:tc>
        <w:tc>
          <w:tcPr>
            <w:tcW w:w="1077" w:type="dxa"/>
            <w:gridSpan w:val="2"/>
            <w:tcBorders>
              <w:top w:val="nil"/>
              <w:bottom w:val="nil"/>
            </w:tcBorders>
            <w:vAlign w:val="center"/>
          </w:tcPr>
          <w:p w14:paraId="7661ED07" w14:textId="78ED8681"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0.14</w:t>
            </w:r>
          </w:p>
        </w:tc>
      </w:tr>
      <w:tr w:rsidR="002958F2" w:rsidRPr="00A1089F" w14:paraId="0448FBA5" w14:textId="77777777" w:rsidTr="002958F2">
        <w:trPr>
          <w:cantSplit/>
          <w:trHeight w:val="425"/>
        </w:trPr>
        <w:tc>
          <w:tcPr>
            <w:tcW w:w="1552" w:type="dxa"/>
            <w:tcBorders>
              <w:top w:val="nil"/>
              <w:bottom w:val="nil"/>
            </w:tcBorders>
            <w:shd w:val="clear" w:color="auto" w:fill="D4EAF3" w:themeFill="accent1" w:themeFillTint="33"/>
            <w:vAlign w:val="center"/>
          </w:tcPr>
          <w:p w14:paraId="15B1701B" w14:textId="73EC5D17"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內政部</w:t>
            </w:r>
          </w:p>
        </w:tc>
        <w:tc>
          <w:tcPr>
            <w:tcW w:w="1144" w:type="dxa"/>
            <w:tcBorders>
              <w:top w:val="nil"/>
              <w:bottom w:val="nil"/>
            </w:tcBorders>
            <w:shd w:val="clear" w:color="auto" w:fill="D4EAF3" w:themeFill="accent1" w:themeFillTint="33"/>
            <w:vAlign w:val="center"/>
          </w:tcPr>
          <w:p w14:paraId="53266684" w14:textId="44D921A7"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151,164</w:t>
            </w:r>
          </w:p>
        </w:tc>
        <w:tc>
          <w:tcPr>
            <w:tcW w:w="1146" w:type="dxa"/>
            <w:tcBorders>
              <w:top w:val="nil"/>
              <w:bottom w:val="nil"/>
            </w:tcBorders>
            <w:shd w:val="clear" w:color="auto" w:fill="D4EAF3" w:themeFill="accent1" w:themeFillTint="33"/>
            <w:vAlign w:val="center"/>
          </w:tcPr>
          <w:p w14:paraId="0337C454" w14:textId="0F121766"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8,002</w:t>
            </w:r>
          </w:p>
        </w:tc>
        <w:tc>
          <w:tcPr>
            <w:tcW w:w="1146" w:type="dxa"/>
            <w:tcBorders>
              <w:top w:val="nil"/>
              <w:bottom w:val="nil"/>
              <w:right w:val="double" w:sz="4" w:space="0" w:color="auto"/>
            </w:tcBorders>
            <w:shd w:val="clear" w:color="auto" w:fill="D4EAF3" w:themeFill="accent1" w:themeFillTint="33"/>
            <w:vAlign w:val="center"/>
          </w:tcPr>
          <w:p w14:paraId="0D736CFC" w14:textId="73CBFA9F"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5.29</w:t>
            </w:r>
          </w:p>
        </w:tc>
        <w:tc>
          <w:tcPr>
            <w:tcW w:w="1529" w:type="dxa"/>
            <w:tcBorders>
              <w:top w:val="nil"/>
              <w:left w:val="double" w:sz="4" w:space="0" w:color="auto"/>
              <w:bottom w:val="nil"/>
            </w:tcBorders>
            <w:shd w:val="clear" w:color="auto" w:fill="D4EAF3" w:themeFill="accent1" w:themeFillTint="33"/>
            <w:vAlign w:val="center"/>
          </w:tcPr>
          <w:p w14:paraId="2028C84F" w14:textId="09F83F03"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9C008D">
              <w:rPr>
                <w:rFonts w:ascii="標楷體" w:eastAsia="標楷體" w:hAnsi="標楷體" w:hint="eastAsia"/>
                <w:noProof/>
                <w:sz w:val="20"/>
              </w:rPr>
              <w:t>國軍退除役官兵輔導委員會</w:t>
            </w:r>
          </w:p>
        </w:tc>
        <w:tc>
          <w:tcPr>
            <w:tcW w:w="1142" w:type="dxa"/>
            <w:tcBorders>
              <w:top w:val="nil"/>
              <w:bottom w:val="nil"/>
            </w:tcBorders>
            <w:shd w:val="clear" w:color="auto" w:fill="D4EAF3" w:themeFill="accent1" w:themeFillTint="33"/>
            <w:vAlign w:val="center"/>
          </w:tcPr>
          <w:p w14:paraId="57993120" w14:textId="01218D03"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130,953</w:t>
            </w:r>
          </w:p>
        </w:tc>
        <w:tc>
          <w:tcPr>
            <w:tcW w:w="1247" w:type="dxa"/>
            <w:tcBorders>
              <w:top w:val="nil"/>
              <w:bottom w:val="nil"/>
            </w:tcBorders>
            <w:shd w:val="clear" w:color="auto" w:fill="D4EAF3" w:themeFill="accent1" w:themeFillTint="33"/>
            <w:vAlign w:val="center"/>
          </w:tcPr>
          <w:p w14:paraId="2AFE7BD5" w14:textId="3CDBBC69"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43</w:t>
            </w:r>
          </w:p>
        </w:tc>
        <w:tc>
          <w:tcPr>
            <w:tcW w:w="1077" w:type="dxa"/>
            <w:gridSpan w:val="2"/>
            <w:tcBorders>
              <w:top w:val="nil"/>
              <w:bottom w:val="nil"/>
            </w:tcBorders>
            <w:shd w:val="clear" w:color="auto" w:fill="D4EAF3" w:themeFill="accent1" w:themeFillTint="33"/>
            <w:vAlign w:val="center"/>
          </w:tcPr>
          <w:p w14:paraId="7FE160BC" w14:textId="79D448E7"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0.03</w:t>
            </w:r>
          </w:p>
        </w:tc>
      </w:tr>
      <w:tr w:rsidR="002958F2" w:rsidRPr="00A1089F" w14:paraId="316A041D" w14:textId="77777777" w:rsidTr="002958F2">
        <w:trPr>
          <w:cantSplit/>
          <w:trHeight w:val="283"/>
        </w:trPr>
        <w:tc>
          <w:tcPr>
            <w:tcW w:w="1552" w:type="dxa"/>
            <w:tcBorders>
              <w:top w:val="nil"/>
              <w:bottom w:val="nil"/>
            </w:tcBorders>
            <w:vAlign w:val="center"/>
          </w:tcPr>
          <w:p w14:paraId="7EEA996B" w14:textId="7436CD96"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農業部</w:t>
            </w:r>
          </w:p>
        </w:tc>
        <w:tc>
          <w:tcPr>
            <w:tcW w:w="1144" w:type="dxa"/>
            <w:tcBorders>
              <w:top w:val="nil"/>
              <w:bottom w:val="nil"/>
            </w:tcBorders>
            <w:vAlign w:val="center"/>
          </w:tcPr>
          <w:p w14:paraId="090C8BB8" w14:textId="5FE063EE"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169,577</w:t>
            </w:r>
          </w:p>
        </w:tc>
        <w:tc>
          <w:tcPr>
            <w:tcW w:w="1146" w:type="dxa"/>
            <w:tcBorders>
              <w:top w:val="nil"/>
              <w:bottom w:val="nil"/>
            </w:tcBorders>
            <w:vAlign w:val="center"/>
          </w:tcPr>
          <w:p w14:paraId="4158D069" w14:textId="37E04076"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Pr>
                <w:rFonts w:ascii="新細明體" w:hAnsi="新細明體" w:cs="新細明體" w:hint="eastAsia"/>
                <w:w w:val="110"/>
                <w:sz w:val="20"/>
              </w:rPr>
              <w:t>⑤</w:t>
            </w:r>
            <w:r>
              <w:rPr>
                <w:rFonts w:ascii="標楷體" w:eastAsia="標楷體" w:hAnsi="標楷體" w:hint="eastAsia"/>
                <w:noProof/>
                <w:sz w:val="20"/>
              </w:rPr>
              <w:t xml:space="preserve">  </w:t>
            </w:r>
            <w:r w:rsidRPr="00FB5EB3">
              <w:rPr>
                <w:rFonts w:ascii="標楷體" w:eastAsia="標楷體" w:hAnsi="標楷體"/>
                <w:sz w:val="20"/>
              </w:rPr>
              <w:t>8,413</w:t>
            </w:r>
          </w:p>
        </w:tc>
        <w:tc>
          <w:tcPr>
            <w:tcW w:w="1146" w:type="dxa"/>
            <w:tcBorders>
              <w:top w:val="nil"/>
              <w:bottom w:val="nil"/>
              <w:right w:val="double" w:sz="4" w:space="0" w:color="auto"/>
            </w:tcBorders>
            <w:vAlign w:val="center"/>
          </w:tcPr>
          <w:p w14:paraId="07401953" w14:textId="4EDCC285"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4.96</w:t>
            </w:r>
          </w:p>
        </w:tc>
        <w:tc>
          <w:tcPr>
            <w:tcW w:w="1529" w:type="dxa"/>
            <w:tcBorders>
              <w:top w:val="nil"/>
              <w:left w:val="double" w:sz="4" w:space="0" w:color="auto"/>
              <w:bottom w:val="nil"/>
            </w:tcBorders>
            <w:vAlign w:val="center"/>
          </w:tcPr>
          <w:p w14:paraId="41183C13" w14:textId="271C1433"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勞動部</w:t>
            </w:r>
          </w:p>
        </w:tc>
        <w:tc>
          <w:tcPr>
            <w:tcW w:w="1142" w:type="dxa"/>
            <w:tcBorders>
              <w:top w:val="nil"/>
              <w:bottom w:val="nil"/>
            </w:tcBorders>
            <w:vAlign w:val="center"/>
          </w:tcPr>
          <w:p w14:paraId="59C58436" w14:textId="537E7674"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292,713</w:t>
            </w:r>
          </w:p>
        </w:tc>
        <w:tc>
          <w:tcPr>
            <w:tcW w:w="1247" w:type="dxa"/>
            <w:tcBorders>
              <w:top w:val="nil"/>
              <w:bottom w:val="nil"/>
            </w:tcBorders>
            <w:vAlign w:val="center"/>
          </w:tcPr>
          <w:p w14:paraId="096DE742" w14:textId="6B6ED4C7"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7</w:t>
            </w:r>
          </w:p>
        </w:tc>
        <w:tc>
          <w:tcPr>
            <w:tcW w:w="1077" w:type="dxa"/>
            <w:gridSpan w:val="2"/>
            <w:tcBorders>
              <w:top w:val="nil"/>
              <w:bottom w:val="nil"/>
            </w:tcBorders>
            <w:vAlign w:val="center"/>
          </w:tcPr>
          <w:p w14:paraId="584D8812" w14:textId="2CBBDF63"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0.00</w:t>
            </w:r>
          </w:p>
        </w:tc>
      </w:tr>
      <w:tr w:rsidR="002958F2" w:rsidRPr="00A1089F" w14:paraId="042CFBE1" w14:textId="77777777" w:rsidTr="002958F2">
        <w:trPr>
          <w:cantSplit/>
          <w:trHeight w:val="283"/>
        </w:trPr>
        <w:tc>
          <w:tcPr>
            <w:tcW w:w="1552" w:type="dxa"/>
            <w:tcBorders>
              <w:top w:val="nil"/>
              <w:bottom w:val="nil"/>
            </w:tcBorders>
            <w:shd w:val="clear" w:color="auto" w:fill="D4EAF3" w:themeFill="accent1" w:themeFillTint="33"/>
            <w:vAlign w:val="center"/>
          </w:tcPr>
          <w:p w14:paraId="4B2CA3C0" w14:textId="7975FBF9"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海洋委員會</w:t>
            </w:r>
          </w:p>
        </w:tc>
        <w:tc>
          <w:tcPr>
            <w:tcW w:w="1144" w:type="dxa"/>
            <w:tcBorders>
              <w:top w:val="nil"/>
              <w:bottom w:val="nil"/>
            </w:tcBorders>
            <w:shd w:val="clear" w:color="auto" w:fill="D4EAF3" w:themeFill="accent1" w:themeFillTint="33"/>
            <w:vAlign w:val="center"/>
          </w:tcPr>
          <w:p w14:paraId="0A92E714" w14:textId="323B3CC3"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34,059</w:t>
            </w:r>
          </w:p>
        </w:tc>
        <w:tc>
          <w:tcPr>
            <w:tcW w:w="1146" w:type="dxa"/>
            <w:tcBorders>
              <w:top w:val="nil"/>
              <w:bottom w:val="nil"/>
            </w:tcBorders>
            <w:shd w:val="clear" w:color="auto" w:fill="D4EAF3" w:themeFill="accent1" w:themeFillTint="33"/>
            <w:vAlign w:val="center"/>
          </w:tcPr>
          <w:p w14:paraId="40B79413" w14:textId="2648BDA3" w:rsidR="00397B3F" w:rsidRPr="00F32781" w:rsidRDefault="00397B3F" w:rsidP="002958F2">
            <w:pPr>
              <w:tabs>
                <w:tab w:val="left" w:pos="711"/>
              </w:tabs>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1,364</w:t>
            </w:r>
          </w:p>
        </w:tc>
        <w:tc>
          <w:tcPr>
            <w:tcW w:w="1146" w:type="dxa"/>
            <w:tcBorders>
              <w:top w:val="nil"/>
              <w:bottom w:val="nil"/>
              <w:right w:val="double" w:sz="4" w:space="0" w:color="auto"/>
            </w:tcBorders>
            <w:shd w:val="clear" w:color="auto" w:fill="D4EAF3" w:themeFill="accent1" w:themeFillTint="33"/>
            <w:vAlign w:val="center"/>
          </w:tcPr>
          <w:p w14:paraId="5DB88460" w14:textId="43481799"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4.00</w:t>
            </w:r>
          </w:p>
        </w:tc>
        <w:tc>
          <w:tcPr>
            <w:tcW w:w="1529" w:type="dxa"/>
            <w:tcBorders>
              <w:top w:val="nil"/>
              <w:left w:val="double" w:sz="4" w:space="0" w:color="auto"/>
              <w:bottom w:val="nil"/>
            </w:tcBorders>
            <w:shd w:val="clear" w:color="auto" w:fill="D4EAF3" w:themeFill="accent1" w:themeFillTint="33"/>
            <w:vAlign w:val="center"/>
          </w:tcPr>
          <w:p w14:paraId="0ABB5129" w14:textId="40E6E236" w:rsidR="00397B3F" w:rsidRPr="00A317A5" w:rsidRDefault="00397B3F" w:rsidP="002958F2">
            <w:pPr>
              <w:overflowPunct w:val="0"/>
              <w:adjustRightInd w:val="0"/>
              <w:snapToGrid w:val="0"/>
              <w:spacing w:line="200" w:lineRule="exact"/>
              <w:jc w:val="distribute"/>
              <w:rPr>
                <w:rFonts w:ascii="標楷體" w:eastAsia="標楷體" w:hAnsi="標楷體"/>
                <w:noProof/>
                <w:spacing w:val="-8"/>
                <w:sz w:val="20"/>
              </w:rPr>
            </w:pPr>
            <w:r w:rsidRPr="00FB5EB3">
              <w:rPr>
                <w:rFonts w:ascii="標楷體" w:eastAsia="標楷體" w:hAnsi="標楷體" w:hint="eastAsia"/>
                <w:sz w:val="20"/>
              </w:rPr>
              <w:t>僑務委員會</w:t>
            </w:r>
          </w:p>
        </w:tc>
        <w:tc>
          <w:tcPr>
            <w:tcW w:w="1142" w:type="dxa"/>
            <w:tcBorders>
              <w:top w:val="nil"/>
              <w:bottom w:val="nil"/>
            </w:tcBorders>
            <w:shd w:val="clear" w:color="auto" w:fill="D4EAF3" w:themeFill="accent1" w:themeFillTint="33"/>
            <w:vAlign w:val="center"/>
          </w:tcPr>
          <w:p w14:paraId="4F255627" w14:textId="15707B61"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1,983</w:t>
            </w:r>
          </w:p>
        </w:tc>
        <w:tc>
          <w:tcPr>
            <w:tcW w:w="1247" w:type="dxa"/>
            <w:tcBorders>
              <w:top w:val="nil"/>
              <w:bottom w:val="nil"/>
            </w:tcBorders>
            <w:shd w:val="clear" w:color="auto" w:fill="D4EAF3" w:themeFill="accent1" w:themeFillTint="33"/>
            <w:vAlign w:val="center"/>
          </w:tcPr>
          <w:p w14:paraId="66670236" w14:textId="23066950"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40518A">
              <w:rPr>
                <w:rFonts w:hAnsi="標楷體" w:hint="eastAsia"/>
                <w:noProof/>
                <w:sz w:val="20"/>
              </w:rPr>
              <w:t>－</w:t>
            </w:r>
          </w:p>
        </w:tc>
        <w:tc>
          <w:tcPr>
            <w:tcW w:w="1077" w:type="dxa"/>
            <w:gridSpan w:val="2"/>
            <w:tcBorders>
              <w:top w:val="nil"/>
              <w:bottom w:val="nil"/>
            </w:tcBorders>
            <w:shd w:val="clear" w:color="auto" w:fill="D4EAF3" w:themeFill="accent1" w:themeFillTint="33"/>
            <w:vAlign w:val="center"/>
          </w:tcPr>
          <w:p w14:paraId="18CCCEFA" w14:textId="30455B1E"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40518A">
              <w:rPr>
                <w:rFonts w:hAnsi="標楷體" w:hint="eastAsia"/>
                <w:noProof/>
                <w:sz w:val="20"/>
              </w:rPr>
              <w:t>－</w:t>
            </w:r>
          </w:p>
        </w:tc>
      </w:tr>
      <w:tr w:rsidR="002958F2" w:rsidRPr="00A1089F" w14:paraId="25D8B5CC" w14:textId="77777777" w:rsidTr="002958F2">
        <w:trPr>
          <w:cantSplit/>
          <w:trHeight w:val="425"/>
        </w:trPr>
        <w:tc>
          <w:tcPr>
            <w:tcW w:w="1552" w:type="dxa"/>
            <w:tcBorders>
              <w:top w:val="nil"/>
              <w:bottom w:val="nil"/>
            </w:tcBorders>
            <w:vAlign w:val="center"/>
          </w:tcPr>
          <w:p w14:paraId="3F064178" w14:textId="77777777" w:rsidR="00397B3F" w:rsidRDefault="00397B3F" w:rsidP="002958F2">
            <w:pPr>
              <w:overflowPunct w:val="0"/>
              <w:adjustRightInd w:val="0"/>
              <w:snapToGrid w:val="0"/>
              <w:spacing w:line="200" w:lineRule="exact"/>
              <w:jc w:val="distribute"/>
              <w:rPr>
                <w:rFonts w:ascii="標楷體" w:eastAsia="標楷體" w:hAnsi="標楷體"/>
                <w:sz w:val="20"/>
              </w:rPr>
            </w:pPr>
            <w:r w:rsidRPr="00FB5EB3">
              <w:rPr>
                <w:rFonts w:ascii="標楷體" w:eastAsia="標楷體" w:hAnsi="標楷體" w:hint="eastAsia"/>
                <w:sz w:val="20"/>
              </w:rPr>
              <w:t>國家科學及</w:t>
            </w:r>
          </w:p>
          <w:p w14:paraId="20DB7D00" w14:textId="5E74B9BC"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技術委員會</w:t>
            </w:r>
          </w:p>
        </w:tc>
        <w:tc>
          <w:tcPr>
            <w:tcW w:w="1144" w:type="dxa"/>
            <w:tcBorders>
              <w:top w:val="nil"/>
              <w:bottom w:val="nil"/>
            </w:tcBorders>
            <w:vAlign w:val="center"/>
          </w:tcPr>
          <w:p w14:paraId="1F572120" w14:textId="2F2731D5"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68,536</w:t>
            </w:r>
          </w:p>
        </w:tc>
        <w:tc>
          <w:tcPr>
            <w:tcW w:w="1146" w:type="dxa"/>
            <w:tcBorders>
              <w:top w:val="nil"/>
              <w:bottom w:val="nil"/>
            </w:tcBorders>
            <w:vAlign w:val="center"/>
          </w:tcPr>
          <w:p w14:paraId="6C9E7DF9" w14:textId="1F7B8EB4"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2,532</w:t>
            </w:r>
          </w:p>
        </w:tc>
        <w:tc>
          <w:tcPr>
            <w:tcW w:w="1146" w:type="dxa"/>
            <w:tcBorders>
              <w:top w:val="nil"/>
              <w:bottom w:val="nil"/>
              <w:right w:val="double" w:sz="4" w:space="0" w:color="auto"/>
            </w:tcBorders>
            <w:vAlign w:val="center"/>
          </w:tcPr>
          <w:p w14:paraId="17539FE3" w14:textId="4261BD7F"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3.70</w:t>
            </w:r>
          </w:p>
        </w:tc>
        <w:tc>
          <w:tcPr>
            <w:tcW w:w="1529" w:type="dxa"/>
            <w:tcBorders>
              <w:top w:val="nil"/>
              <w:left w:val="double" w:sz="4" w:space="0" w:color="auto"/>
              <w:bottom w:val="nil"/>
            </w:tcBorders>
            <w:vAlign w:val="center"/>
          </w:tcPr>
          <w:p w14:paraId="7E2986A0" w14:textId="7EEB0037"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調整軍公教人員待遇準備</w:t>
            </w:r>
          </w:p>
        </w:tc>
        <w:tc>
          <w:tcPr>
            <w:tcW w:w="1142" w:type="dxa"/>
            <w:tcBorders>
              <w:top w:val="nil"/>
              <w:bottom w:val="nil"/>
            </w:tcBorders>
            <w:vAlign w:val="center"/>
          </w:tcPr>
          <w:p w14:paraId="1A1EAD0D" w14:textId="3C2C7DB9"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9,931</w:t>
            </w:r>
          </w:p>
        </w:tc>
        <w:tc>
          <w:tcPr>
            <w:tcW w:w="1247" w:type="dxa"/>
            <w:tcBorders>
              <w:top w:val="nil"/>
              <w:bottom w:val="nil"/>
            </w:tcBorders>
            <w:vAlign w:val="center"/>
          </w:tcPr>
          <w:p w14:paraId="25E18831" w14:textId="56096A3B"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40518A">
              <w:rPr>
                <w:rFonts w:hAnsi="標楷體" w:hint="eastAsia"/>
                <w:noProof/>
                <w:sz w:val="20"/>
              </w:rPr>
              <w:t>－</w:t>
            </w:r>
          </w:p>
        </w:tc>
        <w:tc>
          <w:tcPr>
            <w:tcW w:w="1077" w:type="dxa"/>
            <w:gridSpan w:val="2"/>
            <w:tcBorders>
              <w:top w:val="nil"/>
              <w:bottom w:val="nil"/>
            </w:tcBorders>
            <w:vAlign w:val="center"/>
          </w:tcPr>
          <w:p w14:paraId="583289AE" w14:textId="45208558"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40518A">
              <w:rPr>
                <w:rFonts w:hAnsi="標楷體" w:hint="eastAsia"/>
                <w:noProof/>
                <w:sz w:val="20"/>
              </w:rPr>
              <w:t>－</w:t>
            </w:r>
          </w:p>
        </w:tc>
      </w:tr>
      <w:tr w:rsidR="002958F2" w:rsidRPr="00A1089F" w14:paraId="3D7A9AE8" w14:textId="77777777" w:rsidTr="002958F2">
        <w:trPr>
          <w:cantSplit/>
          <w:trHeight w:val="283"/>
        </w:trPr>
        <w:tc>
          <w:tcPr>
            <w:tcW w:w="1552" w:type="dxa"/>
            <w:tcBorders>
              <w:top w:val="nil"/>
              <w:bottom w:val="nil"/>
            </w:tcBorders>
            <w:shd w:val="clear" w:color="auto" w:fill="D4EAF3" w:themeFill="accent1" w:themeFillTint="33"/>
            <w:vAlign w:val="center"/>
          </w:tcPr>
          <w:p w14:paraId="05C327EF" w14:textId="7A23199F" w:rsidR="00397B3F" w:rsidRPr="00F32781" w:rsidRDefault="00397B3F" w:rsidP="002958F2">
            <w:pPr>
              <w:overflowPunct w:val="0"/>
              <w:adjustRightInd w:val="0"/>
              <w:snapToGrid w:val="0"/>
              <w:spacing w:line="200" w:lineRule="exact"/>
              <w:jc w:val="distribute"/>
              <w:rPr>
                <w:rFonts w:ascii="標楷體" w:eastAsia="標楷體" w:hAnsi="標楷體"/>
                <w:color w:val="FF0000"/>
                <w:sz w:val="20"/>
              </w:rPr>
            </w:pPr>
            <w:r w:rsidRPr="00FB5EB3">
              <w:rPr>
                <w:rFonts w:ascii="標楷體" w:eastAsia="標楷體" w:hAnsi="標楷體" w:hint="eastAsia"/>
                <w:sz w:val="20"/>
              </w:rPr>
              <w:t>總統府</w:t>
            </w:r>
          </w:p>
        </w:tc>
        <w:tc>
          <w:tcPr>
            <w:tcW w:w="1144" w:type="dxa"/>
            <w:tcBorders>
              <w:top w:val="nil"/>
              <w:bottom w:val="nil"/>
            </w:tcBorders>
            <w:shd w:val="clear" w:color="auto" w:fill="D4EAF3" w:themeFill="accent1" w:themeFillTint="33"/>
            <w:vAlign w:val="center"/>
          </w:tcPr>
          <w:p w14:paraId="2ADFA09E" w14:textId="625B9AC2"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15,694</w:t>
            </w:r>
          </w:p>
        </w:tc>
        <w:tc>
          <w:tcPr>
            <w:tcW w:w="1146" w:type="dxa"/>
            <w:tcBorders>
              <w:top w:val="nil"/>
              <w:bottom w:val="nil"/>
            </w:tcBorders>
            <w:shd w:val="clear" w:color="auto" w:fill="D4EAF3" w:themeFill="accent1" w:themeFillTint="33"/>
            <w:vAlign w:val="center"/>
          </w:tcPr>
          <w:p w14:paraId="602187FE" w14:textId="751EA265"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513</w:t>
            </w:r>
          </w:p>
        </w:tc>
        <w:tc>
          <w:tcPr>
            <w:tcW w:w="1146" w:type="dxa"/>
            <w:tcBorders>
              <w:top w:val="nil"/>
              <w:bottom w:val="nil"/>
              <w:right w:val="double" w:sz="4" w:space="0" w:color="auto"/>
            </w:tcBorders>
            <w:shd w:val="clear" w:color="auto" w:fill="D4EAF3" w:themeFill="accent1" w:themeFillTint="33"/>
            <w:vAlign w:val="center"/>
          </w:tcPr>
          <w:p w14:paraId="016AF6C4" w14:textId="0F1291DC"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3.27</w:t>
            </w:r>
          </w:p>
        </w:tc>
        <w:tc>
          <w:tcPr>
            <w:tcW w:w="1529" w:type="dxa"/>
            <w:tcBorders>
              <w:top w:val="nil"/>
              <w:left w:val="double" w:sz="4" w:space="0" w:color="auto"/>
              <w:bottom w:val="nil"/>
            </w:tcBorders>
            <w:shd w:val="clear" w:color="auto" w:fill="D4EAF3" w:themeFill="accent1" w:themeFillTint="33"/>
            <w:vAlign w:val="center"/>
          </w:tcPr>
          <w:p w14:paraId="5575833D" w14:textId="57820869" w:rsidR="00397B3F" w:rsidRPr="00F32781" w:rsidRDefault="00397B3F" w:rsidP="002958F2">
            <w:pPr>
              <w:overflowPunct w:val="0"/>
              <w:adjustRightInd w:val="0"/>
              <w:snapToGrid w:val="0"/>
              <w:spacing w:line="200" w:lineRule="exact"/>
              <w:jc w:val="distribute"/>
              <w:rPr>
                <w:rFonts w:ascii="標楷體" w:eastAsia="標楷體" w:hAnsi="標楷體"/>
                <w:color w:val="FF0000"/>
                <w:spacing w:val="-20"/>
                <w:sz w:val="20"/>
              </w:rPr>
            </w:pPr>
            <w:r w:rsidRPr="00FB5EB3">
              <w:rPr>
                <w:rFonts w:ascii="標楷體" w:eastAsia="標楷體" w:hAnsi="標楷體" w:hint="eastAsia"/>
                <w:sz w:val="20"/>
              </w:rPr>
              <w:t>災害準備金</w:t>
            </w:r>
          </w:p>
        </w:tc>
        <w:tc>
          <w:tcPr>
            <w:tcW w:w="1142" w:type="dxa"/>
            <w:tcBorders>
              <w:top w:val="nil"/>
              <w:bottom w:val="nil"/>
            </w:tcBorders>
            <w:shd w:val="clear" w:color="auto" w:fill="D4EAF3" w:themeFill="accent1" w:themeFillTint="33"/>
            <w:vAlign w:val="center"/>
          </w:tcPr>
          <w:p w14:paraId="18389D3E" w14:textId="5FD85C89"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FB5EB3">
              <w:rPr>
                <w:rFonts w:ascii="標楷體" w:eastAsia="標楷體" w:hAnsi="標楷體"/>
                <w:sz w:val="20"/>
              </w:rPr>
              <w:t>5,000</w:t>
            </w:r>
          </w:p>
        </w:tc>
        <w:tc>
          <w:tcPr>
            <w:tcW w:w="1247" w:type="dxa"/>
            <w:tcBorders>
              <w:top w:val="nil"/>
              <w:bottom w:val="nil"/>
            </w:tcBorders>
            <w:shd w:val="clear" w:color="auto" w:fill="D4EAF3" w:themeFill="accent1" w:themeFillTint="33"/>
            <w:vAlign w:val="center"/>
          </w:tcPr>
          <w:p w14:paraId="4EF52472" w14:textId="0EDDA429"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40518A">
              <w:rPr>
                <w:rFonts w:hAnsi="標楷體" w:hint="eastAsia"/>
                <w:noProof/>
                <w:sz w:val="20"/>
              </w:rPr>
              <w:t>－</w:t>
            </w:r>
          </w:p>
        </w:tc>
        <w:tc>
          <w:tcPr>
            <w:tcW w:w="1077" w:type="dxa"/>
            <w:gridSpan w:val="2"/>
            <w:tcBorders>
              <w:top w:val="nil"/>
              <w:bottom w:val="nil"/>
            </w:tcBorders>
            <w:shd w:val="clear" w:color="auto" w:fill="D4EAF3" w:themeFill="accent1" w:themeFillTint="33"/>
            <w:vAlign w:val="center"/>
          </w:tcPr>
          <w:p w14:paraId="2D8409D9" w14:textId="69A40D15" w:rsidR="00397B3F" w:rsidRPr="00F32781" w:rsidRDefault="00397B3F" w:rsidP="002958F2">
            <w:pPr>
              <w:overflowPunct w:val="0"/>
              <w:adjustRightInd w:val="0"/>
              <w:snapToGrid w:val="0"/>
              <w:spacing w:line="200" w:lineRule="exact"/>
              <w:jc w:val="right"/>
              <w:rPr>
                <w:rFonts w:ascii="標楷體" w:eastAsia="標楷體" w:hAnsi="標楷體"/>
                <w:color w:val="FF0000"/>
                <w:sz w:val="20"/>
              </w:rPr>
            </w:pPr>
            <w:r w:rsidRPr="0040518A">
              <w:rPr>
                <w:rFonts w:hAnsi="標楷體" w:hint="eastAsia"/>
                <w:noProof/>
                <w:sz w:val="20"/>
              </w:rPr>
              <w:t>－</w:t>
            </w:r>
          </w:p>
        </w:tc>
      </w:tr>
      <w:tr w:rsidR="002958F2" w:rsidRPr="00A1089F" w14:paraId="34F502AA" w14:textId="77777777" w:rsidTr="002958F2">
        <w:trPr>
          <w:cantSplit/>
          <w:trHeight w:val="408"/>
        </w:trPr>
        <w:tc>
          <w:tcPr>
            <w:tcW w:w="1552" w:type="dxa"/>
            <w:tcBorders>
              <w:top w:val="nil"/>
              <w:bottom w:val="single" w:sz="4" w:space="0" w:color="auto"/>
            </w:tcBorders>
            <w:vAlign w:val="center"/>
          </w:tcPr>
          <w:p w14:paraId="23957E4A" w14:textId="7CB5E737" w:rsidR="00397B3F" w:rsidRPr="00F32781" w:rsidRDefault="00397B3F" w:rsidP="002958F2">
            <w:pPr>
              <w:overflowPunct w:val="0"/>
              <w:spacing w:line="200" w:lineRule="exact"/>
              <w:jc w:val="distribute"/>
              <w:rPr>
                <w:rFonts w:ascii="標楷體" w:eastAsia="標楷體" w:hAnsi="標楷體"/>
                <w:color w:val="FF0000"/>
                <w:sz w:val="20"/>
              </w:rPr>
            </w:pPr>
            <w:r w:rsidRPr="00FB5EB3">
              <w:rPr>
                <w:rFonts w:ascii="標楷體" w:eastAsia="標楷體" w:hAnsi="標楷體" w:hint="eastAsia"/>
                <w:sz w:val="20"/>
              </w:rPr>
              <w:t>立法院</w:t>
            </w:r>
          </w:p>
        </w:tc>
        <w:tc>
          <w:tcPr>
            <w:tcW w:w="1144" w:type="dxa"/>
            <w:tcBorders>
              <w:top w:val="nil"/>
              <w:bottom w:val="single" w:sz="4" w:space="0" w:color="auto"/>
            </w:tcBorders>
            <w:vAlign w:val="center"/>
          </w:tcPr>
          <w:p w14:paraId="391AA5B7" w14:textId="251287CA" w:rsidR="00397B3F" w:rsidRPr="00F32781" w:rsidRDefault="00397B3F" w:rsidP="002958F2">
            <w:pPr>
              <w:overflowPunct w:val="0"/>
              <w:spacing w:line="200" w:lineRule="exact"/>
              <w:jc w:val="right"/>
              <w:rPr>
                <w:rFonts w:ascii="標楷體" w:eastAsia="標楷體" w:hAnsi="標楷體"/>
                <w:color w:val="FF0000"/>
                <w:sz w:val="20"/>
              </w:rPr>
            </w:pPr>
            <w:r w:rsidRPr="00FB5EB3">
              <w:rPr>
                <w:rFonts w:ascii="標楷體" w:eastAsia="標楷體" w:hAnsi="標楷體"/>
                <w:sz w:val="20"/>
              </w:rPr>
              <w:t>3,724</w:t>
            </w:r>
          </w:p>
        </w:tc>
        <w:tc>
          <w:tcPr>
            <w:tcW w:w="1146" w:type="dxa"/>
            <w:tcBorders>
              <w:top w:val="nil"/>
              <w:bottom w:val="single" w:sz="4" w:space="0" w:color="auto"/>
            </w:tcBorders>
            <w:vAlign w:val="center"/>
          </w:tcPr>
          <w:p w14:paraId="4E54263C" w14:textId="6190C9E3" w:rsidR="00397B3F" w:rsidRPr="00F32781" w:rsidRDefault="00397B3F" w:rsidP="002958F2">
            <w:pPr>
              <w:overflowPunct w:val="0"/>
              <w:spacing w:line="200" w:lineRule="exact"/>
              <w:jc w:val="right"/>
              <w:rPr>
                <w:rFonts w:ascii="標楷體" w:eastAsia="標楷體" w:hAnsi="標楷體"/>
                <w:color w:val="FF0000"/>
                <w:sz w:val="20"/>
              </w:rPr>
            </w:pPr>
            <w:r w:rsidRPr="00FB5EB3">
              <w:rPr>
                <w:rFonts w:ascii="標楷體" w:eastAsia="標楷體" w:hAnsi="標楷體"/>
                <w:sz w:val="20"/>
              </w:rPr>
              <w:t>120</w:t>
            </w:r>
          </w:p>
        </w:tc>
        <w:tc>
          <w:tcPr>
            <w:tcW w:w="1146" w:type="dxa"/>
            <w:tcBorders>
              <w:top w:val="nil"/>
              <w:bottom w:val="single" w:sz="4" w:space="0" w:color="auto"/>
              <w:right w:val="double" w:sz="4" w:space="0" w:color="auto"/>
            </w:tcBorders>
            <w:vAlign w:val="center"/>
          </w:tcPr>
          <w:p w14:paraId="0D4BB3F3" w14:textId="694DB4AA" w:rsidR="00397B3F" w:rsidRPr="00F32781" w:rsidRDefault="00397B3F" w:rsidP="002958F2">
            <w:pPr>
              <w:overflowPunct w:val="0"/>
              <w:spacing w:line="200" w:lineRule="exact"/>
              <w:jc w:val="right"/>
              <w:rPr>
                <w:rFonts w:ascii="標楷體" w:eastAsia="標楷體" w:hAnsi="標楷體"/>
                <w:color w:val="FF0000"/>
                <w:sz w:val="20"/>
              </w:rPr>
            </w:pPr>
            <w:r w:rsidRPr="00FB5EB3">
              <w:rPr>
                <w:rFonts w:ascii="標楷體" w:eastAsia="標楷體" w:hAnsi="標楷體"/>
                <w:sz w:val="20"/>
              </w:rPr>
              <w:t>3.22</w:t>
            </w:r>
          </w:p>
        </w:tc>
        <w:tc>
          <w:tcPr>
            <w:tcW w:w="1529" w:type="dxa"/>
            <w:tcBorders>
              <w:top w:val="nil"/>
              <w:left w:val="double" w:sz="4" w:space="0" w:color="auto"/>
              <w:bottom w:val="single" w:sz="4" w:space="0" w:color="auto"/>
            </w:tcBorders>
            <w:shd w:val="clear" w:color="auto" w:fill="auto"/>
            <w:vAlign w:val="center"/>
          </w:tcPr>
          <w:p w14:paraId="7D4E37A2" w14:textId="77777777" w:rsidR="002958F2" w:rsidRDefault="00397B3F" w:rsidP="002958F2">
            <w:pPr>
              <w:overflowPunct w:val="0"/>
              <w:spacing w:line="200" w:lineRule="exact"/>
              <w:jc w:val="distribute"/>
              <w:rPr>
                <w:rFonts w:ascii="標楷體" w:eastAsia="標楷體" w:hAnsi="標楷體"/>
                <w:noProof/>
                <w:sz w:val="20"/>
              </w:rPr>
            </w:pPr>
            <w:r w:rsidRPr="009C008D">
              <w:rPr>
                <w:rFonts w:ascii="標楷體" w:eastAsia="標楷體" w:hAnsi="標楷體" w:hint="eastAsia"/>
                <w:noProof/>
                <w:sz w:val="20"/>
              </w:rPr>
              <w:t>第二預備金</w:t>
            </w:r>
          </w:p>
          <w:p w14:paraId="29A8F1F9" w14:textId="174CEDDF" w:rsidR="00397B3F" w:rsidRPr="00F32781" w:rsidRDefault="00397B3F" w:rsidP="002958F2">
            <w:pPr>
              <w:overflowPunct w:val="0"/>
              <w:spacing w:line="200" w:lineRule="exact"/>
              <w:jc w:val="distribute"/>
              <w:rPr>
                <w:rFonts w:ascii="標楷體" w:eastAsia="標楷體" w:hAnsi="標楷體"/>
                <w:noProof/>
                <w:color w:val="FF0000"/>
                <w:sz w:val="20"/>
              </w:rPr>
            </w:pPr>
            <w:r w:rsidRPr="009C008D">
              <w:rPr>
                <w:rFonts w:ascii="標楷體" w:eastAsia="標楷體" w:hAnsi="標楷體" w:hint="eastAsia"/>
                <w:noProof/>
                <w:sz w:val="20"/>
              </w:rPr>
              <w:t>(動支後餘額)</w:t>
            </w:r>
          </w:p>
        </w:tc>
        <w:tc>
          <w:tcPr>
            <w:tcW w:w="1142" w:type="dxa"/>
            <w:tcBorders>
              <w:top w:val="nil"/>
              <w:bottom w:val="single" w:sz="4" w:space="0" w:color="auto"/>
            </w:tcBorders>
            <w:shd w:val="clear" w:color="auto" w:fill="auto"/>
            <w:vAlign w:val="center"/>
          </w:tcPr>
          <w:p w14:paraId="5157A683" w14:textId="530BDAE7" w:rsidR="00397B3F" w:rsidRPr="00F32781" w:rsidRDefault="00397B3F" w:rsidP="002958F2">
            <w:pPr>
              <w:overflowPunct w:val="0"/>
              <w:spacing w:line="200" w:lineRule="exact"/>
              <w:jc w:val="right"/>
              <w:rPr>
                <w:rFonts w:ascii="標楷體" w:eastAsia="標楷體" w:hAnsi="標楷體"/>
                <w:noProof/>
                <w:color w:val="FF0000"/>
                <w:sz w:val="20"/>
              </w:rPr>
            </w:pPr>
            <w:r w:rsidRPr="00FB5EB3">
              <w:rPr>
                <w:rFonts w:ascii="標楷體" w:eastAsia="標楷體" w:hAnsi="標楷體"/>
                <w:sz w:val="20"/>
              </w:rPr>
              <w:t>271</w:t>
            </w:r>
          </w:p>
        </w:tc>
        <w:tc>
          <w:tcPr>
            <w:tcW w:w="1247" w:type="dxa"/>
            <w:tcBorders>
              <w:top w:val="nil"/>
              <w:bottom w:val="single" w:sz="4" w:space="0" w:color="auto"/>
            </w:tcBorders>
            <w:shd w:val="clear" w:color="auto" w:fill="auto"/>
            <w:vAlign w:val="center"/>
          </w:tcPr>
          <w:p w14:paraId="2A9BCD40" w14:textId="224C5DE6" w:rsidR="00397B3F" w:rsidRPr="00F32781" w:rsidRDefault="00397B3F" w:rsidP="002958F2">
            <w:pPr>
              <w:overflowPunct w:val="0"/>
              <w:spacing w:line="200" w:lineRule="exact"/>
              <w:jc w:val="right"/>
              <w:rPr>
                <w:rFonts w:ascii="標楷體" w:eastAsia="標楷體" w:hAnsi="標楷體"/>
                <w:noProof/>
                <w:color w:val="FF0000"/>
                <w:sz w:val="20"/>
              </w:rPr>
            </w:pPr>
            <w:r w:rsidRPr="0040518A">
              <w:rPr>
                <w:rFonts w:hAnsi="標楷體" w:hint="eastAsia"/>
                <w:noProof/>
                <w:sz w:val="20"/>
              </w:rPr>
              <w:t>－</w:t>
            </w:r>
          </w:p>
        </w:tc>
        <w:tc>
          <w:tcPr>
            <w:tcW w:w="1077" w:type="dxa"/>
            <w:gridSpan w:val="2"/>
            <w:tcBorders>
              <w:top w:val="nil"/>
              <w:bottom w:val="single" w:sz="4" w:space="0" w:color="auto"/>
            </w:tcBorders>
            <w:shd w:val="clear" w:color="auto" w:fill="auto"/>
            <w:vAlign w:val="center"/>
          </w:tcPr>
          <w:p w14:paraId="361DEC0A" w14:textId="30E25E08" w:rsidR="00397B3F" w:rsidRPr="00F32781" w:rsidRDefault="00397B3F" w:rsidP="002958F2">
            <w:pPr>
              <w:overflowPunct w:val="0"/>
              <w:spacing w:line="200" w:lineRule="exact"/>
              <w:jc w:val="right"/>
              <w:rPr>
                <w:rFonts w:ascii="標楷體" w:eastAsia="標楷體" w:hAnsi="標楷體"/>
                <w:noProof/>
                <w:color w:val="FF0000"/>
                <w:sz w:val="20"/>
              </w:rPr>
            </w:pPr>
            <w:r w:rsidRPr="0040518A">
              <w:rPr>
                <w:rFonts w:hAnsi="標楷體" w:hint="eastAsia"/>
                <w:noProof/>
                <w:sz w:val="20"/>
              </w:rPr>
              <w:t>－</w:t>
            </w:r>
          </w:p>
        </w:tc>
      </w:tr>
      <w:tr w:rsidR="00807EF8" w:rsidRPr="00A1089F" w14:paraId="7AA58C11" w14:textId="77777777" w:rsidTr="002958F2">
        <w:trPr>
          <w:gridAfter w:val="1"/>
          <w:wAfter w:w="56" w:type="dxa"/>
          <w:cantSplit/>
          <w:trHeight w:val="295"/>
        </w:trPr>
        <w:tc>
          <w:tcPr>
            <w:tcW w:w="9927" w:type="dxa"/>
            <w:gridSpan w:val="8"/>
            <w:tcBorders>
              <w:top w:val="single" w:sz="4" w:space="0" w:color="auto"/>
              <w:left w:val="nil"/>
              <w:bottom w:val="nil"/>
              <w:right w:val="nil"/>
            </w:tcBorders>
            <w:vAlign w:val="center"/>
          </w:tcPr>
          <w:p w14:paraId="36741517" w14:textId="77777777" w:rsidR="00807EF8" w:rsidRPr="00AD7867" w:rsidRDefault="00807EF8" w:rsidP="002958F2">
            <w:pPr>
              <w:overflowPunct w:val="0"/>
              <w:spacing w:line="220" w:lineRule="exact"/>
              <w:ind w:right="278"/>
              <w:rPr>
                <w:rFonts w:ascii="標楷體" w:eastAsia="標楷體" w:hAnsi="標楷體"/>
                <w:sz w:val="18"/>
                <w:szCs w:val="18"/>
              </w:rPr>
            </w:pPr>
            <w:r w:rsidRPr="00AD7867">
              <w:rPr>
                <w:rFonts w:ascii="標楷體" w:eastAsia="標楷體" w:hAnsi="標楷體"/>
                <w:sz w:val="18"/>
                <w:szCs w:val="18"/>
              </w:rPr>
              <w:t>註：</w:t>
            </w:r>
            <w:r w:rsidRPr="00AD7867">
              <w:rPr>
                <w:rFonts w:ascii="標楷體" w:eastAsia="標楷體" w:hAnsi="標楷體" w:hint="eastAsia"/>
                <w:sz w:val="18"/>
                <w:szCs w:val="18"/>
              </w:rPr>
              <w:t>1.本表主管機關（計畫）名稱係按應付保留數金額占預算數比率由最高至最低之順序排列。</w:t>
            </w:r>
          </w:p>
          <w:p w14:paraId="1E59EB53" w14:textId="77777777" w:rsidR="00807EF8" w:rsidRPr="00A1089F" w:rsidRDefault="00807EF8" w:rsidP="00AD7867">
            <w:pPr>
              <w:overflowPunct w:val="0"/>
              <w:spacing w:line="220" w:lineRule="exact"/>
              <w:ind w:leftChars="150" w:left="360"/>
              <w:rPr>
                <w:rFonts w:ascii="標楷體" w:eastAsia="標楷體" w:hAnsi="標楷體"/>
                <w:noProof/>
                <w:color w:val="FF0000"/>
                <w:sz w:val="20"/>
              </w:rPr>
            </w:pPr>
            <w:r w:rsidRPr="00AD7867">
              <w:rPr>
                <w:rFonts w:ascii="標楷體" w:eastAsia="標楷體" w:hAnsi="標楷體" w:hint="eastAsia"/>
                <w:sz w:val="18"/>
                <w:szCs w:val="18"/>
              </w:rPr>
              <w:t>2.應付保留數金額欄前端所植</w:t>
            </w:r>
            <w:r w:rsidRPr="00AD7867">
              <w:rPr>
                <w:rFonts w:ascii="新細明體" w:hAnsi="新細明體" w:cs="新細明體" w:hint="eastAsia"/>
                <w:sz w:val="18"/>
                <w:szCs w:val="18"/>
              </w:rPr>
              <w:t>①</w:t>
            </w:r>
            <w:r w:rsidRPr="00AD7867">
              <w:rPr>
                <w:rFonts w:ascii="標楷體" w:eastAsia="標楷體" w:hAnsi="標楷體" w:cs="標楷體" w:hint="eastAsia"/>
                <w:sz w:val="18"/>
                <w:szCs w:val="18"/>
              </w:rPr>
              <w:t>～</w:t>
            </w:r>
            <w:r w:rsidRPr="00AD7867">
              <w:rPr>
                <w:rFonts w:ascii="新細明體" w:hAnsi="新細明體" w:cs="新細明體" w:hint="eastAsia"/>
                <w:sz w:val="18"/>
                <w:szCs w:val="18"/>
              </w:rPr>
              <w:t>⑤</w:t>
            </w:r>
            <w:r w:rsidRPr="00AD7867">
              <w:rPr>
                <w:rFonts w:ascii="標楷體" w:eastAsia="標楷體" w:hAnsi="標楷體" w:cs="標楷體" w:hint="eastAsia"/>
                <w:sz w:val="18"/>
                <w:szCs w:val="18"/>
              </w:rPr>
              <w:t>，係表示保留金額較多之前</w:t>
            </w:r>
            <w:r w:rsidRPr="00AD7867">
              <w:rPr>
                <w:rFonts w:ascii="標楷體" w:eastAsia="標楷體" w:hAnsi="標楷體" w:hint="eastAsia"/>
                <w:sz w:val="18"/>
                <w:szCs w:val="18"/>
              </w:rPr>
              <w:t>5個主管機關（計畫）。</w:t>
            </w:r>
          </w:p>
        </w:tc>
      </w:tr>
    </w:tbl>
    <w:p w14:paraId="3BFB5BDE" w14:textId="3F2517C6" w:rsidR="00807EF8" w:rsidRPr="00EA0E56" w:rsidRDefault="00807EF8" w:rsidP="00807EF8">
      <w:pPr>
        <w:pStyle w:val="af0"/>
        <w:overflowPunct w:val="0"/>
        <w:spacing w:before="72" w:afterLines="10" w:after="36" w:line="520" w:lineRule="exact"/>
        <w:ind w:leftChars="0" w:left="0" w:firstLineChars="100" w:firstLine="320"/>
        <w:outlineLvl w:val="0"/>
      </w:pPr>
      <w:r w:rsidRPr="00E23C6A">
        <w:rPr>
          <w:rFonts w:hint="eastAsia"/>
        </w:rPr>
        <w:lastRenderedPageBreak/>
        <w:t>二、歲入、歲出與收支之平衡</w:t>
      </w:r>
    </w:p>
    <w:p w14:paraId="35001882" w14:textId="45E8918B" w:rsidR="00807EF8" w:rsidRPr="007548B8" w:rsidRDefault="00807EF8" w:rsidP="00443A8C">
      <w:pPr>
        <w:pStyle w:val="aff6"/>
        <w:kinsoku w:val="0"/>
        <w:overflowPunct w:val="0"/>
        <w:spacing w:line="520" w:lineRule="exact"/>
        <w:ind w:firstLine="576"/>
        <w:rPr>
          <w:spacing w:val="6"/>
        </w:rPr>
      </w:pPr>
      <w:r w:rsidRPr="00352061">
        <w:rPr>
          <w:rFonts w:hint="eastAsia"/>
          <w:spacing w:val="4"/>
        </w:rPr>
        <w:t>11</w:t>
      </w:r>
      <w:r w:rsidR="00DA5716">
        <w:rPr>
          <w:spacing w:val="4"/>
        </w:rPr>
        <w:t>4</w:t>
      </w:r>
      <w:r w:rsidRPr="00352061">
        <w:rPr>
          <w:rFonts w:hint="eastAsia"/>
          <w:spacing w:val="4"/>
        </w:rPr>
        <w:t>年度原列經常收入</w:t>
      </w:r>
      <w:r w:rsidRPr="00352061">
        <w:rPr>
          <w:rFonts w:hint="eastAsia"/>
          <w:spacing w:val="6"/>
        </w:rPr>
        <w:t>（包括直接稅收入、間接稅收入、賦稅外收入）決算，</w:t>
      </w:r>
      <w:r w:rsidRPr="001924F0">
        <w:rPr>
          <w:rFonts w:hint="eastAsia"/>
          <w:spacing w:val="6"/>
        </w:rPr>
        <w:t>經修</w:t>
      </w:r>
      <w:r w:rsidRPr="001924F0">
        <w:rPr>
          <w:rFonts w:hint="eastAsia"/>
        </w:rPr>
        <w:t>正增列</w:t>
      </w:r>
      <w:r w:rsidR="00DA5716">
        <w:t>19</w:t>
      </w:r>
      <w:r>
        <w:rPr>
          <w:rFonts w:hint="eastAsia"/>
        </w:rPr>
        <w:t>億</w:t>
      </w:r>
      <w:r w:rsidRPr="001924F0">
        <w:rPr>
          <w:rFonts w:hint="eastAsia"/>
        </w:rPr>
        <w:t>餘元，審</w:t>
      </w:r>
      <w:r w:rsidRPr="00352061">
        <w:rPr>
          <w:rFonts w:hint="eastAsia"/>
        </w:rPr>
        <w:t>定為</w:t>
      </w:r>
      <w:r>
        <w:rPr>
          <w:rFonts w:hint="eastAsia"/>
        </w:rPr>
        <w:t>3</w:t>
      </w:r>
      <w:r w:rsidRPr="002233A1">
        <w:rPr>
          <w:rFonts w:hint="eastAsia"/>
        </w:rPr>
        <w:t>兆</w:t>
      </w:r>
      <w:r>
        <w:rPr>
          <w:rFonts w:hint="eastAsia"/>
        </w:rPr>
        <w:t>1</w:t>
      </w:r>
      <w:r w:rsidRPr="002233A1">
        <w:t>,</w:t>
      </w:r>
      <w:r w:rsidR="00DA5716">
        <w:t>537</w:t>
      </w:r>
      <w:r w:rsidRPr="00352061">
        <w:rPr>
          <w:rFonts w:hint="eastAsia"/>
        </w:rPr>
        <w:t>億餘元，</w:t>
      </w:r>
      <w:r w:rsidRPr="00F94A83">
        <w:rPr>
          <w:rFonts w:hint="eastAsia"/>
        </w:rPr>
        <w:t>原列經常支出（包括一般經常支出、債務利息及事務支出）決算，經修正淨減列</w:t>
      </w:r>
      <w:r w:rsidR="00235727">
        <w:t>8</w:t>
      </w:r>
      <w:r w:rsidRPr="00F94A83">
        <w:rPr>
          <w:rFonts w:hint="eastAsia"/>
        </w:rPr>
        <w:t>億餘元，審定為2兆</w:t>
      </w:r>
      <w:r w:rsidR="00235727">
        <w:t>4</w:t>
      </w:r>
      <w:r w:rsidRPr="00F94A83">
        <w:rPr>
          <w:rFonts w:hint="eastAsia"/>
        </w:rPr>
        <w:t>,</w:t>
      </w:r>
      <w:r w:rsidR="00235727">
        <w:t>813</w:t>
      </w:r>
      <w:r w:rsidRPr="00F94A83">
        <w:rPr>
          <w:rFonts w:hint="eastAsia"/>
        </w:rPr>
        <w:t>億餘元</w:t>
      </w:r>
      <w:r w:rsidRPr="009B73FB">
        <w:rPr>
          <w:rFonts w:hint="eastAsia"/>
        </w:rPr>
        <w:t>；原列資本收入（包括減少資產、收回投資）決算，</w:t>
      </w:r>
      <w:r>
        <w:rPr>
          <w:rFonts w:hint="eastAsia"/>
        </w:rPr>
        <w:t>如數</w:t>
      </w:r>
      <w:r w:rsidRPr="009B73FB">
        <w:rPr>
          <w:rFonts w:hint="eastAsia"/>
        </w:rPr>
        <w:t>審定為</w:t>
      </w:r>
      <w:r w:rsidR="00235727">
        <w:t>258</w:t>
      </w:r>
      <w:r w:rsidRPr="009B73FB">
        <w:rPr>
          <w:rFonts w:hint="eastAsia"/>
        </w:rPr>
        <w:t>億餘元；</w:t>
      </w:r>
      <w:r w:rsidRPr="007548B8">
        <w:rPr>
          <w:rFonts w:hint="eastAsia"/>
        </w:rPr>
        <w:t>原列資本</w:t>
      </w:r>
      <w:r w:rsidRPr="007548B8">
        <w:rPr>
          <w:rFonts w:hint="eastAsia"/>
          <w:noProof/>
          <w:kern w:val="0"/>
        </w:rPr>
        <w:t>支出</w:t>
      </w:r>
      <w:r w:rsidRPr="007548B8">
        <w:rPr>
          <w:rFonts w:hint="eastAsia"/>
        </w:rPr>
        <w:t>（包括增置擴充改良資產、增加投資）決算，經修正</w:t>
      </w:r>
      <w:r>
        <w:rPr>
          <w:rFonts w:hint="eastAsia"/>
        </w:rPr>
        <w:t>淨</w:t>
      </w:r>
      <w:r w:rsidRPr="007548B8">
        <w:rPr>
          <w:rFonts w:hint="eastAsia"/>
        </w:rPr>
        <w:t>減列</w:t>
      </w:r>
      <w:r w:rsidR="00235727">
        <w:t>507</w:t>
      </w:r>
      <w:r w:rsidRPr="007548B8">
        <w:rPr>
          <w:rFonts w:hint="eastAsia"/>
        </w:rPr>
        <w:t>萬餘元，審定為</w:t>
      </w:r>
      <w:r>
        <w:rPr>
          <w:rFonts w:hint="eastAsia"/>
        </w:rPr>
        <w:t>4</w:t>
      </w:r>
      <w:r w:rsidRPr="007548B8">
        <w:rPr>
          <w:rFonts w:hint="eastAsia"/>
        </w:rPr>
        <w:t>,</w:t>
      </w:r>
      <w:r w:rsidR="00235727">
        <w:t>518</w:t>
      </w:r>
      <w:r w:rsidRPr="007548B8">
        <w:rPr>
          <w:rFonts w:hint="eastAsia"/>
        </w:rPr>
        <w:t>億餘元。</w:t>
      </w:r>
    </w:p>
    <w:p w14:paraId="5FB90A4B" w14:textId="304B04E5" w:rsidR="00807EF8" w:rsidRPr="00A1089F" w:rsidRDefault="004114EF" w:rsidP="00443A8C">
      <w:pPr>
        <w:pStyle w:val="aff6"/>
        <w:overflowPunct w:val="0"/>
        <w:spacing w:line="520" w:lineRule="exact"/>
        <w:ind w:firstLine="560"/>
        <w:rPr>
          <w:color w:val="FF0000"/>
        </w:rPr>
      </w:pPr>
      <w:r>
        <w:rPr>
          <w:rFonts w:hint="eastAsia"/>
          <w:noProof/>
          <w:spacing w:val="-2"/>
        </w:rPr>
        <mc:AlternateContent>
          <mc:Choice Requires="wps">
            <w:drawing>
              <wp:anchor distT="0" distB="0" distL="114300" distR="114300" simplePos="0" relativeHeight="251736064" behindDoc="0" locked="0" layoutInCell="1" allowOverlap="1" wp14:anchorId="35AFF212" wp14:editId="5AFCEF2F">
                <wp:simplePos x="0" y="0"/>
                <wp:positionH relativeFrom="column">
                  <wp:posOffset>2052955</wp:posOffset>
                </wp:positionH>
                <wp:positionV relativeFrom="paragraph">
                  <wp:posOffset>2442210</wp:posOffset>
                </wp:positionV>
                <wp:extent cx="4275455" cy="3766820"/>
                <wp:effectExtent l="0" t="0" r="0" b="5080"/>
                <wp:wrapSquare wrapText="bothSides"/>
                <wp:docPr id="5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75455" cy="3766820"/>
                        </a:xfrm>
                        <a:prstGeom prst="roundRect">
                          <a:avLst>
                            <a:gd name="adj" fmla="val 5784"/>
                          </a:avLst>
                        </a:prstGeom>
                        <a:solidFill>
                          <a:schemeClr val="accent1">
                            <a:lumMod val="20000"/>
                            <a:lumOff val="80000"/>
                          </a:schemeClr>
                        </a:solidFill>
                        <a:ln>
                          <a:noFill/>
                        </a:ln>
                        <a:effectLst/>
                      </wps:spPr>
                      <wps:bodyPr vert="horz" wrap="square" lIns="91440" tIns="45720" rIns="91440" bIns="45720" numCol="1" anchor="t" anchorCtr="0" compatLnSpc="1">
                        <a:prstTxWarp prst="textNoShape">
                          <a:avLst/>
                        </a:prstTxWarp>
                        <a:noAutofit/>
                      </wps:bodyPr>
                    </wps:wsp>
                  </a:graphicData>
                </a:graphic>
              </wp:anchor>
            </w:drawing>
          </mc:Choice>
          <mc:Fallback>
            <w:pict>
              <v:roundrect w14:anchorId="7963B9CC" id="AutoShape 2" o:spid="_x0000_s1026" style="position:absolute;margin-left:161.65pt;margin-top:192.3pt;width:336.65pt;height:296.6pt;z-index:251736064;visibility:visible;mso-wrap-style:square;mso-wrap-distance-left:9pt;mso-wrap-distance-top:0;mso-wrap-distance-right:9pt;mso-wrap-distance-bottom:0;mso-position-horizontal:absolute;mso-position-horizontal-relative:text;mso-position-vertical:absolute;mso-position-vertical-relative:text;v-text-anchor:top" arcsize="379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" fillcolor="#d4eaf3 [660]" stroked="f">
                <w10:wrap type="square"/>
              </v:roundrect>
            </w:pict>
          </mc:Fallback>
        </mc:AlternateContent>
      </w:r>
      <w:r>
        <w:rPr>
          <w:rFonts w:hint="eastAsia"/>
          <w:noProof/>
          <w:spacing w:val="-2"/>
        </w:rPr>
        <mc:AlternateContent>
          <mc:Choice Requires="wps">
            <w:drawing>
              <wp:anchor distT="0" distB="0" distL="114300" distR="114300" simplePos="0" relativeHeight="251737088" behindDoc="0" locked="0" layoutInCell="1" allowOverlap="1" wp14:anchorId="16A951E6" wp14:editId="3470D73C">
                <wp:simplePos x="0" y="0"/>
                <wp:positionH relativeFrom="column">
                  <wp:posOffset>2425138</wp:posOffset>
                </wp:positionH>
                <wp:positionV relativeFrom="paragraph">
                  <wp:posOffset>6053886</wp:posOffset>
                </wp:positionV>
                <wp:extent cx="57" cy="155144"/>
                <wp:effectExtent l="0" t="0" r="0" b="0"/>
                <wp:wrapSquare wrapText="bothSides"/>
                <wp:docPr id="59"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 cy="1551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rap="square" lIns="0" tIns="0" rIns="0" bIns="0">
                        <a:noAutofit/>
                      </wps:bodyPr>
                    </wps:wsp>
                  </a:graphicData>
                </a:graphic>
              </wp:anchor>
            </w:drawing>
          </mc:Choice>
          <mc:Fallback>
            <w:pict>
              <v:rect w14:anchorId="75D25998" id="Rectangle 94" o:spid="_x0000_s1026" style="position:absolute;margin-left:190.95pt;margin-top:476.7pt;width:0;height:12.2pt;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" filled="f" stroked="f">
                <v:textbox inset="0,0,0,0"/>
                <w10:wrap type="square"/>
              </v:rect>
            </w:pict>
          </mc:Fallback>
        </mc:AlternateContent>
      </w:r>
      <w:r>
        <w:rPr>
          <w:rFonts w:hint="eastAsia"/>
          <w:noProof/>
          <w:spacing w:val="-2"/>
        </w:rPr>
        <mc:AlternateContent>
          <mc:Choice Requires="wps">
            <w:drawing>
              <wp:anchor distT="0" distB="0" distL="114300" distR="114300" simplePos="0" relativeHeight="251738112" behindDoc="0" locked="0" layoutInCell="1" allowOverlap="1" wp14:anchorId="7BC62270" wp14:editId="67FDE79F">
                <wp:simplePos x="0" y="0"/>
                <wp:positionH relativeFrom="column">
                  <wp:posOffset>2159635</wp:posOffset>
                </wp:positionH>
                <wp:positionV relativeFrom="paragraph">
                  <wp:posOffset>2518410</wp:posOffset>
                </wp:positionV>
                <wp:extent cx="4069080" cy="357469"/>
                <wp:effectExtent l="0" t="0" r="7620" b="5080"/>
                <wp:wrapSquare wrapText="bothSides"/>
                <wp:docPr id="6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9080" cy="357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DAEB0" w14:textId="77777777" w:rsidR="00807EF8" w:rsidRPr="006F0CB9" w:rsidRDefault="00807EF8" w:rsidP="00807EF8">
                            <w:pPr>
                              <w:pStyle w:val="Web"/>
                              <w:spacing w:before="0" w:beforeAutospacing="0" w:after="0" w:afterAutospacing="0"/>
                              <w:jc w:val="center"/>
                            </w:pPr>
                            <w:r w:rsidRPr="006F0CB9">
                              <w:rPr>
                                <w:rFonts w:ascii="標楷體" w:eastAsia="標楷體" w:hAnsi="標楷體" w:cstheme="minorBidi" w:hint="eastAsia"/>
                                <w:b/>
                                <w:bCs/>
                                <w:color w:val="000000"/>
                                <w:kern w:val="24"/>
                              </w:rPr>
                              <w:t>圖4　資本收支及經常收支賸餘</w:t>
                            </w:r>
                          </w:p>
                        </w:txbxContent>
                      </wps:txbx>
                      <wps:bodyPr wrap="square" lIns="41357" tIns="41357" rIns="41357" bIns="41357">
                        <a:noAutofit/>
                      </wps:bodyPr>
                    </wps:wsp>
                  </a:graphicData>
                </a:graphic>
              </wp:anchor>
            </w:drawing>
          </mc:Choice>
          <mc:Fallback>
            <w:pict>
              <v:rect w14:anchorId="7BC62270" id="Rectangle 100" o:spid="_x0000_s1069" style="position:absolute;left:0;text-align:left;margin-left:170.05pt;margin-top:198.3pt;width:320.4pt;height:28.1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" filled="f" stroked="f">
                <v:textbox inset="1.1488mm,1.1488mm,1.1488mm,1.1488mm">
                  <w:txbxContent>
                    <w:p w14:paraId="692DAEB0" w14:textId="77777777" w:rsidR="00807EF8" w:rsidRPr="006F0CB9" w:rsidRDefault="00807EF8" w:rsidP="00807EF8">
                      <w:pPr>
                        <w:pStyle w:val="Web"/>
                        <w:spacing w:before="0" w:beforeAutospacing="0" w:after="0" w:afterAutospacing="0"/>
                        <w:jc w:val="center"/>
                      </w:pPr>
                      <w:r w:rsidRPr="006F0CB9">
                        <w:rPr>
                          <w:rFonts w:ascii="標楷體" w:eastAsia="標楷體" w:hAnsi="標楷體" w:cstheme="minorBidi" w:hint="eastAsia"/>
                          <w:b/>
                          <w:bCs/>
                          <w:color w:val="000000"/>
                          <w:kern w:val="24"/>
                        </w:rPr>
                        <w:t>圖4　資本收支及經常收支賸餘</w:t>
                      </w:r>
                    </w:p>
                  </w:txbxContent>
                </v:textbox>
                <w10:wrap type="square"/>
              </v:rect>
            </w:pict>
          </mc:Fallback>
        </mc:AlternateContent>
      </w:r>
      <w:r>
        <w:rPr>
          <w:rFonts w:hint="eastAsia"/>
          <w:noProof/>
          <w:spacing w:val="-2"/>
        </w:rPr>
        <w:drawing>
          <wp:anchor distT="0" distB="0" distL="114300" distR="114300" simplePos="0" relativeHeight="251739136" behindDoc="0" locked="0" layoutInCell="1" allowOverlap="1" wp14:anchorId="7E156176" wp14:editId="12AB9BE7">
            <wp:simplePos x="0" y="0"/>
            <wp:positionH relativeFrom="column">
              <wp:posOffset>2052955</wp:posOffset>
            </wp:positionH>
            <wp:positionV relativeFrom="paragraph">
              <wp:posOffset>2883535</wp:posOffset>
            </wp:positionV>
            <wp:extent cx="4331970" cy="3671570"/>
            <wp:effectExtent l="0" t="0" r="0" b="0"/>
            <wp:wrapSquare wrapText="bothSides"/>
            <wp:docPr id="3" name="圖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noProof/>
          <w:spacing w:val="-2"/>
        </w:rPr>
        <mc:AlternateContent>
          <mc:Choice Requires="wps">
            <w:drawing>
              <wp:anchor distT="0" distB="0" distL="114300" distR="114300" simplePos="0" relativeHeight="251740160" behindDoc="0" locked="0" layoutInCell="1" allowOverlap="1" wp14:anchorId="122C4DE2" wp14:editId="5C8897ED">
                <wp:simplePos x="0" y="0"/>
                <wp:positionH relativeFrom="column">
                  <wp:posOffset>2273935</wp:posOffset>
                </wp:positionH>
                <wp:positionV relativeFrom="paragraph">
                  <wp:posOffset>4629150</wp:posOffset>
                </wp:positionV>
                <wp:extent cx="275590" cy="228600"/>
                <wp:effectExtent l="0" t="0" r="10160" b="0"/>
                <wp:wrapSquare wrapText="bothSides"/>
                <wp:docPr id="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5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C02A09" w14:textId="77777777" w:rsidR="00CE0BDF" w:rsidRPr="00CE0BDF" w:rsidRDefault="00CE0BDF" w:rsidP="00CE0BDF">
                            <w:pPr>
                              <w:rPr>
                                <w:rFonts w:ascii="標楷體" w:eastAsia="標楷體" w:hAnsi="標楷體" w:cstheme="minorBidi"/>
                                <w:color w:val="000000"/>
                                <w:kern w:val="24"/>
                                <w:sz w:val="20"/>
                              </w:rPr>
                            </w:pPr>
                            <w:r w:rsidRPr="00CE0BDF">
                              <w:rPr>
                                <w:rFonts w:ascii="標楷體" w:eastAsia="標楷體" w:hAnsi="標楷體" w:cstheme="minorBidi" w:hint="eastAsia"/>
                                <w:color w:val="000000"/>
                                <w:kern w:val="24"/>
                                <w:sz w:val="20"/>
                              </w:rPr>
                              <w:t>111</w:t>
                            </w:r>
                          </w:p>
                        </w:txbxContent>
                      </wps:txbx>
                      <wps:bodyPr wrap="square" lIns="0" tIns="0" rIns="0" bIns="0">
                        <a:noAutofit/>
                      </wps:bodyPr>
                    </wps:wsp>
                  </a:graphicData>
                </a:graphic>
              </wp:anchor>
            </w:drawing>
          </mc:Choice>
          <mc:Fallback>
            <w:pict>
              <v:rect w14:anchorId="122C4DE2" id="Rectangle 11" o:spid="_x0000_s1070" style="position:absolute;left:0;text-align:left;margin-left:179.05pt;margin-top:364.5pt;width:21.7pt;height:18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" filled="f" stroked="f">
                <v:textbox inset="0,0,0,0">
                  <w:txbxContent>
                    <w:p w14:paraId="69C02A09" w14:textId="77777777" w:rsidR="00CE0BDF" w:rsidRPr="00CE0BDF" w:rsidRDefault="00CE0BDF" w:rsidP="00CE0BDF">
                      <w:pPr>
                        <w:rPr>
                          <w:rFonts w:ascii="標楷體" w:eastAsia="標楷體" w:hAnsi="標楷體" w:cstheme="minorBidi"/>
                          <w:color w:val="000000"/>
                          <w:kern w:val="24"/>
                          <w:sz w:val="20"/>
                        </w:rPr>
                      </w:pPr>
                      <w:r w:rsidRPr="00CE0BDF">
                        <w:rPr>
                          <w:rFonts w:ascii="標楷體" w:eastAsia="標楷體" w:hAnsi="標楷體" w:cstheme="minorBidi" w:hint="eastAsia"/>
                          <w:color w:val="000000"/>
                          <w:kern w:val="24"/>
                          <w:sz w:val="20"/>
                        </w:rPr>
                        <w:t>111</w:t>
                      </w:r>
                    </w:p>
                  </w:txbxContent>
                </v:textbox>
                <w10:wrap type="square"/>
              </v:rect>
            </w:pict>
          </mc:Fallback>
        </mc:AlternateContent>
      </w:r>
      <w:r>
        <w:rPr>
          <w:rFonts w:hint="eastAsia"/>
          <w:noProof/>
          <w:spacing w:val="-2"/>
        </w:rPr>
        <mc:AlternateContent>
          <mc:Choice Requires="wps">
            <w:drawing>
              <wp:anchor distT="0" distB="0" distL="114300" distR="114300" simplePos="0" relativeHeight="251741184" behindDoc="0" locked="0" layoutInCell="1" allowOverlap="1" wp14:anchorId="375BA630" wp14:editId="7F3942F9">
                <wp:simplePos x="0" y="0"/>
                <wp:positionH relativeFrom="column">
                  <wp:posOffset>2273935</wp:posOffset>
                </wp:positionH>
                <wp:positionV relativeFrom="paragraph">
                  <wp:posOffset>4133850</wp:posOffset>
                </wp:positionV>
                <wp:extent cx="275590" cy="276860"/>
                <wp:effectExtent l="0" t="0" r="10160" b="8890"/>
                <wp:wrapSquare wrapText="bothSides"/>
                <wp:docPr id="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590"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98812" w14:textId="77777777" w:rsidR="00CE0BDF" w:rsidRPr="00CE0BDF" w:rsidRDefault="00CE0BDF" w:rsidP="00CE0BDF">
                            <w:pPr>
                              <w:rPr>
                                <w:rFonts w:ascii="標楷體" w:eastAsia="標楷體" w:hAnsi="標楷體" w:cstheme="minorBidi"/>
                                <w:color w:val="000000"/>
                                <w:kern w:val="24"/>
                                <w:sz w:val="20"/>
                              </w:rPr>
                            </w:pPr>
                            <w:r w:rsidRPr="00CE0BDF">
                              <w:rPr>
                                <w:rFonts w:ascii="標楷體" w:eastAsia="標楷體" w:hAnsi="標楷體" w:cstheme="minorBidi" w:hint="eastAsia"/>
                                <w:color w:val="000000"/>
                                <w:kern w:val="24"/>
                                <w:sz w:val="20"/>
                              </w:rPr>
                              <w:t>112</w:t>
                            </w:r>
                          </w:p>
                        </w:txbxContent>
                      </wps:txbx>
                      <wps:bodyPr wrap="square" lIns="0" tIns="0" rIns="0" bIns="0">
                        <a:noAutofit/>
                      </wps:bodyPr>
                    </wps:wsp>
                  </a:graphicData>
                </a:graphic>
              </wp:anchor>
            </w:drawing>
          </mc:Choice>
          <mc:Fallback>
            <w:pict>
              <v:rect w14:anchorId="375BA630" id="_x0000_s1071" style="position:absolute;left:0;text-align:left;margin-left:179.05pt;margin-top:325.5pt;width:21.7pt;height:21.8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" filled="f" stroked="f">
                <v:textbox inset="0,0,0,0">
                  <w:txbxContent>
                    <w:p w14:paraId="0C198812" w14:textId="77777777" w:rsidR="00CE0BDF" w:rsidRPr="00CE0BDF" w:rsidRDefault="00CE0BDF" w:rsidP="00CE0BDF">
                      <w:pPr>
                        <w:rPr>
                          <w:rFonts w:ascii="標楷體" w:eastAsia="標楷體" w:hAnsi="標楷體" w:cstheme="minorBidi"/>
                          <w:color w:val="000000"/>
                          <w:kern w:val="24"/>
                          <w:sz w:val="20"/>
                        </w:rPr>
                      </w:pPr>
                      <w:r w:rsidRPr="00CE0BDF">
                        <w:rPr>
                          <w:rFonts w:ascii="標楷體" w:eastAsia="標楷體" w:hAnsi="標楷體" w:cstheme="minorBidi" w:hint="eastAsia"/>
                          <w:color w:val="000000"/>
                          <w:kern w:val="24"/>
                          <w:sz w:val="20"/>
                        </w:rPr>
                        <w:t>112</w:t>
                      </w:r>
                    </w:p>
                  </w:txbxContent>
                </v:textbox>
                <w10:wrap type="square"/>
              </v:rect>
            </w:pict>
          </mc:Fallback>
        </mc:AlternateContent>
      </w:r>
      <w:r>
        <w:rPr>
          <w:rFonts w:hint="eastAsia"/>
          <w:noProof/>
          <w:spacing w:val="-2"/>
        </w:rPr>
        <mc:AlternateContent>
          <mc:Choice Requires="wps">
            <w:drawing>
              <wp:anchor distT="0" distB="0" distL="114300" distR="114300" simplePos="0" relativeHeight="251742208" behindDoc="0" locked="0" layoutInCell="1" allowOverlap="1" wp14:anchorId="6292DC9C" wp14:editId="52CB4F87">
                <wp:simplePos x="0" y="0"/>
                <wp:positionH relativeFrom="column">
                  <wp:posOffset>2273935</wp:posOffset>
                </wp:positionH>
                <wp:positionV relativeFrom="paragraph">
                  <wp:posOffset>3661410</wp:posOffset>
                </wp:positionV>
                <wp:extent cx="275590" cy="228600"/>
                <wp:effectExtent l="0" t="0" r="10160" b="0"/>
                <wp:wrapSquare wrapText="bothSides"/>
                <wp:docPr id="6"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5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5C420" w14:textId="77777777" w:rsidR="00CE0BDF" w:rsidRPr="00CE0BDF" w:rsidRDefault="00CE0BDF" w:rsidP="00CE0BDF">
                            <w:pPr>
                              <w:rPr>
                                <w:rFonts w:ascii="標楷體" w:eastAsia="標楷體" w:hAnsi="標楷體" w:cstheme="minorBidi"/>
                                <w:color w:val="000000"/>
                                <w:kern w:val="24"/>
                                <w:sz w:val="20"/>
                              </w:rPr>
                            </w:pPr>
                            <w:r w:rsidRPr="00CE0BDF">
                              <w:rPr>
                                <w:rFonts w:ascii="標楷體" w:eastAsia="標楷體" w:hAnsi="標楷體" w:cstheme="minorBidi" w:hint="eastAsia"/>
                                <w:color w:val="000000"/>
                                <w:kern w:val="24"/>
                                <w:sz w:val="20"/>
                              </w:rPr>
                              <w:t>113</w:t>
                            </w:r>
                          </w:p>
                        </w:txbxContent>
                      </wps:txbx>
                      <wps:bodyPr wrap="square" lIns="0" tIns="0" rIns="0" bIns="0">
                        <a:noAutofit/>
                      </wps:bodyPr>
                    </wps:wsp>
                  </a:graphicData>
                </a:graphic>
              </wp:anchor>
            </w:drawing>
          </mc:Choice>
          <mc:Fallback>
            <w:pict>
              <v:rect w14:anchorId="6292DC9C" id="Rectangle 13" o:spid="_x0000_s1072" style="position:absolute;left:0;text-align:left;margin-left:179.05pt;margin-top:288.3pt;width:21.7pt;height:18pt;z-index:251742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" filled="f" stroked="f">
                <v:textbox inset="0,0,0,0">
                  <w:txbxContent>
                    <w:p w14:paraId="4A85C420" w14:textId="77777777" w:rsidR="00CE0BDF" w:rsidRPr="00CE0BDF" w:rsidRDefault="00CE0BDF" w:rsidP="00CE0BDF">
                      <w:pPr>
                        <w:rPr>
                          <w:rFonts w:ascii="標楷體" w:eastAsia="標楷體" w:hAnsi="標楷體" w:cstheme="minorBidi"/>
                          <w:color w:val="000000"/>
                          <w:kern w:val="24"/>
                          <w:sz w:val="20"/>
                        </w:rPr>
                      </w:pPr>
                      <w:r w:rsidRPr="00CE0BDF">
                        <w:rPr>
                          <w:rFonts w:ascii="標楷體" w:eastAsia="標楷體" w:hAnsi="標楷體" w:cstheme="minorBidi" w:hint="eastAsia"/>
                          <w:color w:val="000000"/>
                          <w:kern w:val="24"/>
                          <w:sz w:val="20"/>
                        </w:rPr>
                        <w:t>113</w:t>
                      </w:r>
                    </w:p>
                  </w:txbxContent>
                </v:textbox>
                <w10:wrap type="square"/>
              </v:rect>
            </w:pict>
          </mc:Fallback>
        </mc:AlternateContent>
      </w:r>
      <w:r>
        <w:rPr>
          <w:rFonts w:hint="eastAsia"/>
          <w:noProof/>
          <w:spacing w:val="-2"/>
        </w:rPr>
        <mc:AlternateContent>
          <mc:Choice Requires="wps">
            <w:drawing>
              <wp:anchor distT="0" distB="0" distL="114300" distR="114300" simplePos="0" relativeHeight="251743232" behindDoc="0" locked="0" layoutInCell="1" allowOverlap="1" wp14:anchorId="6974C985" wp14:editId="5CB6DEA9">
                <wp:simplePos x="0" y="0"/>
                <wp:positionH relativeFrom="column">
                  <wp:posOffset>2273935</wp:posOffset>
                </wp:positionH>
                <wp:positionV relativeFrom="paragraph">
                  <wp:posOffset>3181350</wp:posOffset>
                </wp:positionV>
                <wp:extent cx="275590" cy="228600"/>
                <wp:effectExtent l="0" t="0" r="10160" b="0"/>
                <wp:wrapSquare wrapText="bothSides"/>
                <wp:docPr id="7"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5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1D233" w14:textId="77777777" w:rsidR="00CE0BDF" w:rsidRPr="00CE0BDF" w:rsidRDefault="00CE0BDF" w:rsidP="00CE0BDF">
                            <w:pPr>
                              <w:rPr>
                                <w:rFonts w:ascii="標楷體" w:eastAsia="標楷體" w:hAnsi="標楷體" w:cstheme="minorBidi"/>
                                <w:bCs/>
                                <w:color w:val="000000"/>
                                <w:kern w:val="24"/>
                                <w:sz w:val="20"/>
                              </w:rPr>
                            </w:pPr>
                            <w:r w:rsidRPr="00CE0BDF">
                              <w:rPr>
                                <w:rFonts w:ascii="標楷體" w:eastAsia="標楷體" w:hAnsi="標楷體" w:cstheme="minorBidi" w:hint="eastAsia"/>
                                <w:bCs/>
                                <w:color w:val="000000"/>
                                <w:kern w:val="24"/>
                                <w:sz w:val="20"/>
                              </w:rPr>
                              <w:t>114</w:t>
                            </w:r>
                          </w:p>
                        </w:txbxContent>
                      </wps:txbx>
                      <wps:bodyPr wrap="square" lIns="0" tIns="0" rIns="0" bIns="0">
                        <a:noAutofit/>
                      </wps:bodyPr>
                    </wps:wsp>
                  </a:graphicData>
                </a:graphic>
              </wp:anchor>
            </w:drawing>
          </mc:Choice>
          <mc:Fallback>
            <w:pict>
              <v:rect w14:anchorId="6974C985" id="Rectangle 14" o:spid="_x0000_s1073" style="position:absolute;left:0;text-align:left;margin-left:179.05pt;margin-top:250.5pt;width:21.7pt;height:18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" filled="f" stroked="f">
                <v:textbox inset="0,0,0,0">
                  <w:txbxContent>
                    <w:p w14:paraId="08C1D233" w14:textId="77777777" w:rsidR="00CE0BDF" w:rsidRPr="00CE0BDF" w:rsidRDefault="00CE0BDF" w:rsidP="00CE0BDF">
                      <w:pPr>
                        <w:rPr>
                          <w:rFonts w:ascii="標楷體" w:eastAsia="標楷體" w:hAnsi="標楷體" w:cstheme="minorBidi"/>
                          <w:bCs/>
                          <w:color w:val="000000"/>
                          <w:kern w:val="24"/>
                          <w:sz w:val="20"/>
                        </w:rPr>
                      </w:pPr>
                      <w:r w:rsidRPr="00CE0BDF">
                        <w:rPr>
                          <w:rFonts w:ascii="標楷體" w:eastAsia="標楷體" w:hAnsi="標楷體" w:cstheme="minorBidi" w:hint="eastAsia"/>
                          <w:bCs/>
                          <w:color w:val="000000"/>
                          <w:kern w:val="24"/>
                          <w:sz w:val="20"/>
                        </w:rPr>
                        <w:t>114</w:t>
                      </w:r>
                    </w:p>
                  </w:txbxContent>
                </v:textbox>
                <w10:wrap type="square"/>
              </v:rect>
            </w:pict>
          </mc:Fallback>
        </mc:AlternateContent>
      </w:r>
      <w:r>
        <w:rPr>
          <w:rFonts w:hint="eastAsia"/>
          <w:noProof/>
          <w:spacing w:val="-2"/>
        </w:rPr>
        <mc:AlternateContent>
          <mc:Choice Requires="wps">
            <w:drawing>
              <wp:anchor distT="0" distB="0" distL="114300" distR="114300" simplePos="0" relativeHeight="251744256" behindDoc="0" locked="0" layoutInCell="1" allowOverlap="1" wp14:anchorId="03C0A5FA" wp14:editId="6E88D375">
                <wp:simplePos x="0" y="0"/>
                <wp:positionH relativeFrom="column">
                  <wp:posOffset>2334895</wp:posOffset>
                </wp:positionH>
                <wp:positionV relativeFrom="paragraph">
                  <wp:posOffset>2960370</wp:posOffset>
                </wp:positionV>
                <wp:extent cx="235585" cy="228600"/>
                <wp:effectExtent l="0" t="0" r="12065" b="0"/>
                <wp:wrapSquare wrapText="bothSides"/>
                <wp:docPr id="8"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5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9A873" w14:textId="77777777" w:rsidR="00CE0BDF" w:rsidRDefault="00CE0BDF" w:rsidP="00CE0BDF">
                            <w:pPr>
                              <w:rPr>
                                <w:rFonts w:ascii="標楷體" w:eastAsia="標楷體" w:hAnsi="標楷體" w:cstheme="minorBidi"/>
                                <w:color w:val="000000"/>
                                <w:kern w:val="24"/>
                                <w:sz w:val="22"/>
                                <w:szCs w:val="22"/>
                              </w:rPr>
                            </w:pPr>
                            <w:r>
                              <w:rPr>
                                <w:rFonts w:ascii="標楷體" w:eastAsia="標楷體" w:hAnsi="標楷體" w:cstheme="minorBidi" w:hint="eastAsia"/>
                                <w:color w:val="000000"/>
                                <w:kern w:val="24"/>
                                <w:sz w:val="22"/>
                                <w:szCs w:val="22"/>
                              </w:rPr>
                              <w:t>年度</w:t>
                            </w:r>
                          </w:p>
                        </w:txbxContent>
                      </wps:txbx>
                      <wps:bodyPr wrap="square" lIns="0" tIns="0" rIns="0" bIns="0">
                        <a:noAutofit/>
                      </wps:bodyPr>
                    </wps:wsp>
                  </a:graphicData>
                </a:graphic>
              </wp:anchor>
            </w:drawing>
          </mc:Choice>
          <mc:Fallback>
            <w:pict>
              <v:rect w14:anchorId="03C0A5FA" id="Rectangle 15" o:spid="_x0000_s1074" style="position:absolute;left:0;text-align:left;margin-left:183.85pt;margin-top:233.1pt;width:18.55pt;height:18pt;z-index:251744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" filled="f" stroked="f">
                <v:textbox inset="0,0,0,0">
                  <w:txbxContent>
                    <w:p w14:paraId="0EA9A873" w14:textId="77777777" w:rsidR="00CE0BDF" w:rsidRDefault="00CE0BDF" w:rsidP="00CE0BDF">
                      <w:pPr>
                        <w:rPr>
                          <w:rFonts w:ascii="標楷體" w:eastAsia="標楷體" w:hAnsi="標楷體" w:cstheme="minorBidi"/>
                          <w:color w:val="000000"/>
                          <w:kern w:val="24"/>
                          <w:sz w:val="22"/>
                          <w:szCs w:val="22"/>
                        </w:rPr>
                      </w:pPr>
                      <w:r>
                        <w:rPr>
                          <w:rFonts w:ascii="標楷體" w:eastAsia="標楷體" w:hAnsi="標楷體" w:cstheme="minorBidi" w:hint="eastAsia"/>
                          <w:color w:val="000000"/>
                          <w:kern w:val="24"/>
                          <w:sz w:val="22"/>
                          <w:szCs w:val="22"/>
                        </w:rPr>
                        <w:t>年度</w:t>
                      </w:r>
                    </w:p>
                  </w:txbxContent>
                </v:textbox>
                <w10:wrap type="square"/>
              </v:rect>
            </w:pict>
          </mc:Fallback>
        </mc:AlternateContent>
      </w:r>
      <w:r>
        <w:rPr>
          <w:rFonts w:hint="eastAsia"/>
          <w:noProof/>
          <w:spacing w:val="-2"/>
        </w:rPr>
        <mc:AlternateContent>
          <mc:Choice Requires="wps">
            <w:drawing>
              <wp:anchor distT="0" distB="0" distL="114300" distR="114300" simplePos="0" relativeHeight="251745280" behindDoc="0" locked="0" layoutInCell="1" allowOverlap="1" wp14:anchorId="7DE1CE76" wp14:editId="12251615">
                <wp:simplePos x="0" y="0"/>
                <wp:positionH relativeFrom="column">
                  <wp:posOffset>2487295</wp:posOffset>
                </wp:positionH>
                <wp:positionV relativeFrom="paragraph">
                  <wp:posOffset>6054090</wp:posOffset>
                </wp:positionV>
                <wp:extent cx="55" cy="153888"/>
                <wp:effectExtent l="0" t="0" r="0" b="0"/>
                <wp:wrapSquare wrapText="bothSides"/>
                <wp:docPr id="9"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 cy="1538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rap="square" lIns="0" tIns="0" rIns="0" bIns="0">
                        <a:noAutofit/>
                      </wps:bodyPr>
                    </wps:wsp>
                  </a:graphicData>
                </a:graphic>
              </wp:anchor>
            </w:drawing>
          </mc:Choice>
          <mc:Fallback>
            <w:pict>
              <v:rect w14:anchorId="7B6EF543" id="Rectangle 94" o:spid="_x0000_s1026" style="position:absolute;margin-left:195.85pt;margin-top:476.7pt;width:0;height:12.1pt;z-index:25174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" filled="f" stroked="f">
                <v:textbox inset="0,0,0,0"/>
                <w10:wrap type="square"/>
              </v:rect>
            </w:pict>
          </mc:Fallback>
        </mc:AlternateContent>
      </w:r>
      <w:r>
        <w:rPr>
          <w:rFonts w:hint="eastAsia"/>
          <w:noProof/>
          <w:spacing w:val="-2"/>
        </w:rPr>
        <mc:AlternateContent>
          <mc:Choice Requires="wps">
            <w:drawing>
              <wp:anchor distT="0" distB="0" distL="114300" distR="114300" simplePos="0" relativeHeight="251746304" behindDoc="0" locked="0" layoutInCell="1" allowOverlap="1" wp14:anchorId="3F5A3277" wp14:editId="33CCF0BB">
                <wp:simplePos x="0" y="0"/>
                <wp:positionH relativeFrom="column">
                  <wp:posOffset>2273935</wp:posOffset>
                </wp:positionH>
                <wp:positionV relativeFrom="paragraph">
                  <wp:posOffset>5093970</wp:posOffset>
                </wp:positionV>
                <wp:extent cx="275590" cy="228600"/>
                <wp:effectExtent l="0" t="0" r="10160" b="0"/>
                <wp:wrapSquare wrapText="bothSides"/>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5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006EA" w14:textId="77777777" w:rsidR="00CE0BDF" w:rsidRPr="00CE0BDF" w:rsidRDefault="00CE0BDF" w:rsidP="00CE0BDF">
                            <w:pPr>
                              <w:rPr>
                                <w:rFonts w:ascii="標楷體" w:eastAsia="標楷體" w:hAnsi="標楷體" w:cstheme="minorBidi"/>
                                <w:color w:val="000000"/>
                                <w:kern w:val="24"/>
                                <w:sz w:val="20"/>
                              </w:rPr>
                            </w:pPr>
                            <w:r w:rsidRPr="00CE0BDF">
                              <w:rPr>
                                <w:rFonts w:ascii="標楷體" w:eastAsia="標楷體" w:hAnsi="標楷體" w:cstheme="minorBidi" w:hint="eastAsia"/>
                                <w:color w:val="000000"/>
                                <w:kern w:val="24"/>
                                <w:sz w:val="20"/>
                              </w:rPr>
                              <w:t>110</w:t>
                            </w:r>
                          </w:p>
                        </w:txbxContent>
                      </wps:txbx>
                      <wps:bodyPr wrap="square" lIns="0" tIns="0" rIns="0" bIns="0">
                        <a:noAutofit/>
                      </wps:bodyPr>
                    </wps:wsp>
                  </a:graphicData>
                </a:graphic>
              </wp:anchor>
            </w:drawing>
          </mc:Choice>
          <mc:Fallback>
            <w:pict>
              <v:rect w14:anchorId="3F5A3277" id="_x0000_s1075" style="position:absolute;left:0;text-align:left;margin-left:179.05pt;margin-top:401.1pt;width:21.7pt;height:18pt;z-index:251746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" filled="f" stroked="f">
                <v:textbox inset="0,0,0,0">
                  <w:txbxContent>
                    <w:p w14:paraId="1DB006EA" w14:textId="77777777" w:rsidR="00CE0BDF" w:rsidRPr="00CE0BDF" w:rsidRDefault="00CE0BDF" w:rsidP="00CE0BDF">
                      <w:pPr>
                        <w:rPr>
                          <w:rFonts w:ascii="標楷體" w:eastAsia="標楷體" w:hAnsi="標楷體" w:cstheme="minorBidi"/>
                          <w:color w:val="000000"/>
                          <w:kern w:val="24"/>
                          <w:sz w:val="20"/>
                        </w:rPr>
                      </w:pPr>
                      <w:r w:rsidRPr="00CE0BDF">
                        <w:rPr>
                          <w:rFonts w:ascii="標楷體" w:eastAsia="標楷體" w:hAnsi="標楷體" w:cstheme="minorBidi" w:hint="eastAsia"/>
                          <w:color w:val="000000"/>
                          <w:kern w:val="24"/>
                          <w:sz w:val="20"/>
                        </w:rPr>
                        <w:t>110</w:t>
                      </w:r>
                    </w:p>
                  </w:txbxContent>
                </v:textbox>
                <w10:wrap type="square"/>
              </v:rect>
            </w:pict>
          </mc:Fallback>
        </mc:AlternateContent>
      </w:r>
      <w:r w:rsidR="00807EF8" w:rsidRPr="006D5263">
        <w:rPr>
          <w:rFonts w:hint="eastAsia"/>
          <w:spacing w:val="-2"/>
        </w:rPr>
        <w:t>在經常收支方面，11</w:t>
      </w:r>
      <w:r w:rsidR="00235727">
        <w:rPr>
          <w:spacing w:val="-2"/>
        </w:rPr>
        <w:t>4</w:t>
      </w:r>
      <w:r w:rsidR="00807EF8" w:rsidRPr="006D5263">
        <w:rPr>
          <w:rFonts w:hint="eastAsia"/>
          <w:spacing w:val="-2"/>
        </w:rPr>
        <w:t>年度經常收入較預算數增加</w:t>
      </w:r>
      <w:r w:rsidR="00235727">
        <w:rPr>
          <w:spacing w:val="-2"/>
        </w:rPr>
        <w:t>12</w:t>
      </w:r>
      <w:r w:rsidR="00807EF8" w:rsidRPr="006D5263">
        <w:rPr>
          <w:rFonts w:hint="eastAsia"/>
          <w:spacing w:val="-2"/>
        </w:rPr>
        <w:t>億餘元，</w:t>
      </w:r>
      <w:r w:rsidR="003C5457">
        <w:rPr>
          <w:rFonts w:hint="eastAsia"/>
        </w:rPr>
        <w:t>主要係違法案件之罰款收入，國防部所屬軍購案退匯款，及衛生福利部、教育部等主管機關收回以前年度補助</w:t>
      </w:r>
      <w:r w:rsidR="00E172C9">
        <w:rPr>
          <w:rFonts w:hint="eastAsia"/>
        </w:rPr>
        <w:t>或</w:t>
      </w:r>
      <w:r w:rsidR="003C5457">
        <w:rPr>
          <w:rFonts w:hint="eastAsia"/>
        </w:rPr>
        <w:t>委辦計畫經費等，較預計增加，</w:t>
      </w:r>
      <w:r w:rsidR="003C5457" w:rsidRPr="000E41F8">
        <w:rPr>
          <w:rFonts w:hint="eastAsia"/>
        </w:rPr>
        <w:t>暨稅課收入較預計減少等</w:t>
      </w:r>
      <w:r w:rsidR="003C5457">
        <w:rPr>
          <w:rFonts w:hint="eastAsia"/>
        </w:rPr>
        <w:t>增減互抵所致</w:t>
      </w:r>
      <w:r w:rsidR="00807EF8" w:rsidRPr="006D5263">
        <w:rPr>
          <w:rFonts w:hAnsi="標楷體" w:cs="新細明體" w:hint="eastAsia"/>
          <w:spacing w:val="-2"/>
        </w:rPr>
        <w:t>；</w:t>
      </w:r>
      <w:r w:rsidR="00807EF8" w:rsidRPr="006D5263">
        <w:rPr>
          <w:rFonts w:hAnsi="標楷體" w:hint="eastAsia"/>
          <w:spacing w:val="-2"/>
        </w:rPr>
        <w:t>經常支出</w:t>
      </w:r>
      <w:r w:rsidR="00807EF8" w:rsidRPr="006D5263">
        <w:rPr>
          <w:rFonts w:hint="eastAsia"/>
          <w:spacing w:val="-2"/>
        </w:rPr>
        <w:t>較</w:t>
      </w:r>
      <w:r w:rsidR="00807EF8" w:rsidRPr="006D5263">
        <w:rPr>
          <w:spacing w:val="-2"/>
        </w:rPr>
        <w:t>預算數</w:t>
      </w:r>
      <w:r w:rsidR="00807EF8" w:rsidRPr="006D5263">
        <w:rPr>
          <w:rFonts w:hAnsi="標楷體" w:hint="eastAsia"/>
          <w:spacing w:val="-2"/>
        </w:rPr>
        <w:t>減少</w:t>
      </w:r>
      <w:r w:rsidR="00235727">
        <w:rPr>
          <w:rFonts w:hAnsi="標楷體"/>
          <w:spacing w:val="-2"/>
        </w:rPr>
        <w:t>681</w:t>
      </w:r>
      <w:r w:rsidR="00807EF8" w:rsidRPr="006D5263">
        <w:rPr>
          <w:rFonts w:hAnsi="標楷體"/>
          <w:spacing w:val="-2"/>
        </w:rPr>
        <w:t>億餘元</w:t>
      </w:r>
      <w:r w:rsidR="00807EF8" w:rsidRPr="006D5263">
        <w:rPr>
          <w:rFonts w:hAnsi="標楷體" w:hint="eastAsia"/>
          <w:spacing w:val="-2"/>
        </w:rPr>
        <w:t>，</w:t>
      </w:r>
      <w:r w:rsidR="003C5457">
        <w:rPr>
          <w:rFonts w:hint="eastAsia"/>
        </w:rPr>
        <w:t>主要係財政部國庫署之國債付息，衛生福利部、教育部等主管機關之補、捐（獎）助、委辦計畫經費，較預計減少，暨各機關實際進用員額或退休、退除役人數較少，相關人事費隨減等所致</w:t>
      </w:r>
      <w:r w:rsidR="00807EF8" w:rsidRPr="006D5263">
        <w:rPr>
          <w:rFonts w:hint="eastAsia"/>
          <w:spacing w:val="-2"/>
        </w:rPr>
        <w:t>；經常收支相抵，賸餘</w:t>
      </w:r>
      <w:r w:rsidR="00235727">
        <w:rPr>
          <w:spacing w:val="-2"/>
        </w:rPr>
        <w:t>6</w:t>
      </w:r>
      <w:r w:rsidR="00807EF8" w:rsidRPr="006D5263">
        <w:rPr>
          <w:rFonts w:hint="eastAsia"/>
          <w:spacing w:val="-2"/>
        </w:rPr>
        <w:t>,</w:t>
      </w:r>
      <w:r w:rsidR="00235727">
        <w:rPr>
          <w:spacing w:val="-2"/>
        </w:rPr>
        <w:t>724</w:t>
      </w:r>
      <w:r w:rsidR="00807EF8" w:rsidRPr="006D5263">
        <w:rPr>
          <w:rFonts w:hint="eastAsia"/>
          <w:spacing w:val="-2"/>
        </w:rPr>
        <w:t>億餘元</w:t>
      </w:r>
      <w:r w:rsidR="00E172C9">
        <w:rPr>
          <w:rFonts w:hint="eastAsia"/>
        </w:rPr>
        <w:t>（圖4）</w:t>
      </w:r>
      <w:r w:rsidR="00807EF8" w:rsidRPr="006D5263">
        <w:rPr>
          <w:spacing w:val="-2"/>
        </w:rPr>
        <w:t>，</w:t>
      </w:r>
      <w:r w:rsidR="00807EF8" w:rsidRPr="006D5263">
        <w:rPr>
          <w:rFonts w:hint="eastAsia"/>
          <w:spacing w:val="-2"/>
        </w:rPr>
        <w:t>較預算數增加</w:t>
      </w:r>
      <w:r w:rsidR="00235727">
        <w:rPr>
          <w:spacing w:val="-2"/>
        </w:rPr>
        <w:t>693</w:t>
      </w:r>
      <w:r w:rsidR="00807EF8" w:rsidRPr="006D5263">
        <w:rPr>
          <w:rFonts w:hint="eastAsia"/>
          <w:spacing w:val="-2"/>
        </w:rPr>
        <w:t>億餘元。在資本收支方面，11</w:t>
      </w:r>
      <w:r w:rsidR="005F2C43">
        <w:rPr>
          <w:rFonts w:hint="eastAsia"/>
          <w:spacing w:val="-2"/>
        </w:rPr>
        <w:t>4</w:t>
      </w:r>
      <w:r w:rsidR="00807EF8" w:rsidRPr="006D5263">
        <w:rPr>
          <w:rFonts w:hint="eastAsia"/>
          <w:spacing w:val="-2"/>
        </w:rPr>
        <w:t>年度資本收入較預算數增加</w:t>
      </w:r>
      <w:r w:rsidR="00807EF8" w:rsidRPr="006D5263">
        <w:rPr>
          <w:spacing w:val="-2"/>
        </w:rPr>
        <w:t>1</w:t>
      </w:r>
      <w:r w:rsidR="00CE0BDF">
        <w:rPr>
          <w:spacing w:val="-2"/>
        </w:rPr>
        <w:t>33</w:t>
      </w:r>
      <w:r w:rsidR="00807EF8" w:rsidRPr="006D5263">
        <w:rPr>
          <w:rFonts w:hint="eastAsia"/>
          <w:spacing w:val="-2"/>
        </w:rPr>
        <w:t>億餘元，主要係</w:t>
      </w:r>
      <w:r w:rsidR="008042B6">
        <w:rPr>
          <w:rFonts w:hint="eastAsia"/>
          <w:spacing w:val="-2"/>
        </w:rPr>
        <w:t>財政部國有財產署</w:t>
      </w:r>
      <w:r w:rsidR="00E172C9">
        <w:rPr>
          <w:rFonts w:hint="eastAsia"/>
          <w:spacing w:val="-2"/>
        </w:rPr>
        <w:t>及所屬</w:t>
      </w:r>
      <w:r w:rsidR="008042B6" w:rsidRPr="0060182C">
        <w:rPr>
          <w:rFonts w:hint="eastAsia"/>
          <w:spacing w:val="-2"/>
        </w:rPr>
        <w:t>國有不動產標</w:t>
      </w:r>
      <w:r w:rsidR="0060182C" w:rsidRPr="00A93A8C">
        <w:rPr>
          <w:spacing w:val="-2"/>
        </w:rPr>
        <w:t>（</w:t>
      </w:r>
      <w:r w:rsidR="0060182C" w:rsidRPr="0060182C">
        <w:rPr>
          <w:rFonts w:hint="eastAsia"/>
          <w:spacing w:val="-2"/>
        </w:rPr>
        <w:t>讓</w:t>
      </w:r>
      <w:r w:rsidR="0060182C" w:rsidRPr="00A93A8C">
        <w:rPr>
          <w:spacing w:val="-2"/>
        </w:rPr>
        <w:t>）</w:t>
      </w:r>
      <w:r w:rsidR="008042B6" w:rsidRPr="0060182C">
        <w:rPr>
          <w:rFonts w:hint="eastAsia"/>
          <w:spacing w:val="-2"/>
        </w:rPr>
        <w:t>售收入</w:t>
      </w:r>
      <w:r w:rsidR="0060182C" w:rsidRPr="0060182C">
        <w:rPr>
          <w:rFonts w:hint="eastAsia"/>
          <w:spacing w:val="-2"/>
        </w:rPr>
        <w:t>，及</w:t>
      </w:r>
      <w:r w:rsidR="00807EF8" w:rsidRPr="0060182C">
        <w:rPr>
          <w:rFonts w:hint="eastAsia"/>
          <w:spacing w:val="-2"/>
        </w:rPr>
        <w:t>國防部所屬</w:t>
      </w:r>
      <w:r w:rsidR="0060182C" w:rsidRPr="0060182C">
        <w:rPr>
          <w:rFonts w:hint="eastAsia"/>
          <w:spacing w:val="-2"/>
        </w:rPr>
        <w:t>國軍老舊眷村土地參與</w:t>
      </w:r>
      <w:r w:rsidR="0060182C" w:rsidRPr="0060182C">
        <w:rPr>
          <w:spacing w:val="-2"/>
        </w:rPr>
        <w:t>都市更新獲配</w:t>
      </w:r>
      <w:r w:rsidR="0060182C" w:rsidRPr="0060182C">
        <w:rPr>
          <w:rFonts w:hint="eastAsia"/>
          <w:spacing w:val="-2"/>
        </w:rPr>
        <w:t>權利金</w:t>
      </w:r>
      <w:r w:rsidR="003C5457">
        <w:rPr>
          <w:rFonts w:hint="eastAsia"/>
          <w:spacing w:val="-2"/>
        </w:rPr>
        <w:t>等，</w:t>
      </w:r>
      <w:r w:rsidR="0060182C" w:rsidRPr="0060182C">
        <w:rPr>
          <w:rFonts w:hint="eastAsia"/>
          <w:spacing w:val="-2"/>
        </w:rPr>
        <w:t>較預計增加</w:t>
      </w:r>
      <w:r w:rsidR="003C5457">
        <w:rPr>
          <w:rFonts w:hint="eastAsia"/>
          <w:spacing w:val="-2"/>
        </w:rPr>
        <w:t>所致</w:t>
      </w:r>
      <w:r w:rsidR="00807EF8" w:rsidRPr="0060182C">
        <w:rPr>
          <w:rFonts w:hint="eastAsia"/>
          <w:spacing w:val="-2"/>
        </w:rPr>
        <w:t>；</w:t>
      </w:r>
      <w:r w:rsidR="00807EF8" w:rsidRPr="00CE0BDF">
        <w:rPr>
          <w:rFonts w:hint="eastAsia"/>
          <w:spacing w:val="-2"/>
        </w:rPr>
        <w:t>資本支出較預算數</w:t>
      </w:r>
      <w:r w:rsidR="00807EF8" w:rsidRPr="006D5263">
        <w:rPr>
          <w:rFonts w:hint="eastAsia"/>
          <w:spacing w:val="-2"/>
        </w:rPr>
        <w:t>減少</w:t>
      </w:r>
      <w:r w:rsidR="00CE0BDF">
        <w:rPr>
          <w:spacing w:val="-2"/>
        </w:rPr>
        <w:t>55</w:t>
      </w:r>
      <w:r w:rsidR="00807EF8" w:rsidRPr="006D5263">
        <w:rPr>
          <w:rFonts w:hint="eastAsia"/>
          <w:spacing w:val="-2"/>
        </w:rPr>
        <w:t>億餘元，</w:t>
      </w:r>
      <w:r w:rsidR="00807EF8" w:rsidRPr="0041748B">
        <w:rPr>
          <w:rFonts w:hint="eastAsia"/>
          <w:spacing w:val="-2"/>
        </w:rPr>
        <w:t>主要係</w:t>
      </w:r>
      <w:r w:rsidR="0041748B" w:rsidRPr="0041748B">
        <w:rPr>
          <w:rFonts w:hint="eastAsia"/>
          <w:spacing w:val="-2"/>
        </w:rPr>
        <w:t>災害準備金動支</w:t>
      </w:r>
      <w:r w:rsidR="0060182C">
        <w:rPr>
          <w:rFonts w:hint="eastAsia"/>
          <w:spacing w:val="-2"/>
        </w:rPr>
        <w:t>後餘</w:t>
      </w:r>
      <w:r w:rsidR="0041748B">
        <w:rPr>
          <w:rFonts w:hint="eastAsia"/>
          <w:spacing w:val="-2"/>
        </w:rPr>
        <w:t>額</w:t>
      </w:r>
      <w:r w:rsidR="0041748B" w:rsidRPr="0041748B">
        <w:rPr>
          <w:rFonts w:hint="eastAsia"/>
          <w:spacing w:val="-2"/>
        </w:rPr>
        <w:t>，及</w:t>
      </w:r>
      <w:r w:rsidR="00807EF8" w:rsidRPr="007604BB">
        <w:rPr>
          <w:rFonts w:hint="eastAsia"/>
          <w:spacing w:val="-2"/>
        </w:rPr>
        <w:t>內政部國土管理署</w:t>
      </w:r>
      <w:r w:rsidR="00E172C9">
        <w:rPr>
          <w:rFonts w:hint="eastAsia"/>
          <w:spacing w:val="-2"/>
        </w:rPr>
        <w:t>及所屬</w:t>
      </w:r>
      <w:r w:rsidR="00807EF8" w:rsidRPr="007604BB">
        <w:rPr>
          <w:rFonts w:hint="eastAsia"/>
          <w:spacing w:val="-2"/>
        </w:rPr>
        <w:t>補</w:t>
      </w:r>
      <w:r w:rsidR="00807EF8" w:rsidRPr="007604BB">
        <w:rPr>
          <w:rFonts w:hint="eastAsia"/>
          <w:spacing w:val="-2"/>
        </w:rPr>
        <w:lastRenderedPageBreak/>
        <w:t>助計畫經費結餘</w:t>
      </w:r>
      <w:r w:rsidR="00371FF0" w:rsidRPr="007604BB">
        <w:rPr>
          <w:rFonts w:hint="eastAsia"/>
          <w:spacing w:val="-2"/>
        </w:rPr>
        <w:t>等</w:t>
      </w:r>
      <w:r w:rsidR="00807EF8" w:rsidRPr="006D5263">
        <w:rPr>
          <w:rFonts w:hint="eastAsia"/>
          <w:spacing w:val="-2"/>
        </w:rPr>
        <w:t>；資本收支相抵，短絀4,</w:t>
      </w:r>
      <w:r w:rsidR="00CE0BDF">
        <w:rPr>
          <w:spacing w:val="-2"/>
        </w:rPr>
        <w:t>260</w:t>
      </w:r>
      <w:r w:rsidR="00807EF8" w:rsidRPr="006D5263">
        <w:rPr>
          <w:rFonts w:hint="eastAsia"/>
          <w:spacing w:val="-2"/>
        </w:rPr>
        <w:t>億餘元，較預算差短雖減少</w:t>
      </w:r>
      <w:r w:rsidR="00CE0BDF">
        <w:rPr>
          <w:spacing w:val="-2"/>
        </w:rPr>
        <w:t>188</w:t>
      </w:r>
      <w:r w:rsidR="00807EF8" w:rsidRPr="006D5263">
        <w:rPr>
          <w:rFonts w:hint="eastAsia"/>
          <w:spacing w:val="-2"/>
        </w:rPr>
        <w:t>億餘元，惟資本收入遠不足支應資本支出，經以經常收支賸餘支應後，歲入歲出賸餘</w:t>
      </w:r>
      <w:r w:rsidR="00CE0BDF">
        <w:rPr>
          <w:spacing w:val="-2"/>
        </w:rPr>
        <w:t>2</w:t>
      </w:r>
      <w:r w:rsidR="00807EF8" w:rsidRPr="006D5263">
        <w:rPr>
          <w:rFonts w:hint="eastAsia"/>
          <w:spacing w:val="-2"/>
        </w:rPr>
        <w:t>,</w:t>
      </w:r>
      <w:r w:rsidR="00CE0BDF">
        <w:rPr>
          <w:spacing w:val="-2"/>
        </w:rPr>
        <w:t>463</w:t>
      </w:r>
      <w:r w:rsidR="00807EF8" w:rsidRPr="006D5263">
        <w:rPr>
          <w:rFonts w:hint="eastAsia"/>
          <w:spacing w:val="-2"/>
        </w:rPr>
        <w:t>億餘元（圖4）。就整體收支而言，11</w:t>
      </w:r>
      <w:r w:rsidR="00CE0BDF">
        <w:rPr>
          <w:spacing w:val="-2"/>
        </w:rPr>
        <w:t>4</w:t>
      </w:r>
      <w:r w:rsidR="00807EF8" w:rsidRPr="006D5263">
        <w:rPr>
          <w:rFonts w:hint="eastAsia"/>
          <w:spacing w:val="-2"/>
        </w:rPr>
        <w:t>年度經常收入除可支應經常支出所需外，且足敷彌補資本收支差短。</w:t>
      </w:r>
    </w:p>
    <w:p w14:paraId="4929A072" w14:textId="63B14A6F" w:rsidR="00807EF8" w:rsidRDefault="007E5889" w:rsidP="007E5889">
      <w:pPr>
        <w:overflowPunct w:val="0"/>
        <w:spacing w:afterLines="10" w:after="36" w:line="520" w:lineRule="exact"/>
        <w:ind w:firstLineChars="200" w:firstLine="552"/>
        <w:jc w:val="both"/>
        <w:outlineLvl w:val="0"/>
        <w:rPr>
          <w:rFonts w:ascii="標楷體" w:eastAsia="標楷體" w:hAnsi="標楷體"/>
          <w:b/>
          <w:sz w:val="32"/>
          <w:szCs w:val="32"/>
        </w:rPr>
      </w:pPr>
      <w:r>
        <w:rPr>
          <w:rFonts w:ascii="標楷體" w:eastAsia="標楷體" w:hint="eastAsia"/>
          <w:spacing w:val="-2"/>
          <w:sz w:val="28"/>
          <w:szCs w:val="28"/>
        </w:rPr>
        <w:t>綜上，</w:t>
      </w:r>
      <w:r w:rsidR="00807EF8" w:rsidRPr="00F53C60">
        <w:rPr>
          <w:rFonts w:ascii="標楷體" w:eastAsia="標楷體" w:hint="eastAsia"/>
          <w:spacing w:val="-2"/>
          <w:sz w:val="28"/>
          <w:szCs w:val="28"/>
        </w:rPr>
        <w:t>中央政府11</w:t>
      </w:r>
      <w:r w:rsidR="0060182C" w:rsidRPr="00F53C60">
        <w:rPr>
          <w:rFonts w:ascii="標楷體" w:eastAsia="標楷體" w:hint="eastAsia"/>
          <w:spacing w:val="-2"/>
          <w:sz w:val="28"/>
          <w:szCs w:val="28"/>
        </w:rPr>
        <w:t>4</w:t>
      </w:r>
      <w:r w:rsidR="00807EF8" w:rsidRPr="00F53C60">
        <w:rPr>
          <w:rFonts w:ascii="標楷體" w:eastAsia="標楷體" w:hint="eastAsia"/>
          <w:spacing w:val="-2"/>
          <w:sz w:val="28"/>
          <w:szCs w:val="28"/>
        </w:rPr>
        <w:t>年度預算執行結果，歲入與歲出相抵，</w:t>
      </w:r>
      <w:r w:rsidR="002C036C" w:rsidRPr="00F53C60">
        <w:rPr>
          <w:rFonts w:ascii="標楷體" w:eastAsia="標楷體" w:hint="eastAsia"/>
          <w:spacing w:val="-2"/>
          <w:sz w:val="28"/>
          <w:szCs w:val="28"/>
        </w:rPr>
        <w:t>賸餘</w:t>
      </w:r>
      <w:r w:rsidR="002C036C" w:rsidRPr="00F53C60">
        <w:rPr>
          <w:rFonts w:ascii="標楷體" w:eastAsia="標楷體"/>
          <w:spacing w:val="-2"/>
          <w:sz w:val="28"/>
          <w:szCs w:val="28"/>
        </w:rPr>
        <w:t>2</w:t>
      </w:r>
      <w:r w:rsidR="002C036C" w:rsidRPr="00F53C60">
        <w:rPr>
          <w:rFonts w:ascii="標楷體" w:eastAsia="標楷體" w:hint="eastAsia"/>
          <w:spacing w:val="-2"/>
          <w:sz w:val="28"/>
          <w:szCs w:val="28"/>
        </w:rPr>
        <w:t>,</w:t>
      </w:r>
      <w:r w:rsidR="002C036C" w:rsidRPr="00F53C60">
        <w:rPr>
          <w:rFonts w:ascii="標楷體" w:eastAsia="標楷體"/>
          <w:spacing w:val="-2"/>
          <w:sz w:val="28"/>
          <w:szCs w:val="28"/>
        </w:rPr>
        <w:t>463</w:t>
      </w:r>
      <w:r w:rsidR="002C036C" w:rsidRPr="00F53C60">
        <w:rPr>
          <w:rFonts w:ascii="標楷體" w:eastAsia="標楷體" w:hint="eastAsia"/>
          <w:spacing w:val="-2"/>
          <w:sz w:val="28"/>
          <w:szCs w:val="28"/>
        </w:rPr>
        <w:t>億餘元，較原列預算賸餘</w:t>
      </w:r>
      <w:r w:rsidR="00807EF8" w:rsidRPr="00F53C60">
        <w:rPr>
          <w:rFonts w:ascii="標楷體" w:eastAsia="標楷體" w:hint="eastAsia"/>
          <w:spacing w:val="-2"/>
          <w:sz w:val="28"/>
          <w:szCs w:val="28"/>
        </w:rPr>
        <w:t>1,</w:t>
      </w:r>
      <w:r w:rsidR="002C036C" w:rsidRPr="00F53C60">
        <w:rPr>
          <w:rFonts w:ascii="標楷體" w:eastAsia="標楷體" w:hint="eastAsia"/>
          <w:spacing w:val="-2"/>
          <w:sz w:val="28"/>
          <w:szCs w:val="28"/>
        </w:rPr>
        <w:t>581</w:t>
      </w:r>
      <w:r w:rsidR="00807EF8" w:rsidRPr="00F53C60">
        <w:rPr>
          <w:rFonts w:ascii="標楷體" w:eastAsia="標楷體" w:hint="eastAsia"/>
          <w:spacing w:val="-2"/>
          <w:sz w:val="28"/>
          <w:szCs w:val="28"/>
        </w:rPr>
        <w:t>億餘元，</w:t>
      </w:r>
      <w:r w:rsidR="002C036C" w:rsidRPr="00F53C60">
        <w:rPr>
          <w:rFonts w:ascii="標楷體" w:eastAsia="標楷體" w:hint="eastAsia"/>
          <w:spacing w:val="-2"/>
          <w:sz w:val="28"/>
          <w:szCs w:val="28"/>
        </w:rPr>
        <w:t>增加882</w:t>
      </w:r>
      <w:r w:rsidR="00807EF8" w:rsidRPr="00F53C60">
        <w:rPr>
          <w:rFonts w:ascii="標楷體" w:eastAsia="標楷體" w:hint="eastAsia"/>
          <w:spacing w:val="-2"/>
          <w:sz w:val="28"/>
          <w:szCs w:val="28"/>
        </w:rPr>
        <w:t>億餘元，另按預算執行債務</w:t>
      </w:r>
      <w:r w:rsidR="002C036C" w:rsidRPr="00F53C60">
        <w:rPr>
          <w:rFonts w:ascii="標楷體" w:eastAsia="標楷體" w:hint="eastAsia"/>
          <w:spacing w:val="-2"/>
          <w:sz w:val="28"/>
          <w:szCs w:val="28"/>
        </w:rPr>
        <w:t>償還</w:t>
      </w:r>
      <w:r w:rsidR="00807EF8" w:rsidRPr="00F53C60">
        <w:rPr>
          <w:rFonts w:ascii="標楷體" w:eastAsia="標楷體" w:hint="eastAsia"/>
          <w:spacing w:val="-2"/>
          <w:sz w:val="28"/>
          <w:szCs w:val="28"/>
        </w:rPr>
        <w:t>1,</w:t>
      </w:r>
      <w:r w:rsidR="002C036C" w:rsidRPr="00F53C60">
        <w:rPr>
          <w:rFonts w:ascii="標楷體" w:eastAsia="標楷體" w:hint="eastAsia"/>
          <w:spacing w:val="-2"/>
          <w:sz w:val="28"/>
          <w:szCs w:val="28"/>
        </w:rPr>
        <w:t>415</w:t>
      </w:r>
      <w:r w:rsidR="00807EF8" w:rsidRPr="00F53C60">
        <w:rPr>
          <w:rFonts w:ascii="標楷體" w:eastAsia="標楷體" w:hint="eastAsia"/>
          <w:spacing w:val="-2"/>
          <w:sz w:val="28"/>
          <w:szCs w:val="28"/>
        </w:rPr>
        <w:t>億元後，11</w:t>
      </w:r>
      <w:r w:rsidR="002C036C" w:rsidRPr="00F53C60">
        <w:rPr>
          <w:rFonts w:ascii="標楷體" w:eastAsia="標楷體" w:hint="eastAsia"/>
          <w:spacing w:val="-2"/>
          <w:sz w:val="28"/>
          <w:szCs w:val="28"/>
        </w:rPr>
        <w:t>4</w:t>
      </w:r>
      <w:r w:rsidR="00807EF8" w:rsidRPr="00F53C60">
        <w:rPr>
          <w:rFonts w:ascii="標楷體" w:eastAsia="標楷體" w:hint="eastAsia"/>
          <w:spacing w:val="-2"/>
          <w:sz w:val="28"/>
          <w:szCs w:val="28"/>
        </w:rPr>
        <w:t>年度收支賸餘為</w:t>
      </w:r>
      <w:r w:rsidR="00807EF8" w:rsidRPr="00F53C60">
        <w:rPr>
          <w:rFonts w:ascii="標楷體" w:eastAsia="標楷體"/>
          <w:spacing w:val="-2"/>
          <w:sz w:val="28"/>
          <w:szCs w:val="28"/>
        </w:rPr>
        <w:t>1</w:t>
      </w:r>
      <w:r w:rsidR="00807EF8" w:rsidRPr="00F53C60">
        <w:rPr>
          <w:rFonts w:ascii="標楷體" w:eastAsia="標楷體" w:hint="eastAsia"/>
          <w:spacing w:val="-2"/>
          <w:sz w:val="28"/>
          <w:szCs w:val="28"/>
        </w:rPr>
        <w:t>,</w:t>
      </w:r>
      <w:r w:rsidR="002C036C" w:rsidRPr="00F53C60">
        <w:rPr>
          <w:rFonts w:ascii="標楷體" w:eastAsia="標楷體" w:hint="eastAsia"/>
          <w:spacing w:val="-2"/>
          <w:sz w:val="28"/>
          <w:szCs w:val="28"/>
        </w:rPr>
        <w:t>04</w:t>
      </w:r>
      <w:r w:rsidR="00807EF8" w:rsidRPr="00F53C60">
        <w:rPr>
          <w:rFonts w:ascii="標楷體" w:eastAsia="標楷體"/>
          <w:spacing w:val="-2"/>
          <w:sz w:val="28"/>
          <w:szCs w:val="28"/>
        </w:rPr>
        <w:t>8</w:t>
      </w:r>
      <w:r w:rsidR="00807EF8" w:rsidRPr="00F53C60">
        <w:rPr>
          <w:rFonts w:ascii="標楷體" w:eastAsia="標楷體" w:hint="eastAsia"/>
          <w:spacing w:val="-2"/>
          <w:sz w:val="28"/>
          <w:szCs w:val="28"/>
        </w:rPr>
        <w:t>億餘元</w:t>
      </w:r>
      <w:r w:rsidR="00807EF8">
        <w:rPr>
          <w:rFonts w:ascii="標楷體" w:eastAsia="標楷體" w:hint="eastAsia"/>
          <w:sz w:val="28"/>
          <w:szCs w:val="28"/>
        </w:rPr>
        <w:t>。</w:t>
      </w:r>
    </w:p>
    <w:p w14:paraId="34EE11E5" w14:textId="22889F44" w:rsidR="00F53C60" w:rsidRPr="00E23C6A" w:rsidRDefault="00F53C60" w:rsidP="00F53C60">
      <w:pPr>
        <w:pStyle w:val="af0"/>
        <w:overflowPunct w:val="0"/>
        <w:spacing w:before="72" w:afterLines="10" w:after="36" w:line="520" w:lineRule="exact"/>
        <w:ind w:leftChars="0" w:left="0" w:firstLineChars="100" w:firstLine="320"/>
        <w:outlineLvl w:val="0"/>
      </w:pPr>
      <w:r>
        <w:rPr>
          <w:rFonts w:hint="eastAsia"/>
        </w:rPr>
        <w:t>三</w:t>
      </w:r>
      <w:r w:rsidRPr="00E23C6A">
        <w:rPr>
          <w:rFonts w:hint="eastAsia"/>
        </w:rPr>
        <w:t>、歲入歲出與</w:t>
      </w:r>
      <w:r>
        <w:rPr>
          <w:rFonts w:hint="eastAsia"/>
        </w:rPr>
        <w:t>國民經濟能力</w:t>
      </w:r>
    </w:p>
    <w:p w14:paraId="6EAA1356" w14:textId="291027DE" w:rsidR="0019365C" w:rsidRPr="00F36B8A" w:rsidRDefault="0019365C" w:rsidP="0019365C">
      <w:pPr>
        <w:overflowPunct w:val="0"/>
        <w:spacing w:line="520" w:lineRule="exact"/>
        <w:ind w:firstLineChars="200" w:firstLine="552"/>
        <w:jc w:val="both"/>
        <w:rPr>
          <w:rFonts w:ascii="標楷體" w:eastAsia="標楷體" w:hAnsi="標楷體"/>
          <w:spacing w:val="-2"/>
          <w:sz w:val="28"/>
          <w:szCs w:val="28"/>
        </w:rPr>
      </w:pPr>
      <w:r w:rsidRPr="00D21A6B">
        <w:rPr>
          <w:rFonts w:ascii="標楷體" w:eastAsia="標楷體" w:hAnsi="標楷體" w:hint="eastAsia"/>
          <w:spacing w:val="-2"/>
          <w:sz w:val="28"/>
          <w:szCs w:val="28"/>
        </w:rPr>
        <w:t>行政院參</w:t>
      </w:r>
      <w:r>
        <w:rPr>
          <w:rFonts w:ascii="標楷體" w:eastAsia="標楷體" w:hAnsi="標楷體" w:hint="eastAsia"/>
          <w:spacing w:val="-2"/>
          <w:sz w:val="28"/>
          <w:szCs w:val="28"/>
        </w:rPr>
        <w:t>酌</w:t>
      </w:r>
      <w:r w:rsidRPr="00D21A6B">
        <w:rPr>
          <w:rFonts w:ascii="標楷體" w:eastAsia="標楷體" w:hAnsi="標楷體" w:hint="eastAsia"/>
          <w:spacing w:val="-2"/>
          <w:sz w:val="28"/>
          <w:szCs w:val="28"/>
        </w:rPr>
        <w:t>國內外政經情勢，審度全國總資源供需估測趨勢，</w:t>
      </w:r>
      <w:r>
        <w:rPr>
          <w:rFonts w:ascii="標楷體" w:eastAsia="標楷體" w:hAnsi="標楷體" w:hint="eastAsia"/>
          <w:spacing w:val="-2"/>
          <w:sz w:val="28"/>
          <w:szCs w:val="28"/>
        </w:rPr>
        <w:t>秉持</w:t>
      </w:r>
      <w:r w:rsidRPr="00D21A6B">
        <w:rPr>
          <w:rFonts w:ascii="標楷體" w:eastAsia="標楷體" w:hAnsi="標楷體" w:hint="eastAsia"/>
          <w:spacing w:val="-2"/>
          <w:sz w:val="28"/>
          <w:szCs w:val="28"/>
        </w:rPr>
        <w:t>總體經濟均</w:t>
      </w:r>
      <w:r w:rsidRPr="00F36B8A">
        <w:rPr>
          <w:rFonts w:ascii="標楷體" w:eastAsia="標楷體" w:hAnsi="標楷體" w:hint="eastAsia"/>
          <w:spacing w:val="-2"/>
          <w:sz w:val="28"/>
          <w:szCs w:val="28"/>
        </w:rPr>
        <w:t>衡及維護財政紀律原則</w:t>
      </w:r>
      <w:r w:rsidRPr="00F36B8A">
        <w:rPr>
          <w:rFonts w:ascii="標楷體" w:eastAsia="標楷體" w:hAnsi="標楷體"/>
          <w:spacing w:val="-2"/>
          <w:sz w:val="28"/>
          <w:szCs w:val="28"/>
        </w:rPr>
        <w:t>，</w:t>
      </w:r>
      <w:r w:rsidRPr="00F36B8A">
        <w:rPr>
          <w:rFonts w:ascii="標楷體" w:eastAsia="標楷體" w:hAnsi="標楷體" w:hint="eastAsia"/>
          <w:spacing w:val="-2"/>
          <w:sz w:val="28"/>
          <w:szCs w:val="28"/>
        </w:rPr>
        <w:t>並配合國家建設發展及施政方針所列重大政策需求，據以</w:t>
      </w:r>
      <w:r w:rsidRPr="00F36B8A">
        <w:rPr>
          <w:rFonts w:ascii="標楷體" w:eastAsia="標楷體" w:hAnsi="標楷體"/>
          <w:spacing w:val="-2"/>
          <w:sz w:val="28"/>
          <w:szCs w:val="28"/>
        </w:rPr>
        <w:t>籌編歲入歲出預算</w:t>
      </w:r>
      <w:r w:rsidRPr="00F36B8A">
        <w:rPr>
          <w:rFonts w:ascii="標楷體" w:eastAsia="標楷體" w:hAnsi="標楷體" w:hint="eastAsia"/>
          <w:spacing w:val="-2"/>
          <w:sz w:val="28"/>
          <w:szCs w:val="28"/>
        </w:rPr>
        <w:t>。114年度面對地緣政治變化、產業供應鏈重組、數位及淨零雙軸轉型，以及人口結構高齡化、少子女化等多重挑戰，整體歲出預算重點配置於擴大</w:t>
      </w:r>
      <w:r w:rsidRPr="00F36B8A">
        <w:rPr>
          <w:rFonts w:ascii="標楷體" w:eastAsia="標楷體" w:hAnsi="標楷體"/>
          <w:spacing w:val="-2"/>
          <w:sz w:val="28"/>
          <w:szCs w:val="28"/>
        </w:rPr>
        <w:t>公共建設投資、</w:t>
      </w:r>
      <w:r w:rsidRPr="00F36B8A">
        <w:rPr>
          <w:rFonts w:ascii="標楷體" w:eastAsia="標楷體" w:hAnsi="標楷體" w:hint="eastAsia"/>
          <w:spacing w:val="-2"/>
          <w:sz w:val="28"/>
          <w:szCs w:val="28"/>
        </w:rPr>
        <w:t>培植科研跨域能力</w:t>
      </w:r>
      <w:r w:rsidRPr="00F36B8A">
        <w:rPr>
          <w:rFonts w:ascii="標楷體" w:eastAsia="標楷體" w:hAnsi="標楷體"/>
          <w:spacing w:val="-2"/>
          <w:sz w:val="28"/>
          <w:szCs w:val="28"/>
        </w:rPr>
        <w:t>、</w:t>
      </w:r>
      <w:r w:rsidRPr="00F36B8A">
        <w:rPr>
          <w:rFonts w:ascii="標楷體" w:eastAsia="標楷體" w:hAnsi="標楷體" w:hint="eastAsia"/>
          <w:spacing w:val="-2"/>
          <w:sz w:val="28"/>
          <w:szCs w:val="28"/>
        </w:rPr>
        <w:t>壯大經濟產業實力、</w:t>
      </w:r>
      <w:r w:rsidRPr="00F36B8A">
        <w:rPr>
          <w:rFonts w:ascii="標楷體" w:eastAsia="標楷體" w:hAnsi="標楷體"/>
          <w:spacing w:val="-2"/>
          <w:sz w:val="28"/>
          <w:szCs w:val="28"/>
        </w:rPr>
        <w:t>落實淨零轉型目標、</w:t>
      </w:r>
      <w:r w:rsidRPr="00F36B8A">
        <w:rPr>
          <w:rFonts w:ascii="標楷體" w:eastAsia="標楷體" w:hAnsi="標楷體" w:hint="eastAsia"/>
          <w:spacing w:val="-2"/>
          <w:sz w:val="28"/>
          <w:szCs w:val="28"/>
        </w:rPr>
        <w:t>強化友善教育環境、減輕家庭育兒負擔、優化長照及醫療服務、厚植整體國防力量</w:t>
      </w:r>
      <w:r w:rsidRPr="00F36B8A">
        <w:rPr>
          <w:rFonts w:ascii="標楷體" w:eastAsia="標楷體" w:hAnsi="標楷體"/>
          <w:spacing w:val="-2"/>
          <w:sz w:val="28"/>
          <w:szCs w:val="28"/>
        </w:rPr>
        <w:t>等</w:t>
      </w:r>
      <w:r w:rsidRPr="00F36B8A">
        <w:rPr>
          <w:rFonts w:ascii="標楷體" w:eastAsia="標楷體" w:hAnsi="標楷體" w:hint="eastAsia"/>
          <w:spacing w:val="-2"/>
          <w:sz w:val="28"/>
          <w:szCs w:val="28"/>
        </w:rPr>
        <w:t>重要施政項目，以強化經濟韌性、完備全齡社會支持體系，並兼顧環境永續，持續推動國家長期發展。</w:t>
      </w:r>
    </w:p>
    <w:p w14:paraId="0DB4BDEF" w14:textId="3958398B" w:rsidR="0019365C" w:rsidRPr="00F36B8A" w:rsidRDefault="00202712" w:rsidP="0019365C">
      <w:pPr>
        <w:tabs>
          <w:tab w:val="left" w:pos="284"/>
        </w:tabs>
        <w:overflowPunct w:val="0"/>
        <w:spacing w:line="520" w:lineRule="exact"/>
        <w:ind w:firstLineChars="200" w:firstLine="480"/>
        <w:jc w:val="both"/>
        <w:rPr>
          <w:rFonts w:ascii="標楷體" w:eastAsia="標楷體" w:hAnsi="標楷體"/>
          <w:sz w:val="28"/>
          <w:szCs w:val="28"/>
        </w:rPr>
      </w:pPr>
      <w:r>
        <w:rPr>
          <w:rFonts w:hint="eastAsia"/>
          <w:noProof/>
          <w:spacing w:val="-2"/>
        </w:rPr>
        <mc:AlternateContent>
          <mc:Choice Requires="wps">
            <w:drawing>
              <wp:anchor distT="0" distB="0" distL="114300" distR="114300" simplePos="0" relativeHeight="251785216" behindDoc="0" locked="0" layoutInCell="1" allowOverlap="1" wp14:anchorId="169215FB" wp14:editId="583C0C40">
                <wp:simplePos x="0" y="0"/>
                <wp:positionH relativeFrom="column">
                  <wp:posOffset>1303696</wp:posOffset>
                </wp:positionH>
                <wp:positionV relativeFrom="paragraph">
                  <wp:posOffset>765810</wp:posOffset>
                </wp:positionV>
                <wp:extent cx="4825185" cy="2560320"/>
                <wp:effectExtent l="0" t="0" r="0" b="0"/>
                <wp:wrapSquare wrapText="bothSides"/>
                <wp:docPr id="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5185" cy="2560320"/>
                        </a:xfrm>
                        <a:prstGeom prst="rect">
                          <a:avLst/>
                        </a:prstGeom>
                        <a:noFill/>
                        <a:ln w="9525">
                          <a:noFill/>
                          <a:miter lim="800000"/>
                          <a:headEnd/>
                          <a:tailEnd/>
                        </a:ln>
                      </wps:spPr>
                      <wps:txbx>
                        <w:txbxContent>
                          <w:p w14:paraId="4E475A92" w14:textId="77777777" w:rsidR="0019365C" w:rsidRDefault="0019365C" w:rsidP="0019365C">
                            <w:pPr>
                              <w:spacing w:line="20" w:lineRule="exact"/>
                            </w:pPr>
                          </w:p>
                          <w:tbl>
                            <w:tblPr>
                              <w:tblStyle w:val="28"/>
                              <w:tblW w:w="779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6"/>
                            </w:tblGrid>
                            <w:tr w:rsidR="0019365C" w14:paraId="087405EB" w14:textId="77777777" w:rsidTr="006F0CB9">
                              <w:trPr>
                                <w:trHeight w:val="324"/>
                              </w:trPr>
                              <w:tc>
                                <w:tcPr>
                                  <w:tcW w:w="7796" w:type="dxa"/>
                                  <w:vAlign w:val="bottom"/>
                                </w:tcPr>
                                <w:p w14:paraId="226A7845" w14:textId="77777777" w:rsidR="0019365C" w:rsidRDefault="0019365C" w:rsidP="006F0CB9">
                                  <w:pPr>
                                    <w:ind w:leftChars="190" w:left="456" w:rightChars="-165" w:right="-396"/>
                                    <w:jc w:val="center"/>
                                    <w:rPr>
                                      <w:rFonts w:ascii="標楷體" w:eastAsia="標楷體" w:hAnsi="標楷體"/>
                                      <w:b/>
                                      <w:szCs w:val="24"/>
                                    </w:rPr>
                                  </w:pPr>
                                  <w:r w:rsidRPr="00BA3B6F">
                                    <w:rPr>
                                      <w:rFonts w:ascii="標楷體" w:eastAsia="標楷體" w:hAnsi="標楷體" w:hint="eastAsia"/>
                                      <w:b/>
                                      <w:szCs w:val="24"/>
                                    </w:rPr>
                                    <w:t>圖5　我國經濟成長率</w:t>
                                  </w:r>
                                </w:p>
                                <w:p w14:paraId="6994B1C0" w14:textId="77777777" w:rsidR="0019365C" w:rsidRPr="00BA3B6F" w:rsidRDefault="0019365C" w:rsidP="00D62732">
                                  <w:pPr>
                                    <w:ind w:rightChars="-50" w:right="-120"/>
                                    <w:jc w:val="right"/>
                                    <w:rPr>
                                      <w:szCs w:val="24"/>
                                    </w:rPr>
                                  </w:pPr>
                                </w:p>
                              </w:tc>
                            </w:tr>
                            <w:tr w:rsidR="0019365C" w14:paraId="1F25997B" w14:textId="77777777" w:rsidTr="006F0CB9">
                              <w:tblPrEx>
                                <w:tblCellMar>
                                  <w:left w:w="28" w:type="dxa"/>
                                  <w:right w:w="28" w:type="dxa"/>
                                </w:tblCellMar>
                              </w:tblPrEx>
                              <w:trPr>
                                <w:trHeight w:val="4082"/>
                              </w:trPr>
                              <w:tc>
                                <w:tcPr>
                                  <w:tcW w:w="7796" w:type="dxa"/>
                                </w:tcPr>
                                <w:p w14:paraId="6613C2D0" w14:textId="77777777" w:rsidR="0019365C" w:rsidRDefault="0019365C" w:rsidP="006F0CB9">
                                  <w:pPr>
                                    <w:ind w:leftChars="-12" w:left="-29" w:firstLineChars="12" w:firstLine="29"/>
                                    <w:jc w:val="right"/>
                                  </w:pPr>
                                  <w:r>
                                    <w:rPr>
                                      <w:noProof/>
                                    </w:rPr>
                                    <w:drawing>
                                      <wp:inline distT="0" distB="0" distL="0" distR="0" wp14:anchorId="6F3892BC" wp14:editId="3DCB2CD5">
                                        <wp:extent cx="4693920" cy="1854835"/>
                                        <wp:effectExtent l="0" t="0" r="0" b="0"/>
                                        <wp:docPr id="29" name="圖表 29">
                                          <a:extLst xmlns:a="http://schemas.openxmlformats.org/drawingml/2006/main">
                                            <a:ext uri="{FF2B5EF4-FFF2-40B4-BE49-F238E27FC236}">
                                              <a16:creationId xmlns:a16="http://schemas.microsoft.com/office/drawing/2014/main" id="{8875D852-ACB8-47E5-BFA7-5B3C6E50E4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19365C" w14:paraId="71E591B1" w14:textId="77777777" w:rsidTr="006F0CB9">
                              <w:trPr>
                                <w:trHeight w:val="340"/>
                              </w:trPr>
                              <w:tc>
                                <w:tcPr>
                                  <w:tcW w:w="7796" w:type="dxa"/>
                                  <w:vAlign w:val="center"/>
                                </w:tcPr>
                                <w:p w14:paraId="007DB717" w14:textId="77777777" w:rsidR="0019365C" w:rsidRDefault="0019365C" w:rsidP="002D705F">
                                  <w:pPr>
                                    <w:ind w:leftChars="30" w:left="72"/>
                                    <w:jc w:val="both"/>
                                  </w:pPr>
                                </w:p>
                              </w:tc>
                            </w:tr>
                          </w:tbl>
                          <w:p w14:paraId="0F13372E" w14:textId="77777777" w:rsidR="0019365C" w:rsidRPr="00BA3B6F" w:rsidRDefault="0019365C" w:rsidP="0019365C"/>
                        </w:txbxContent>
                      </wps:txbx>
                      <wps:bodyPr rot="0" vert="horz" wrap="square" lIns="91440" tIns="45720" rIns="91440" bIns="45720" anchor="t" anchorCtr="0">
                        <a:noAutofit/>
                      </wps:bodyPr>
                    </wps:wsp>
                  </a:graphicData>
                </a:graphic>
              </wp:anchor>
            </w:drawing>
          </mc:Choice>
          <mc:Fallback>
            <w:pict>
              <v:shape w14:anchorId="169215FB" id="_x0000_s1076" type="#_x0000_t202" style="position:absolute;left:0;text-align:left;margin-left:102.65pt;margin-top:60.3pt;width:379.95pt;height:201.6pt;z-index:251785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" filled="f" stroked="f">
                <v:textbox>
                  <w:txbxContent>
                    <w:p w14:paraId="4E475A92" w14:textId="77777777" w:rsidR="0019365C" w:rsidRDefault="0019365C" w:rsidP="0019365C">
                      <w:pPr>
                        <w:spacing w:line="20" w:lineRule="exact"/>
                      </w:pPr>
                    </w:p>
                    <w:tbl>
                      <w:tblPr>
                        <w:tblStyle w:val="28"/>
                        <w:tblW w:w="779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6"/>
                      </w:tblGrid>
                      <w:tr w:rsidR="0019365C" w14:paraId="087405EB" w14:textId="77777777" w:rsidTr="006F0CB9">
                        <w:trPr>
                          <w:trHeight w:val="324"/>
                        </w:trPr>
                        <w:tc>
                          <w:tcPr>
                            <w:tcW w:w="7796" w:type="dxa"/>
                            <w:vAlign w:val="bottom"/>
                          </w:tcPr>
                          <w:p w14:paraId="226A7845" w14:textId="77777777" w:rsidR="0019365C" w:rsidRDefault="0019365C" w:rsidP="006F0CB9">
                            <w:pPr>
                              <w:ind w:leftChars="190" w:left="456" w:rightChars="-165" w:right="-396"/>
                              <w:jc w:val="center"/>
                              <w:rPr>
                                <w:rFonts w:ascii="標楷體" w:eastAsia="標楷體" w:hAnsi="標楷體"/>
                                <w:b/>
                                <w:szCs w:val="24"/>
                              </w:rPr>
                            </w:pPr>
                            <w:r w:rsidRPr="00BA3B6F">
                              <w:rPr>
                                <w:rFonts w:ascii="標楷體" w:eastAsia="標楷體" w:hAnsi="標楷體" w:hint="eastAsia"/>
                                <w:b/>
                                <w:szCs w:val="24"/>
                              </w:rPr>
                              <w:t>圖5　我國經濟成長率</w:t>
                            </w:r>
                          </w:p>
                          <w:p w14:paraId="6994B1C0" w14:textId="77777777" w:rsidR="0019365C" w:rsidRPr="00BA3B6F" w:rsidRDefault="0019365C" w:rsidP="00D62732">
                            <w:pPr>
                              <w:ind w:rightChars="-50" w:right="-120"/>
                              <w:jc w:val="right"/>
                              <w:rPr>
                                <w:szCs w:val="24"/>
                              </w:rPr>
                            </w:pPr>
                          </w:p>
                        </w:tc>
                      </w:tr>
                      <w:tr w:rsidR="0019365C" w14:paraId="1F25997B" w14:textId="77777777" w:rsidTr="006F0CB9">
                        <w:tblPrEx>
                          <w:tblCellMar>
                            <w:left w:w="28" w:type="dxa"/>
                            <w:right w:w="28" w:type="dxa"/>
                          </w:tblCellMar>
                        </w:tblPrEx>
                        <w:trPr>
                          <w:trHeight w:val="4082"/>
                        </w:trPr>
                        <w:tc>
                          <w:tcPr>
                            <w:tcW w:w="7796" w:type="dxa"/>
                          </w:tcPr>
                          <w:p w14:paraId="6613C2D0" w14:textId="77777777" w:rsidR="0019365C" w:rsidRDefault="0019365C" w:rsidP="006F0CB9">
                            <w:pPr>
                              <w:ind w:leftChars="-12" w:left="-29" w:firstLineChars="12" w:firstLine="29"/>
                              <w:jc w:val="right"/>
                            </w:pPr>
                            <w:r>
                              <w:rPr>
                                <w:noProof/>
                              </w:rPr>
                              <w:drawing>
                                <wp:inline distT="0" distB="0" distL="0" distR="0" wp14:anchorId="6F3892BC" wp14:editId="3DCB2CD5">
                                  <wp:extent cx="4693920" cy="1854835"/>
                                  <wp:effectExtent l="0" t="0" r="0" b="0"/>
                                  <wp:docPr id="29" name="圖表 29">
                                    <a:extLst xmlns:a="http://schemas.openxmlformats.org/drawingml/2006/main">
                                      <a:ext uri="{FF2B5EF4-FFF2-40B4-BE49-F238E27FC236}">
                                        <a16:creationId xmlns:a16="http://schemas.microsoft.com/office/drawing/2014/main" id="{8875D852-ACB8-47E5-BFA7-5B3C6E50E4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19365C" w14:paraId="71E591B1" w14:textId="77777777" w:rsidTr="006F0CB9">
                        <w:trPr>
                          <w:trHeight w:val="340"/>
                        </w:trPr>
                        <w:tc>
                          <w:tcPr>
                            <w:tcW w:w="7796" w:type="dxa"/>
                            <w:vAlign w:val="center"/>
                          </w:tcPr>
                          <w:p w14:paraId="007DB717" w14:textId="77777777" w:rsidR="0019365C" w:rsidRDefault="0019365C" w:rsidP="002D705F">
                            <w:pPr>
                              <w:ind w:leftChars="30" w:left="72"/>
                              <w:jc w:val="both"/>
                            </w:pPr>
                          </w:p>
                        </w:tc>
                      </w:tr>
                    </w:tbl>
                    <w:p w14:paraId="0F13372E" w14:textId="77777777" w:rsidR="0019365C" w:rsidRPr="00BA3B6F" w:rsidRDefault="0019365C" w:rsidP="0019365C"/>
                  </w:txbxContent>
                </v:textbox>
                <w10:wrap type="square"/>
              </v:shape>
            </w:pict>
          </mc:Fallback>
        </mc:AlternateContent>
      </w:r>
      <w:r>
        <w:rPr>
          <w:rFonts w:hint="eastAsia"/>
          <w:noProof/>
          <w:spacing w:val="-2"/>
        </w:rPr>
        <mc:AlternateContent>
          <mc:Choice Requires="wps">
            <w:drawing>
              <wp:anchor distT="0" distB="0" distL="114300" distR="114300" simplePos="0" relativeHeight="251786240" behindDoc="0" locked="0" layoutInCell="1" allowOverlap="1" wp14:anchorId="506924D6" wp14:editId="12AED6AF">
                <wp:simplePos x="0" y="0"/>
                <wp:positionH relativeFrom="column">
                  <wp:posOffset>1303698</wp:posOffset>
                </wp:positionH>
                <wp:positionV relativeFrom="paragraph">
                  <wp:posOffset>948690</wp:posOffset>
                </wp:positionV>
                <wp:extent cx="468361" cy="304800"/>
                <wp:effectExtent l="0" t="0" r="0" b="0"/>
                <wp:wrapSquare wrapText="bothSides"/>
                <wp:docPr id="18"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361" cy="304800"/>
                        </a:xfrm>
                        <a:prstGeom prst="rect">
                          <a:avLst/>
                        </a:prstGeom>
                        <a:noFill/>
                        <a:ln w="9525">
                          <a:noFill/>
                          <a:miter lim="800000"/>
                          <a:headEnd/>
                          <a:tailEnd/>
                        </a:ln>
                      </wps:spPr>
                      <wps:txbx>
                        <w:txbxContent>
                          <w:p w14:paraId="19141238" w14:textId="77777777" w:rsidR="0019365C" w:rsidRPr="009B6438" w:rsidRDefault="0019365C" w:rsidP="0019365C">
                            <w:pPr>
                              <w:spacing w:line="20" w:lineRule="exact"/>
                              <w:rPr>
                                <w:rFonts w:ascii="標楷體" w:eastAsia="標楷體" w:hAnsi="標楷體"/>
                              </w:rPr>
                            </w:pPr>
                          </w:p>
                          <w:tbl>
                            <w:tblPr>
                              <w:tblStyle w:val="28"/>
                              <w:tblW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6663"/>
                            </w:tblGrid>
                            <w:tr w:rsidR="0019365C" w:rsidRPr="009B6438" w14:paraId="690DE700" w14:textId="77777777" w:rsidTr="005C7F2D">
                              <w:trPr>
                                <w:trHeight w:val="4082"/>
                              </w:trPr>
                              <w:tc>
                                <w:tcPr>
                                  <w:tcW w:w="6663" w:type="dxa"/>
                                </w:tcPr>
                                <w:p w14:paraId="320BBA52" w14:textId="77777777" w:rsidR="0019365C" w:rsidRPr="009B6438" w:rsidRDefault="0019365C" w:rsidP="002813AA">
                                  <w:pPr>
                                    <w:spacing w:line="240" w:lineRule="exact"/>
                                    <w:rPr>
                                      <w:rFonts w:ascii="標楷體" w:eastAsia="標楷體" w:hAnsi="標楷體"/>
                                      <w:sz w:val="20"/>
                                    </w:rPr>
                                  </w:pPr>
                                  <w:r w:rsidRPr="009B6438">
                                    <w:rPr>
                                      <w:rFonts w:ascii="標楷體" w:eastAsia="標楷體" w:hAnsi="標楷體" w:hint="eastAsia"/>
                                      <w:sz w:val="20"/>
                                    </w:rPr>
                                    <w:t>％</w:t>
                                  </w:r>
                                </w:p>
                                <w:p w14:paraId="06F7BCAD" w14:textId="77777777" w:rsidR="0019365C" w:rsidRPr="009B6438" w:rsidRDefault="0019365C" w:rsidP="002813AA">
                                  <w:pPr>
                                    <w:rPr>
                                      <w:rFonts w:ascii="標楷體" w:eastAsia="標楷體" w:hAnsi="標楷體"/>
                                    </w:rPr>
                                  </w:pPr>
                                </w:p>
                              </w:tc>
                            </w:tr>
                            <w:tr w:rsidR="0019365C" w:rsidRPr="009B6438" w14:paraId="74A202CD" w14:textId="77777777" w:rsidTr="002D705F">
                              <w:tblPrEx>
                                <w:tblCellMar>
                                  <w:left w:w="108" w:type="dxa"/>
                                  <w:right w:w="108" w:type="dxa"/>
                                </w:tblCellMar>
                              </w:tblPrEx>
                              <w:trPr>
                                <w:trHeight w:val="340"/>
                              </w:trPr>
                              <w:tc>
                                <w:tcPr>
                                  <w:tcW w:w="6663" w:type="dxa"/>
                                  <w:vAlign w:val="center"/>
                                </w:tcPr>
                                <w:p w14:paraId="5563E701" w14:textId="77777777" w:rsidR="0019365C" w:rsidRPr="009B6438" w:rsidRDefault="0019365C" w:rsidP="002D705F">
                                  <w:pPr>
                                    <w:ind w:leftChars="30" w:left="72"/>
                                    <w:jc w:val="both"/>
                                    <w:rPr>
                                      <w:rFonts w:ascii="標楷體" w:eastAsia="標楷體" w:hAnsi="標楷體"/>
                                    </w:rPr>
                                  </w:pPr>
                                </w:p>
                              </w:tc>
                            </w:tr>
                          </w:tbl>
                          <w:p w14:paraId="065272D4" w14:textId="77777777" w:rsidR="0019365C" w:rsidRPr="009B6438" w:rsidRDefault="0019365C" w:rsidP="0019365C">
                            <w:pPr>
                              <w:rPr>
                                <w:rFonts w:ascii="標楷體" w:eastAsia="標楷體" w:hAnsi="標楷體"/>
                              </w:rPr>
                            </w:pPr>
                          </w:p>
                        </w:txbxContent>
                      </wps:txbx>
                      <wps:bodyPr rot="0" vert="horz" wrap="square" lIns="91440" tIns="45720" rIns="91440" bIns="45720" anchor="t" anchorCtr="0">
                        <a:noAutofit/>
                      </wps:bodyPr>
                    </wps:wsp>
                  </a:graphicData>
                </a:graphic>
              </wp:anchor>
            </w:drawing>
          </mc:Choice>
          <mc:Fallback>
            <w:pict>
              <v:shape w14:anchorId="506924D6" id="文字方塊 3" o:spid="_x0000_s1077" type="#_x0000_t202" style="position:absolute;left:0;text-align:left;margin-left:102.65pt;margin-top:74.7pt;width:36.9pt;height:24pt;z-index:251786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" filled="f" stroked="f">
                <v:textbox>
                  <w:txbxContent>
                    <w:p w14:paraId="19141238" w14:textId="77777777" w:rsidR="0019365C" w:rsidRPr="009B6438" w:rsidRDefault="0019365C" w:rsidP="0019365C">
                      <w:pPr>
                        <w:spacing w:line="20" w:lineRule="exact"/>
                        <w:rPr>
                          <w:rFonts w:ascii="標楷體" w:eastAsia="標楷體" w:hAnsi="標楷體"/>
                        </w:rPr>
                      </w:pPr>
                    </w:p>
                    <w:tbl>
                      <w:tblPr>
                        <w:tblStyle w:val="28"/>
                        <w:tblW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6663"/>
                      </w:tblGrid>
                      <w:tr w:rsidR="0019365C" w:rsidRPr="009B6438" w14:paraId="690DE700" w14:textId="77777777" w:rsidTr="005C7F2D">
                        <w:trPr>
                          <w:trHeight w:val="4082"/>
                        </w:trPr>
                        <w:tc>
                          <w:tcPr>
                            <w:tcW w:w="6663" w:type="dxa"/>
                          </w:tcPr>
                          <w:p w14:paraId="320BBA52" w14:textId="77777777" w:rsidR="0019365C" w:rsidRPr="009B6438" w:rsidRDefault="0019365C" w:rsidP="002813AA">
                            <w:pPr>
                              <w:spacing w:line="240" w:lineRule="exact"/>
                              <w:rPr>
                                <w:rFonts w:ascii="標楷體" w:eastAsia="標楷體" w:hAnsi="標楷體"/>
                                <w:sz w:val="20"/>
                              </w:rPr>
                            </w:pPr>
                            <w:r w:rsidRPr="009B6438">
                              <w:rPr>
                                <w:rFonts w:ascii="標楷體" w:eastAsia="標楷體" w:hAnsi="標楷體" w:hint="eastAsia"/>
                                <w:sz w:val="20"/>
                              </w:rPr>
                              <w:t>％</w:t>
                            </w:r>
                          </w:p>
                          <w:p w14:paraId="06F7BCAD" w14:textId="77777777" w:rsidR="0019365C" w:rsidRPr="009B6438" w:rsidRDefault="0019365C" w:rsidP="002813AA">
                            <w:pPr>
                              <w:rPr>
                                <w:rFonts w:ascii="標楷體" w:eastAsia="標楷體" w:hAnsi="標楷體"/>
                              </w:rPr>
                            </w:pPr>
                          </w:p>
                        </w:tc>
                      </w:tr>
                      <w:tr w:rsidR="0019365C" w:rsidRPr="009B6438" w14:paraId="74A202CD" w14:textId="77777777" w:rsidTr="002D705F">
                        <w:tblPrEx>
                          <w:tblCellMar>
                            <w:left w:w="108" w:type="dxa"/>
                            <w:right w:w="108" w:type="dxa"/>
                          </w:tblCellMar>
                        </w:tblPrEx>
                        <w:trPr>
                          <w:trHeight w:val="340"/>
                        </w:trPr>
                        <w:tc>
                          <w:tcPr>
                            <w:tcW w:w="6663" w:type="dxa"/>
                            <w:vAlign w:val="center"/>
                          </w:tcPr>
                          <w:p w14:paraId="5563E701" w14:textId="77777777" w:rsidR="0019365C" w:rsidRPr="009B6438" w:rsidRDefault="0019365C" w:rsidP="002D705F">
                            <w:pPr>
                              <w:ind w:leftChars="30" w:left="72"/>
                              <w:jc w:val="both"/>
                              <w:rPr>
                                <w:rFonts w:ascii="標楷體" w:eastAsia="標楷體" w:hAnsi="標楷體"/>
                              </w:rPr>
                            </w:pPr>
                          </w:p>
                        </w:tc>
                      </w:tr>
                    </w:tbl>
                    <w:p w14:paraId="065272D4" w14:textId="77777777" w:rsidR="0019365C" w:rsidRPr="009B6438" w:rsidRDefault="0019365C" w:rsidP="0019365C">
                      <w:pPr>
                        <w:rPr>
                          <w:rFonts w:ascii="標楷體" w:eastAsia="標楷體" w:hAnsi="標楷體"/>
                        </w:rPr>
                      </w:pPr>
                    </w:p>
                  </w:txbxContent>
                </v:textbox>
                <w10:wrap type="square"/>
              </v:shape>
            </w:pict>
          </mc:Fallback>
        </mc:AlternateContent>
      </w:r>
      <w:r>
        <w:rPr>
          <w:rFonts w:hint="eastAsia"/>
          <w:noProof/>
          <w:spacing w:val="-2"/>
        </w:rPr>
        <mc:AlternateContent>
          <mc:Choice Requires="wps">
            <w:drawing>
              <wp:anchor distT="0" distB="0" distL="114300" distR="114300" simplePos="0" relativeHeight="251787264" behindDoc="0" locked="0" layoutInCell="1" allowOverlap="1" wp14:anchorId="08A467FC" wp14:editId="586EAC79">
                <wp:simplePos x="0" y="0"/>
                <wp:positionH relativeFrom="column">
                  <wp:posOffset>1257935</wp:posOffset>
                </wp:positionH>
                <wp:positionV relativeFrom="paragraph">
                  <wp:posOffset>3032125</wp:posOffset>
                </wp:positionV>
                <wp:extent cx="3520270" cy="304800"/>
                <wp:effectExtent l="0" t="0" r="0" b="0"/>
                <wp:wrapSquare wrapText="bothSides"/>
                <wp:docPr id="1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0270" cy="304800"/>
                        </a:xfrm>
                        <a:prstGeom prst="rect">
                          <a:avLst/>
                        </a:prstGeom>
                        <a:noFill/>
                        <a:ln w="9525">
                          <a:noFill/>
                          <a:miter lim="800000"/>
                          <a:headEnd/>
                          <a:tailEnd/>
                        </a:ln>
                      </wps:spPr>
                      <wps:txbx>
                        <w:txbxContent>
                          <w:p w14:paraId="240BE856" w14:textId="77777777" w:rsidR="0019365C" w:rsidRDefault="0019365C" w:rsidP="0019365C">
                            <w:pPr>
                              <w:spacing w:line="20" w:lineRule="exact"/>
                            </w:pPr>
                          </w:p>
                          <w:tbl>
                            <w:tblPr>
                              <w:tblStyle w:val="28"/>
                              <w:tblW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6663"/>
                            </w:tblGrid>
                            <w:tr w:rsidR="0019365C" w14:paraId="6A7587F3" w14:textId="77777777" w:rsidTr="005C7F2D">
                              <w:trPr>
                                <w:trHeight w:val="4082"/>
                              </w:trPr>
                              <w:tc>
                                <w:tcPr>
                                  <w:tcW w:w="6663" w:type="dxa"/>
                                </w:tcPr>
                                <w:p w14:paraId="77DD035B" w14:textId="77777777" w:rsidR="0019365C" w:rsidRDefault="0019365C" w:rsidP="00F36B8A">
                                  <w:pPr>
                                    <w:spacing w:line="240" w:lineRule="exact"/>
                                    <w:ind w:leftChars="-10" w:left="-24"/>
                                  </w:pPr>
                                  <w:r w:rsidRPr="00CD2C62">
                                    <w:rPr>
                                      <w:rFonts w:ascii="標楷體" w:eastAsia="標楷體" w:hAnsi="標楷體" w:hint="eastAsia"/>
                                      <w:sz w:val="18"/>
                                      <w:szCs w:val="18"/>
                                    </w:rPr>
                                    <w:t>資</w:t>
                                  </w:r>
                                  <w:r w:rsidRPr="00B30916">
                                    <w:rPr>
                                      <w:rFonts w:ascii="標楷體" w:eastAsia="標楷體" w:hAnsi="標楷體" w:hint="eastAsia"/>
                                      <w:sz w:val="18"/>
                                      <w:szCs w:val="18"/>
                                    </w:rPr>
                                    <w:t>料來源：</w:t>
                                  </w:r>
                                  <w:r w:rsidRPr="00B30916">
                                    <w:rPr>
                                      <w:rFonts w:ascii="標楷體" w:eastAsia="標楷體" w:hAnsi="標楷體" w:cs="新細明體" w:hint="eastAsia"/>
                                      <w:color w:val="000000"/>
                                      <w:sz w:val="18"/>
                                      <w:szCs w:val="18"/>
                                    </w:rPr>
                                    <w:t>行政院主計總處</w:t>
                                  </w:r>
                                  <w:r w:rsidRPr="00B30916">
                                    <w:rPr>
                                      <w:rFonts w:ascii="標楷體" w:eastAsia="標楷體" w:hAnsi="標楷體" w:cs="新細明體"/>
                                      <w:color w:val="000000"/>
                                      <w:sz w:val="18"/>
                                      <w:szCs w:val="18"/>
                                    </w:rPr>
                                    <w:t>11</w:t>
                                  </w:r>
                                  <w:r>
                                    <w:rPr>
                                      <w:rFonts w:ascii="標楷體" w:eastAsia="標楷體" w:hAnsi="標楷體" w:cs="新細明體"/>
                                      <w:color w:val="000000"/>
                                      <w:sz w:val="18"/>
                                      <w:szCs w:val="18"/>
                                    </w:rPr>
                                    <w:t>5</w:t>
                                  </w:r>
                                  <w:r w:rsidRPr="00B30916">
                                    <w:rPr>
                                      <w:rFonts w:ascii="標楷體" w:eastAsia="標楷體" w:hAnsi="標楷體" w:cs="新細明體" w:hint="eastAsia"/>
                                      <w:color w:val="000000"/>
                                      <w:sz w:val="18"/>
                                      <w:szCs w:val="18"/>
                                    </w:rPr>
                                    <w:t>年</w:t>
                                  </w:r>
                                  <w:r>
                                    <w:rPr>
                                      <w:rFonts w:ascii="標楷體" w:eastAsia="標楷體" w:hAnsi="標楷體" w:cs="新細明體"/>
                                      <w:color w:val="000000"/>
                                      <w:sz w:val="18"/>
                                      <w:szCs w:val="18"/>
                                    </w:rPr>
                                    <w:t>5</w:t>
                                  </w:r>
                                  <w:r w:rsidRPr="00B30916">
                                    <w:rPr>
                                      <w:rFonts w:ascii="標楷體" w:eastAsia="標楷體" w:hAnsi="標楷體" w:cs="新細明體" w:hint="eastAsia"/>
                                      <w:color w:val="000000"/>
                                      <w:sz w:val="18"/>
                                      <w:szCs w:val="18"/>
                                    </w:rPr>
                                    <w:t>月編製之國民所得統計摘要。</w:t>
                                  </w:r>
                                </w:p>
                                <w:p w14:paraId="74D6AB46" w14:textId="77777777" w:rsidR="0019365C" w:rsidRPr="002813AA" w:rsidRDefault="0019365C" w:rsidP="002813AA"/>
                              </w:tc>
                            </w:tr>
                            <w:tr w:rsidR="0019365C" w14:paraId="63C6D81D" w14:textId="77777777" w:rsidTr="002D705F">
                              <w:tblPrEx>
                                <w:tblCellMar>
                                  <w:left w:w="108" w:type="dxa"/>
                                  <w:right w:w="108" w:type="dxa"/>
                                </w:tblCellMar>
                              </w:tblPrEx>
                              <w:trPr>
                                <w:trHeight w:val="340"/>
                              </w:trPr>
                              <w:tc>
                                <w:tcPr>
                                  <w:tcW w:w="6663" w:type="dxa"/>
                                  <w:vAlign w:val="center"/>
                                </w:tcPr>
                                <w:p w14:paraId="39ED684B" w14:textId="77777777" w:rsidR="0019365C" w:rsidRDefault="0019365C" w:rsidP="002D705F">
                                  <w:pPr>
                                    <w:ind w:leftChars="30" w:left="72"/>
                                    <w:jc w:val="both"/>
                                  </w:pPr>
                                </w:p>
                              </w:tc>
                            </w:tr>
                          </w:tbl>
                          <w:p w14:paraId="5E5DCCB1" w14:textId="77777777" w:rsidR="0019365C" w:rsidRPr="00BA3B6F" w:rsidRDefault="0019365C" w:rsidP="0019365C"/>
                        </w:txbxContent>
                      </wps:txbx>
                      <wps:bodyPr rot="0" vert="horz" wrap="square" lIns="91440" tIns="45720" rIns="91440" bIns="45720" anchor="t" anchorCtr="0">
                        <a:noAutofit/>
                      </wps:bodyPr>
                    </wps:wsp>
                  </a:graphicData>
                </a:graphic>
              </wp:anchor>
            </w:drawing>
          </mc:Choice>
          <mc:Fallback>
            <w:pict>
              <v:shape w14:anchorId="08A467FC" id="_x0000_s1078" type="#_x0000_t202" style="position:absolute;left:0;text-align:left;margin-left:99.05pt;margin-top:238.75pt;width:277.2pt;height:24pt;z-index:251787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" filled="f" stroked="f">
                <v:textbox>
                  <w:txbxContent>
                    <w:p w14:paraId="240BE856" w14:textId="77777777" w:rsidR="0019365C" w:rsidRDefault="0019365C" w:rsidP="0019365C">
                      <w:pPr>
                        <w:spacing w:line="20" w:lineRule="exact"/>
                      </w:pPr>
                    </w:p>
                    <w:tbl>
                      <w:tblPr>
                        <w:tblStyle w:val="28"/>
                        <w:tblW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6663"/>
                      </w:tblGrid>
                      <w:tr w:rsidR="0019365C" w14:paraId="6A7587F3" w14:textId="77777777" w:rsidTr="005C7F2D">
                        <w:trPr>
                          <w:trHeight w:val="4082"/>
                        </w:trPr>
                        <w:tc>
                          <w:tcPr>
                            <w:tcW w:w="6663" w:type="dxa"/>
                          </w:tcPr>
                          <w:p w14:paraId="77DD035B" w14:textId="77777777" w:rsidR="0019365C" w:rsidRDefault="0019365C" w:rsidP="00F36B8A">
                            <w:pPr>
                              <w:spacing w:line="240" w:lineRule="exact"/>
                              <w:ind w:leftChars="-10" w:left="-24"/>
                            </w:pPr>
                            <w:r w:rsidRPr="00CD2C62">
                              <w:rPr>
                                <w:rFonts w:ascii="標楷體" w:eastAsia="標楷體" w:hAnsi="標楷體" w:hint="eastAsia"/>
                                <w:sz w:val="18"/>
                                <w:szCs w:val="18"/>
                              </w:rPr>
                              <w:t>資</w:t>
                            </w:r>
                            <w:r w:rsidRPr="00B30916">
                              <w:rPr>
                                <w:rFonts w:ascii="標楷體" w:eastAsia="標楷體" w:hAnsi="標楷體" w:hint="eastAsia"/>
                                <w:sz w:val="18"/>
                                <w:szCs w:val="18"/>
                              </w:rPr>
                              <w:t>料來源：</w:t>
                            </w:r>
                            <w:r w:rsidRPr="00B30916">
                              <w:rPr>
                                <w:rFonts w:ascii="標楷體" w:eastAsia="標楷體" w:hAnsi="標楷體" w:cs="新細明體" w:hint="eastAsia"/>
                                <w:color w:val="000000"/>
                                <w:sz w:val="18"/>
                                <w:szCs w:val="18"/>
                              </w:rPr>
                              <w:t>行政院主計總處</w:t>
                            </w:r>
                            <w:r w:rsidRPr="00B30916">
                              <w:rPr>
                                <w:rFonts w:ascii="標楷體" w:eastAsia="標楷體" w:hAnsi="標楷體" w:cs="新細明體"/>
                                <w:color w:val="000000"/>
                                <w:sz w:val="18"/>
                                <w:szCs w:val="18"/>
                              </w:rPr>
                              <w:t>11</w:t>
                            </w:r>
                            <w:r>
                              <w:rPr>
                                <w:rFonts w:ascii="標楷體" w:eastAsia="標楷體" w:hAnsi="標楷體" w:cs="新細明體"/>
                                <w:color w:val="000000"/>
                                <w:sz w:val="18"/>
                                <w:szCs w:val="18"/>
                              </w:rPr>
                              <w:t>5</w:t>
                            </w:r>
                            <w:r w:rsidRPr="00B30916">
                              <w:rPr>
                                <w:rFonts w:ascii="標楷體" w:eastAsia="標楷體" w:hAnsi="標楷體" w:cs="新細明體" w:hint="eastAsia"/>
                                <w:color w:val="000000"/>
                                <w:sz w:val="18"/>
                                <w:szCs w:val="18"/>
                              </w:rPr>
                              <w:t>年</w:t>
                            </w:r>
                            <w:r>
                              <w:rPr>
                                <w:rFonts w:ascii="標楷體" w:eastAsia="標楷體" w:hAnsi="標楷體" w:cs="新細明體"/>
                                <w:color w:val="000000"/>
                                <w:sz w:val="18"/>
                                <w:szCs w:val="18"/>
                              </w:rPr>
                              <w:t>5</w:t>
                            </w:r>
                            <w:r w:rsidRPr="00B30916">
                              <w:rPr>
                                <w:rFonts w:ascii="標楷體" w:eastAsia="標楷體" w:hAnsi="標楷體" w:cs="新細明體" w:hint="eastAsia"/>
                                <w:color w:val="000000"/>
                                <w:sz w:val="18"/>
                                <w:szCs w:val="18"/>
                              </w:rPr>
                              <w:t>月編製之國民所得統計摘要。</w:t>
                            </w:r>
                          </w:p>
                          <w:p w14:paraId="74D6AB46" w14:textId="77777777" w:rsidR="0019365C" w:rsidRPr="002813AA" w:rsidRDefault="0019365C" w:rsidP="002813AA"/>
                        </w:tc>
                      </w:tr>
                      <w:tr w:rsidR="0019365C" w14:paraId="63C6D81D" w14:textId="77777777" w:rsidTr="002D705F">
                        <w:tblPrEx>
                          <w:tblCellMar>
                            <w:left w:w="108" w:type="dxa"/>
                            <w:right w:w="108" w:type="dxa"/>
                          </w:tblCellMar>
                        </w:tblPrEx>
                        <w:trPr>
                          <w:trHeight w:val="340"/>
                        </w:trPr>
                        <w:tc>
                          <w:tcPr>
                            <w:tcW w:w="6663" w:type="dxa"/>
                            <w:vAlign w:val="center"/>
                          </w:tcPr>
                          <w:p w14:paraId="39ED684B" w14:textId="77777777" w:rsidR="0019365C" w:rsidRDefault="0019365C" w:rsidP="002D705F">
                            <w:pPr>
                              <w:ind w:leftChars="30" w:left="72"/>
                              <w:jc w:val="both"/>
                            </w:pPr>
                          </w:p>
                        </w:tc>
                      </w:tr>
                    </w:tbl>
                    <w:p w14:paraId="5E5DCCB1" w14:textId="77777777" w:rsidR="0019365C" w:rsidRPr="00BA3B6F" w:rsidRDefault="0019365C" w:rsidP="0019365C"/>
                  </w:txbxContent>
                </v:textbox>
                <w10:wrap type="square"/>
              </v:shape>
            </w:pict>
          </mc:Fallback>
        </mc:AlternateContent>
      </w:r>
      <w:r>
        <w:rPr>
          <w:rFonts w:hint="eastAsia"/>
          <w:noProof/>
          <w:spacing w:val="-2"/>
        </w:rPr>
        <mc:AlternateContent>
          <mc:Choice Requires="wps">
            <w:drawing>
              <wp:anchor distT="0" distB="0" distL="114300" distR="114300" simplePos="0" relativeHeight="251788288" behindDoc="0" locked="0" layoutInCell="1" allowOverlap="1" wp14:anchorId="0D6C56F8" wp14:editId="28DB80F0">
                <wp:simplePos x="0" y="0"/>
                <wp:positionH relativeFrom="column">
                  <wp:posOffset>5842903</wp:posOffset>
                </wp:positionH>
                <wp:positionV relativeFrom="paragraph">
                  <wp:posOffset>2803525</wp:posOffset>
                </wp:positionV>
                <wp:extent cx="468362" cy="304800"/>
                <wp:effectExtent l="0" t="0" r="0" b="0"/>
                <wp:wrapSquare wrapText="bothSides"/>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362" cy="304800"/>
                        </a:xfrm>
                        <a:prstGeom prst="rect">
                          <a:avLst/>
                        </a:prstGeom>
                        <a:noFill/>
                        <a:ln w="9525">
                          <a:noFill/>
                          <a:miter lim="800000"/>
                          <a:headEnd/>
                          <a:tailEnd/>
                        </a:ln>
                      </wps:spPr>
                      <wps:txbx>
                        <w:txbxContent>
                          <w:p w14:paraId="4F827B51" w14:textId="77777777" w:rsidR="0019365C" w:rsidRPr="009B6438" w:rsidRDefault="0019365C" w:rsidP="0019365C">
                            <w:pPr>
                              <w:spacing w:line="20" w:lineRule="exact"/>
                              <w:rPr>
                                <w:rFonts w:ascii="標楷體" w:eastAsia="標楷體" w:hAnsi="標楷體"/>
                              </w:rPr>
                            </w:pPr>
                          </w:p>
                          <w:tbl>
                            <w:tblPr>
                              <w:tblStyle w:val="28"/>
                              <w:tblW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6663"/>
                            </w:tblGrid>
                            <w:tr w:rsidR="0019365C" w:rsidRPr="009B6438" w14:paraId="321A5613" w14:textId="77777777" w:rsidTr="005C7F2D">
                              <w:trPr>
                                <w:trHeight w:val="4082"/>
                              </w:trPr>
                              <w:tc>
                                <w:tcPr>
                                  <w:tcW w:w="6663" w:type="dxa"/>
                                </w:tcPr>
                                <w:p w14:paraId="5BC1A42C" w14:textId="77777777" w:rsidR="0019365C" w:rsidRPr="009B6438" w:rsidRDefault="0019365C" w:rsidP="00134BE5">
                                  <w:pPr>
                                    <w:tabs>
                                      <w:tab w:val="left" w:pos="1284"/>
                                    </w:tabs>
                                    <w:spacing w:line="240" w:lineRule="exact"/>
                                    <w:rPr>
                                      <w:rFonts w:ascii="標楷體" w:eastAsia="標楷體" w:hAnsi="標楷體"/>
                                      <w:sz w:val="20"/>
                                    </w:rPr>
                                  </w:pPr>
                                  <w:r>
                                    <w:rPr>
                                      <w:rFonts w:ascii="標楷體" w:eastAsia="標楷體" w:hAnsi="標楷體" w:hint="eastAsia"/>
                                      <w:sz w:val="20"/>
                                    </w:rPr>
                                    <w:t>年度</w:t>
                                  </w:r>
                                </w:p>
                                <w:p w14:paraId="2EC40C58" w14:textId="77777777" w:rsidR="0019365C" w:rsidRPr="009B6438" w:rsidRDefault="0019365C" w:rsidP="00134BE5">
                                  <w:pPr>
                                    <w:ind w:left="4320"/>
                                    <w:rPr>
                                      <w:rFonts w:ascii="標楷體" w:eastAsia="標楷體" w:hAnsi="標楷體"/>
                                    </w:rPr>
                                  </w:pPr>
                                </w:p>
                              </w:tc>
                            </w:tr>
                            <w:tr w:rsidR="0019365C" w:rsidRPr="009B6438" w14:paraId="3466725D" w14:textId="77777777" w:rsidTr="002D705F">
                              <w:tblPrEx>
                                <w:tblCellMar>
                                  <w:left w:w="108" w:type="dxa"/>
                                  <w:right w:w="108" w:type="dxa"/>
                                </w:tblCellMar>
                              </w:tblPrEx>
                              <w:trPr>
                                <w:trHeight w:val="340"/>
                              </w:trPr>
                              <w:tc>
                                <w:tcPr>
                                  <w:tcW w:w="6663" w:type="dxa"/>
                                  <w:vAlign w:val="center"/>
                                </w:tcPr>
                                <w:p w14:paraId="3764E308" w14:textId="77777777" w:rsidR="0019365C" w:rsidRPr="009B6438" w:rsidRDefault="0019365C" w:rsidP="00134BE5">
                                  <w:pPr>
                                    <w:ind w:leftChars="30" w:left="72"/>
                                    <w:rPr>
                                      <w:rFonts w:ascii="標楷體" w:eastAsia="標楷體" w:hAnsi="標楷體"/>
                                    </w:rPr>
                                  </w:pPr>
                                </w:p>
                              </w:tc>
                            </w:tr>
                          </w:tbl>
                          <w:p w14:paraId="593E2610" w14:textId="77777777" w:rsidR="0019365C" w:rsidRPr="009B6438" w:rsidRDefault="0019365C" w:rsidP="0019365C">
                            <w:pPr>
                              <w:rPr>
                                <w:rFonts w:ascii="標楷體" w:eastAsia="標楷體" w:hAnsi="標楷體"/>
                              </w:rPr>
                            </w:pPr>
                          </w:p>
                        </w:txbxContent>
                      </wps:txbx>
                      <wps:bodyPr rot="0" vert="horz" wrap="square" lIns="91440" tIns="45720" rIns="91440" bIns="45720" anchor="t" anchorCtr="0">
                        <a:noAutofit/>
                      </wps:bodyPr>
                    </wps:wsp>
                  </a:graphicData>
                </a:graphic>
              </wp:anchor>
            </w:drawing>
          </mc:Choice>
          <mc:Fallback>
            <w:pict>
              <v:shape w14:anchorId="0D6C56F8" id="文字方塊 20" o:spid="_x0000_s1079" type="#_x0000_t202" style="position:absolute;left:0;text-align:left;margin-left:460.05pt;margin-top:220.75pt;width:36.9pt;height:24pt;z-index:251788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" filled="f" stroked="f">
                <v:textbox>
                  <w:txbxContent>
                    <w:p w14:paraId="4F827B51" w14:textId="77777777" w:rsidR="0019365C" w:rsidRPr="009B6438" w:rsidRDefault="0019365C" w:rsidP="0019365C">
                      <w:pPr>
                        <w:spacing w:line="20" w:lineRule="exact"/>
                        <w:rPr>
                          <w:rFonts w:ascii="標楷體" w:eastAsia="標楷體" w:hAnsi="標楷體"/>
                        </w:rPr>
                      </w:pPr>
                    </w:p>
                    <w:tbl>
                      <w:tblPr>
                        <w:tblStyle w:val="28"/>
                        <w:tblW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6663"/>
                      </w:tblGrid>
                      <w:tr w:rsidR="0019365C" w:rsidRPr="009B6438" w14:paraId="321A5613" w14:textId="77777777" w:rsidTr="005C7F2D">
                        <w:trPr>
                          <w:trHeight w:val="4082"/>
                        </w:trPr>
                        <w:tc>
                          <w:tcPr>
                            <w:tcW w:w="6663" w:type="dxa"/>
                          </w:tcPr>
                          <w:p w14:paraId="5BC1A42C" w14:textId="77777777" w:rsidR="0019365C" w:rsidRPr="009B6438" w:rsidRDefault="0019365C" w:rsidP="00134BE5">
                            <w:pPr>
                              <w:tabs>
                                <w:tab w:val="left" w:pos="1284"/>
                              </w:tabs>
                              <w:spacing w:line="240" w:lineRule="exact"/>
                              <w:rPr>
                                <w:rFonts w:ascii="標楷體" w:eastAsia="標楷體" w:hAnsi="標楷體"/>
                                <w:sz w:val="20"/>
                              </w:rPr>
                            </w:pPr>
                            <w:r>
                              <w:rPr>
                                <w:rFonts w:ascii="標楷體" w:eastAsia="標楷體" w:hAnsi="標楷體" w:hint="eastAsia"/>
                                <w:sz w:val="20"/>
                              </w:rPr>
                              <w:t>年度</w:t>
                            </w:r>
                          </w:p>
                          <w:p w14:paraId="2EC40C58" w14:textId="77777777" w:rsidR="0019365C" w:rsidRPr="009B6438" w:rsidRDefault="0019365C" w:rsidP="00134BE5">
                            <w:pPr>
                              <w:ind w:left="4320"/>
                              <w:rPr>
                                <w:rFonts w:ascii="標楷體" w:eastAsia="標楷體" w:hAnsi="標楷體"/>
                              </w:rPr>
                            </w:pPr>
                          </w:p>
                        </w:tc>
                      </w:tr>
                      <w:tr w:rsidR="0019365C" w:rsidRPr="009B6438" w14:paraId="3466725D" w14:textId="77777777" w:rsidTr="002D705F">
                        <w:tblPrEx>
                          <w:tblCellMar>
                            <w:left w:w="108" w:type="dxa"/>
                            <w:right w:w="108" w:type="dxa"/>
                          </w:tblCellMar>
                        </w:tblPrEx>
                        <w:trPr>
                          <w:trHeight w:val="340"/>
                        </w:trPr>
                        <w:tc>
                          <w:tcPr>
                            <w:tcW w:w="6663" w:type="dxa"/>
                            <w:vAlign w:val="center"/>
                          </w:tcPr>
                          <w:p w14:paraId="3764E308" w14:textId="77777777" w:rsidR="0019365C" w:rsidRPr="009B6438" w:rsidRDefault="0019365C" w:rsidP="00134BE5">
                            <w:pPr>
                              <w:ind w:leftChars="30" w:left="72"/>
                              <w:rPr>
                                <w:rFonts w:ascii="標楷體" w:eastAsia="標楷體" w:hAnsi="標楷體"/>
                              </w:rPr>
                            </w:pPr>
                          </w:p>
                        </w:tc>
                      </w:tr>
                    </w:tbl>
                    <w:p w14:paraId="593E2610" w14:textId="77777777" w:rsidR="0019365C" w:rsidRPr="009B6438" w:rsidRDefault="0019365C" w:rsidP="0019365C">
                      <w:pPr>
                        <w:rPr>
                          <w:rFonts w:ascii="標楷體" w:eastAsia="標楷體" w:hAnsi="標楷體"/>
                        </w:rPr>
                      </w:pPr>
                    </w:p>
                  </w:txbxContent>
                </v:textbox>
                <w10:wrap type="square"/>
              </v:shape>
            </w:pict>
          </mc:Fallback>
        </mc:AlternateContent>
      </w:r>
      <w:r w:rsidR="00CB6E36">
        <w:rPr>
          <w:rFonts w:hint="eastAsia"/>
          <w:noProof/>
          <w:spacing w:val="-2"/>
        </w:rPr>
        <mc:AlternateContent>
          <mc:Choice Requires="wps">
            <w:drawing>
              <wp:anchor distT="0" distB="0" distL="114300" distR="114300" simplePos="0" relativeHeight="251790336" behindDoc="1" locked="0" layoutInCell="1" allowOverlap="1" wp14:anchorId="490C542C" wp14:editId="07EE4F02">
                <wp:simplePos x="0" y="0"/>
                <wp:positionH relativeFrom="column">
                  <wp:posOffset>1216025</wp:posOffset>
                </wp:positionH>
                <wp:positionV relativeFrom="paragraph">
                  <wp:posOffset>720090</wp:posOffset>
                </wp:positionV>
                <wp:extent cx="5075555" cy="2677160"/>
                <wp:effectExtent l="0" t="0" r="0" b="8890"/>
                <wp:wrapNone/>
                <wp:docPr id="4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75555" cy="2677160"/>
                        </a:xfrm>
                        <a:prstGeom prst="roundRect">
                          <a:avLst>
                            <a:gd name="adj" fmla="val 8009"/>
                          </a:avLst>
                        </a:prstGeom>
                        <a:solidFill>
                          <a:schemeClr val="accent1">
                            <a:lumMod val="20000"/>
                            <a:lumOff val="80000"/>
                          </a:schemeClr>
                        </a:solidFill>
                        <a:ln>
                          <a:noFill/>
                        </a:ln>
                        <a:effectLst/>
                      </wps:spPr>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E0C17F" id="AutoShape 2" o:spid="_x0000_s1026" style="position:absolute;margin-left:95.75pt;margin-top:56.7pt;width:399.65pt;height:210.8pt;z-index:-2515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524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" fillcolor="#d4eaf3 [660]" stroked="f"/>
            </w:pict>
          </mc:Fallback>
        </mc:AlternateContent>
      </w:r>
      <w:r w:rsidR="0019365C" w:rsidRPr="0019365C">
        <w:rPr>
          <w:rFonts w:ascii="標楷體" w:eastAsia="標楷體" w:hAnsi="標楷體" w:hint="eastAsia"/>
          <w:spacing w:val="-2"/>
          <w:sz w:val="28"/>
          <w:szCs w:val="28"/>
        </w:rPr>
        <w:t>綜觀114年度國內外經濟情勢，</w:t>
      </w:r>
      <w:r w:rsidR="0019365C" w:rsidRPr="0019365C">
        <w:rPr>
          <w:rFonts w:ascii="標楷體" w:eastAsia="標楷體" w:hAnsi="標楷體"/>
          <w:spacing w:val="-2"/>
          <w:sz w:val="28"/>
          <w:szCs w:val="28"/>
        </w:rPr>
        <w:t>全球經濟</w:t>
      </w:r>
      <w:r w:rsidR="0019365C" w:rsidRPr="0019365C">
        <w:rPr>
          <w:rFonts w:ascii="標楷體" w:eastAsia="標楷體" w:hAnsi="標楷體" w:hint="eastAsia"/>
          <w:spacing w:val="-2"/>
          <w:sz w:val="28"/>
          <w:szCs w:val="28"/>
        </w:rPr>
        <w:t>於</w:t>
      </w:r>
      <w:r w:rsidR="0019365C" w:rsidRPr="0019365C">
        <w:rPr>
          <w:rFonts w:ascii="標楷體" w:eastAsia="標楷體" w:hAnsi="標楷體"/>
          <w:spacing w:val="-2"/>
          <w:sz w:val="28"/>
          <w:szCs w:val="28"/>
        </w:rPr>
        <w:t>關稅</w:t>
      </w:r>
      <w:r w:rsidR="0019365C" w:rsidRPr="0019365C">
        <w:rPr>
          <w:rFonts w:ascii="標楷體" w:eastAsia="標楷體" w:hAnsi="標楷體" w:hint="eastAsia"/>
          <w:spacing w:val="-2"/>
          <w:sz w:val="28"/>
          <w:szCs w:val="28"/>
        </w:rPr>
        <w:t>壁壘及</w:t>
      </w:r>
      <w:r w:rsidR="0019365C" w:rsidRPr="0019365C">
        <w:rPr>
          <w:rFonts w:ascii="標楷體" w:eastAsia="標楷體" w:hAnsi="標楷體"/>
          <w:spacing w:val="-2"/>
          <w:sz w:val="28"/>
          <w:szCs w:val="28"/>
        </w:rPr>
        <w:t>地緣</w:t>
      </w:r>
      <w:r w:rsidR="0019365C" w:rsidRPr="0019365C">
        <w:rPr>
          <w:rFonts w:ascii="標楷體" w:eastAsia="標楷體" w:hAnsi="標楷體" w:hint="eastAsia"/>
          <w:spacing w:val="-2"/>
          <w:sz w:val="28"/>
          <w:szCs w:val="28"/>
        </w:rPr>
        <w:t>政治</w:t>
      </w:r>
      <w:r w:rsidR="0019365C" w:rsidRPr="0019365C">
        <w:rPr>
          <w:rFonts w:ascii="標楷體" w:eastAsia="標楷體" w:hAnsi="標楷體"/>
          <w:spacing w:val="-2"/>
          <w:sz w:val="28"/>
          <w:szCs w:val="28"/>
        </w:rPr>
        <w:t>風險下仍展現韌性，</w:t>
      </w:r>
      <w:r w:rsidR="0019365C" w:rsidRPr="0019365C">
        <w:rPr>
          <w:rFonts w:ascii="標楷體" w:eastAsia="標楷體" w:hAnsi="標楷體" w:hint="eastAsia"/>
          <w:spacing w:val="-2"/>
          <w:sz w:val="28"/>
          <w:szCs w:val="28"/>
        </w:rPr>
        <w:t>透過科技投資及企業調適，帶動主要國家溫和成長，依據IMF公布2025年全球經</w:t>
      </w:r>
      <w:r w:rsidR="0019365C" w:rsidRPr="0019365C">
        <w:rPr>
          <w:rFonts w:ascii="標楷體" w:eastAsia="標楷體" w:hAnsi="標楷體" w:hint="eastAsia"/>
          <w:sz w:val="28"/>
          <w:szCs w:val="28"/>
        </w:rPr>
        <w:t>濟成</w:t>
      </w:r>
      <w:r w:rsidR="0019365C" w:rsidRPr="0019365C">
        <w:rPr>
          <w:rFonts w:ascii="標楷體" w:eastAsia="標楷體" w:hAnsi="標楷體" w:hint="eastAsia"/>
          <w:spacing w:val="-8"/>
          <w:sz w:val="28"/>
          <w:szCs w:val="28"/>
        </w:rPr>
        <w:t>長率為3.4％</w:t>
      </w:r>
      <w:r w:rsidR="0019365C" w:rsidRPr="0019365C">
        <w:rPr>
          <w:rFonts w:ascii="標楷體" w:eastAsia="標楷體" w:hAnsi="標楷體" w:hint="eastAsia"/>
          <w:sz w:val="28"/>
          <w:szCs w:val="28"/>
        </w:rPr>
        <w:t>，維持2024年成長水準。我國則</w:t>
      </w:r>
      <w:r w:rsidR="0019365C" w:rsidRPr="0019365C">
        <w:rPr>
          <w:rFonts w:ascii="標楷體" w:eastAsia="標楷體" w:hAnsi="標楷體"/>
          <w:sz w:val="28"/>
          <w:szCs w:val="28"/>
        </w:rPr>
        <w:t>受惠</w:t>
      </w:r>
      <w:r w:rsidR="0019365C" w:rsidRPr="0019365C">
        <w:rPr>
          <w:rFonts w:ascii="標楷體" w:eastAsia="標楷體" w:hAnsi="標楷體" w:hint="eastAsia"/>
          <w:sz w:val="28"/>
          <w:szCs w:val="28"/>
        </w:rPr>
        <w:t>人工智慧</w:t>
      </w:r>
      <w:r w:rsidR="0019365C" w:rsidRPr="0019365C">
        <w:rPr>
          <w:rFonts w:ascii="標楷體" w:eastAsia="標楷體" w:hAnsi="標楷體" w:hint="eastAsia"/>
          <w:spacing w:val="-12"/>
          <w:sz w:val="28"/>
          <w:szCs w:val="28"/>
        </w:rPr>
        <w:t>（Artificial Intelligence, AI）</w:t>
      </w:r>
      <w:r w:rsidR="0019365C" w:rsidRPr="00F36B8A">
        <w:rPr>
          <w:rFonts w:ascii="標楷體" w:eastAsia="標楷體" w:hAnsi="標楷體"/>
          <w:sz w:val="28"/>
          <w:szCs w:val="28"/>
        </w:rPr>
        <w:t>應用需求</w:t>
      </w:r>
      <w:r w:rsidR="0019365C" w:rsidRPr="00F36B8A">
        <w:rPr>
          <w:rFonts w:ascii="標楷體" w:eastAsia="標楷體" w:hAnsi="標楷體"/>
          <w:sz w:val="28"/>
          <w:szCs w:val="28"/>
        </w:rPr>
        <w:lastRenderedPageBreak/>
        <w:t>強勁，</w:t>
      </w:r>
      <w:r w:rsidR="0019365C" w:rsidRPr="00B65E92">
        <w:rPr>
          <w:rFonts w:ascii="標楷體" w:eastAsia="標楷體" w:hAnsi="標楷體" w:hint="eastAsia"/>
          <w:spacing w:val="-2"/>
          <w:sz w:val="28"/>
          <w:szCs w:val="28"/>
        </w:rPr>
        <w:t>推升</w:t>
      </w:r>
      <w:r w:rsidR="0019365C" w:rsidRPr="00B65E92">
        <w:rPr>
          <w:rFonts w:ascii="標楷體" w:eastAsia="標楷體" w:hAnsi="標楷體"/>
          <w:spacing w:val="-2"/>
          <w:sz w:val="28"/>
          <w:szCs w:val="28"/>
        </w:rPr>
        <w:t>電子及資通產品出口成長</w:t>
      </w:r>
      <w:r w:rsidR="0019365C" w:rsidRPr="00B65E92">
        <w:rPr>
          <w:rFonts w:ascii="標楷體" w:eastAsia="標楷體" w:hAnsi="標楷體" w:hint="eastAsia"/>
          <w:spacing w:val="-2"/>
          <w:sz w:val="28"/>
          <w:szCs w:val="28"/>
        </w:rPr>
        <w:t>，</w:t>
      </w:r>
      <w:r w:rsidR="0019365C" w:rsidRPr="00B65E92">
        <w:rPr>
          <w:rFonts w:ascii="標楷體" w:eastAsia="標楷體" w:hAnsi="標楷體"/>
          <w:spacing w:val="-2"/>
          <w:sz w:val="28"/>
          <w:szCs w:val="28"/>
        </w:rPr>
        <w:t>帶動</w:t>
      </w:r>
      <w:r w:rsidR="0019365C" w:rsidRPr="00B65E92">
        <w:rPr>
          <w:rFonts w:ascii="標楷體" w:eastAsia="標楷體" w:hAnsi="標楷體" w:hint="eastAsia"/>
          <w:spacing w:val="-2"/>
          <w:sz w:val="28"/>
          <w:szCs w:val="28"/>
        </w:rPr>
        <w:t>相關</w:t>
      </w:r>
      <w:r w:rsidR="0019365C" w:rsidRPr="00B65E92">
        <w:rPr>
          <w:rFonts w:ascii="標楷體" w:eastAsia="標楷體" w:hAnsi="標楷體"/>
          <w:spacing w:val="-2"/>
          <w:sz w:val="28"/>
          <w:szCs w:val="28"/>
        </w:rPr>
        <w:t>供應鏈業者擴產與投資</w:t>
      </w:r>
      <w:r w:rsidR="0019365C" w:rsidRPr="00B65E92">
        <w:rPr>
          <w:rFonts w:ascii="標楷體" w:eastAsia="標楷體" w:hAnsi="標楷體" w:hint="eastAsia"/>
          <w:spacing w:val="-2"/>
          <w:sz w:val="28"/>
          <w:szCs w:val="28"/>
        </w:rPr>
        <w:t>等，經濟成長優於預期。依據行政院主計總處統計，114年度我國連鎖實質國內生產毛額（GDP）為25兆8</w:t>
      </w:r>
      <w:r w:rsidR="0019365C" w:rsidRPr="00B65E92">
        <w:rPr>
          <w:rFonts w:ascii="標楷體" w:eastAsia="標楷體" w:hAnsi="標楷體"/>
          <w:spacing w:val="-2"/>
          <w:sz w:val="28"/>
          <w:szCs w:val="28"/>
        </w:rPr>
        <w:t>,</w:t>
      </w:r>
      <w:r w:rsidR="0019365C" w:rsidRPr="00B65E92">
        <w:rPr>
          <w:rFonts w:ascii="標楷體" w:eastAsia="標楷體" w:hAnsi="標楷體" w:hint="eastAsia"/>
          <w:spacing w:val="-2"/>
          <w:sz w:val="28"/>
          <w:szCs w:val="28"/>
        </w:rPr>
        <w:t>735億餘元，經濟成長率8.76％，遠高於114年度中央政府總預算案全國總資源供需估測之經濟成長率（3.3％）及全球整體表現（3.4％）</w:t>
      </w:r>
      <w:r w:rsidR="0019365C" w:rsidRPr="00F36B8A">
        <w:rPr>
          <w:rFonts w:ascii="標楷體" w:eastAsia="標楷體" w:hAnsi="標楷體" w:hint="eastAsia"/>
          <w:sz w:val="28"/>
          <w:szCs w:val="28"/>
        </w:rPr>
        <w:t>，並較113年度之5.27％，增加3.49個百分點，創</w:t>
      </w:r>
      <w:r w:rsidR="0019365C" w:rsidRPr="00F36B8A">
        <w:rPr>
          <w:rFonts w:ascii="標楷體" w:eastAsia="標楷體" w:hAnsi="標楷體"/>
          <w:sz w:val="28"/>
          <w:szCs w:val="28"/>
        </w:rPr>
        <w:t>近15年來新高</w:t>
      </w:r>
      <w:r w:rsidR="0019365C" w:rsidRPr="00F36B8A">
        <w:rPr>
          <w:rFonts w:ascii="標楷體" w:eastAsia="標楷體" w:hAnsi="標楷體" w:hint="eastAsia"/>
          <w:sz w:val="28"/>
          <w:szCs w:val="28"/>
        </w:rPr>
        <w:t>（圖5）</w:t>
      </w:r>
      <w:r w:rsidR="0019365C" w:rsidRPr="00873CB8">
        <w:rPr>
          <w:rFonts w:ascii="標楷體" w:eastAsia="標楷體" w:hAnsi="標楷體" w:hint="eastAsia"/>
          <w:sz w:val="28"/>
          <w:szCs w:val="28"/>
        </w:rPr>
        <w:t>。</w:t>
      </w:r>
      <w:r w:rsidR="0019365C" w:rsidRPr="00573C31">
        <w:rPr>
          <w:rFonts w:ascii="標楷體" w:eastAsia="標楷體" w:hAnsi="標楷體" w:hint="eastAsia"/>
          <w:spacing w:val="-2"/>
          <w:sz w:val="28"/>
          <w:szCs w:val="28"/>
        </w:rPr>
        <w:t>經</w:t>
      </w:r>
      <w:r w:rsidR="0019365C" w:rsidRPr="00873CB8">
        <w:rPr>
          <w:rFonts w:ascii="標楷體" w:eastAsia="標楷體" w:hAnsi="標楷體" w:hint="eastAsia"/>
          <w:sz w:val="28"/>
          <w:szCs w:val="28"/>
        </w:rPr>
        <w:t>分析GDP支出項目之連鎖實質成長率（表5）及對經濟成長之貢獻度（表6）</w:t>
      </w:r>
      <w:r w:rsidR="0019365C" w:rsidRPr="00873CB8">
        <w:rPr>
          <w:rFonts w:ascii="標楷體" w:eastAsia="標楷體" w:hAnsi="標楷體" w:hint="eastAsia"/>
          <w:spacing w:val="-6"/>
          <w:sz w:val="28"/>
          <w:szCs w:val="28"/>
        </w:rPr>
        <w:t>，114</w:t>
      </w:r>
      <w:r w:rsidR="0019365C" w:rsidRPr="00573C31">
        <w:rPr>
          <w:rFonts w:ascii="標楷體" w:eastAsia="標楷體" w:hAnsi="標楷體" w:hint="eastAsia"/>
          <w:spacing w:val="-4"/>
          <w:sz w:val="28"/>
          <w:szCs w:val="28"/>
        </w:rPr>
        <w:t>年度</w:t>
      </w:r>
      <w:r w:rsidR="0019365C">
        <w:rPr>
          <w:rFonts w:ascii="標楷體" w:eastAsia="標楷體" w:hAnsi="標楷體" w:hint="eastAsia"/>
          <w:sz w:val="28"/>
          <w:szCs w:val="28"/>
        </w:rPr>
        <w:t>我國經濟成長動能主要來自於</w:t>
      </w:r>
      <w:r w:rsidR="0019365C" w:rsidRPr="00511A8C">
        <w:rPr>
          <w:rFonts w:ascii="標楷體" w:eastAsia="標楷體" w:hAnsi="標楷體" w:hint="eastAsia"/>
          <w:sz w:val="28"/>
          <w:szCs w:val="28"/>
        </w:rPr>
        <w:t>國外淨需求及固定資本形成，其中</w:t>
      </w:r>
      <w:r w:rsidR="0019365C" w:rsidRPr="009D6536">
        <w:rPr>
          <w:rFonts w:ascii="標楷體" w:eastAsia="標楷體" w:hAnsi="標楷體"/>
          <w:sz w:val="28"/>
          <w:szCs w:val="28"/>
        </w:rPr>
        <w:t>國外淨需求</w:t>
      </w:r>
      <w:r w:rsidR="0019365C" w:rsidRPr="00197453">
        <w:rPr>
          <w:rFonts w:ascii="標楷體" w:eastAsia="標楷體" w:hAnsi="標楷體" w:hint="eastAsia"/>
          <w:spacing w:val="-2"/>
          <w:sz w:val="28"/>
          <w:szCs w:val="28"/>
        </w:rPr>
        <w:t>【</w:t>
      </w:r>
      <w:r w:rsidR="0019365C" w:rsidRPr="00CD322C">
        <w:rPr>
          <w:rFonts w:ascii="標楷體" w:eastAsia="標楷體" w:hAnsi="標楷體" w:hint="eastAsia"/>
          <w:spacing w:val="-8"/>
          <w:sz w:val="28"/>
          <w:szCs w:val="28"/>
        </w:rPr>
        <w:t>商品及服務輸出、輸入（減項）】</w:t>
      </w:r>
      <w:r w:rsidR="0019365C" w:rsidRPr="00197453">
        <w:rPr>
          <w:rFonts w:ascii="標楷體" w:eastAsia="標楷體" w:hAnsi="標楷體" w:hint="eastAsia"/>
          <w:spacing w:val="-2"/>
          <w:sz w:val="28"/>
          <w:szCs w:val="28"/>
        </w:rPr>
        <w:t>方面，</w:t>
      </w:r>
      <w:r w:rsidR="0019365C" w:rsidRPr="00197453">
        <w:rPr>
          <w:rFonts w:ascii="標楷體" w:eastAsia="標楷體" w:hAnsi="標楷體"/>
          <w:spacing w:val="-2"/>
          <w:sz w:val="28"/>
          <w:szCs w:val="28"/>
        </w:rPr>
        <w:t>因</w:t>
      </w:r>
      <w:r w:rsidR="0019365C" w:rsidRPr="00F36B8A">
        <w:rPr>
          <w:rFonts w:ascii="標楷體" w:eastAsia="標楷體" w:hAnsi="標楷體"/>
          <w:spacing w:val="-2"/>
          <w:sz w:val="28"/>
          <w:szCs w:val="28"/>
        </w:rPr>
        <w:t>AI應用需求帶動</w:t>
      </w:r>
      <w:r w:rsidR="0019365C" w:rsidRPr="00F36B8A">
        <w:rPr>
          <w:rFonts w:ascii="標楷體" w:eastAsia="標楷體" w:hAnsi="標楷體" w:hint="eastAsia"/>
          <w:spacing w:val="-2"/>
          <w:sz w:val="28"/>
          <w:szCs w:val="28"/>
        </w:rPr>
        <w:t>出口</w:t>
      </w:r>
      <w:r w:rsidR="0019365C" w:rsidRPr="00F36B8A">
        <w:rPr>
          <w:rFonts w:ascii="標楷體" w:eastAsia="標楷體" w:hAnsi="標楷體"/>
          <w:spacing w:val="-2"/>
          <w:sz w:val="28"/>
          <w:szCs w:val="28"/>
        </w:rPr>
        <w:t>優</w:t>
      </w:r>
      <w:r w:rsidR="0019365C" w:rsidRPr="00F36B8A">
        <w:rPr>
          <w:rFonts w:ascii="標楷體" w:eastAsia="標楷體" w:hAnsi="標楷體" w:hint="eastAsia"/>
          <w:noProof/>
          <w:spacing w:val="-2"/>
          <w:sz w:val="28"/>
          <w:szCs w:val="28"/>
        </w:rPr>
        <mc:AlternateContent>
          <mc:Choice Requires="wpg">
            <w:drawing>
              <wp:anchor distT="0" distB="0" distL="114300" distR="114300" simplePos="0" relativeHeight="251768832" behindDoc="0" locked="0" layoutInCell="1" allowOverlap="1" wp14:anchorId="48070878" wp14:editId="5C59AEB5">
                <wp:simplePos x="0" y="0"/>
                <wp:positionH relativeFrom="column">
                  <wp:posOffset>2062480</wp:posOffset>
                </wp:positionH>
                <wp:positionV relativeFrom="paragraph">
                  <wp:posOffset>55245</wp:posOffset>
                </wp:positionV>
                <wp:extent cx="4297045" cy="7490460"/>
                <wp:effectExtent l="0" t="0" r="8255" b="0"/>
                <wp:wrapSquare wrapText="bothSides"/>
                <wp:docPr id="21" name="群組 21"/>
                <wp:cNvGraphicFramePr/>
                <a:graphic xmlns:a="http://schemas.openxmlformats.org/drawingml/2006/main">
                  <a:graphicData uri="http://schemas.microsoft.com/office/word/2010/wordprocessingGroup">
                    <wpg:wgp>
                      <wpg:cNvGrpSpPr/>
                      <wpg:grpSpPr>
                        <a:xfrm>
                          <a:off x="0" y="0"/>
                          <a:ext cx="4297045" cy="7490460"/>
                          <a:chOff x="0" y="0"/>
                          <a:chExt cx="4297680" cy="7493655"/>
                        </a:xfrm>
                      </wpg:grpSpPr>
                      <wps:wsp>
                        <wps:cNvPr id="22" name="文字方塊 2"/>
                        <wps:cNvSpPr txBox="1">
                          <a:spLocks noChangeArrowheads="1"/>
                        </wps:cNvSpPr>
                        <wps:spPr bwMode="auto">
                          <a:xfrm>
                            <a:off x="15240" y="0"/>
                            <a:ext cx="4282440" cy="3653388"/>
                          </a:xfrm>
                          <a:prstGeom prst="rect">
                            <a:avLst/>
                          </a:prstGeom>
                          <a:solidFill>
                            <a:srgbClr val="FFFFFF"/>
                          </a:solidFill>
                          <a:ln w="9525">
                            <a:noFill/>
                            <a:miter lim="800000"/>
                            <a:headEnd/>
                            <a:tailEnd/>
                          </a:ln>
                        </wps:spPr>
                        <wps:txbx>
                          <w:txbxContent>
                            <w:tbl>
                              <w:tblPr>
                                <w:tblOverlap w:val="never"/>
                                <w:tblW w:w="6508" w:type="dxa"/>
                                <w:jc w:val="center"/>
                                <w:tblLayout w:type="fixed"/>
                                <w:tblCellMar>
                                  <w:left w:w="28" w:type="dxa"/>
                                  <w:right w:w="28" w:type="dxa"/>
                                </w:tblCellMar>
                                <w:tblLook w:val="00A0" w:firstRow="1" w:lastRow="0" w:firstColumn="1" w:lastColumn="0" w:noHBand="0" w:noVBand="0"/>
                              </w:tblPr>
                              <w:tblGrid>
                                <w:gridCol w:w="1872"/>
                                <w:gridCol w:w="731"/>
                                <w:gridCol w:w="731"/>
                                <w:gridCol w:w="732"/>
                                <w:gridCol w:w="731"/>
                                <w:gridCol w:w="732"/>
                                <w:gridCol w:w="979"/>
                              </w:tblGrid>
                              <w:tr w:rsidR="0019365C" w:rsidRPr="00CD2C62" w14:paraId="14575ACD" w14:textId="77777777" w:rsidTr="000C466C">
                                <w:trPr>
                                  <w:trHeight w:val="283"/>
                                  <w:jc w:val="center"/>
                                </w:trPr>
                                <w:tc>
                                  <w:tcPr>
                                    <w:tcW w:w="6508" w:type="dxa"/>
                                    <w:gridSpan w:val="7"/>
                                    <w:tcBorders>
                                      <w:top w:val="nil"/>
                                      <w:left w:val="nil"/>
                                      <w:bottom w:val="nil"/>
                                      <w:right w:val="nil"/>
                                    </w:tcBorders>
                                    <w:noWrap/>
                                    <w:vAlign w:val="center"/>
                                  </w:tcPr>
                                  <w:p w14:paraId="2BDE906C" w14:textId="77777777" w:rsidR="0019365C" w:rsidRPr="00CD2C62" w:rsidRDefault="0019365C" w:rsidP="002D705F">
                                    <w:pPr>
                                      <w:widowControl/>
                                      <w:overflowPunct w:val="0"/>
                                      <w:spacing w:line="240" w:lineRule="exact"/>
                                      <w:suppressOverlap/>
                                      <w:jc w:val="center"/>
                                      <w:rPr>
                                        <w:rFonts w:ascii="標楷體" w:eastAsia="標楷體" w:hAnsi="標楷體" w:cs="新細明體"/>
                                        <w:b/>
                                        <w:color w:val="000000"/>
                                        <w:kern w:val="0"/>
                                        <w:szCs w:val="24"/>
                                      </w:rPr>
                                    </w:pPr>
                                    <w:r w:rsidRPr="00CD2C62">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5</w:t>
                                    </w:r>
                                    <w:r w:rsidRPr="00CD2C62">
                                      <w:rPr>
                                        <w:rFonts w:ascii="標楷體" w:eastAsia="標楷體" w:hAnsi="標楷體" w:cs="新細明體" w:hint="eastAsia"/>
                                        <w:b/>
                                        <w:color w:val="000000"/>
                                        <w:kern w:val="0"/>
                                        <w:szCs w:val="24"/>
                                      </w:rPr>
                                      <w:t xml:space="preserve">　我國</w:t>
                                    </w:r>
                                    <w:r w:rsidRPr="00CD2C62">
                                      <w:rPr>
                                        <w:rFonts w:ascii="標楷體" w:eastAsia="標楷體" w:hAnsi="標楷體" w:cs="新細明體"/>
                                        <w:b/>
                                        <w:color w:val="000000"/>
                                        <w:kern w:val="0"/>
                                        <w:szCs w:val="24"/>
                                      </w:rPr>
                                      <w:t>GDP</w:t>
                                    </w:r>
                                    <w:r>
                                      <w:rPr>
                                        <w:rFonts w:ascii="標楷體" w:eastAsia="標楷體" w:hAnsi="標楷體" w:cs="新細明體" w:hint="eastAsia"/>
                                        <w:b/>
                                        <w:color w:val="000000"/>
                                        <w:kern w:val="0"/>
                                        <w:szCs w:val="24"/>
                                      </w:rPr>
                                      <w:t>支出</w:t>
                                    </w:r>
                                    <w:r w:rsidRPr="00CD2C62">
                                      <w:rPr>
                                        <w:rFonts w:ascii="標楷體" w:eastAsia="標楷體" w:hAnsi="標楷體" w:cs="新細明體" w:hint="eastAsia"/>
                                        <w:b/>
                                        <w:color w:val="000000"/>
                                        <w:kern w:val="0"/>
                                        <w:szCs w:val="24"/>
                                      </w:rPr>
                                      <w:t>項</w:t>
                                    </w:r>
                                    <w:r>
                                      <w:rPr>
                                        <w:rFonts w:ascii="標楷體" w:eastAsia="標楷體" w:hAnsi="標楷體" w:cs="新細明體" w:hint="eastAsia"/>
                                        <w:b/>
                                        <w:color w:val="000000"/>
                                        <w:kern w:val="0"/>
                                        <w:szCs w:val="24"/>
                                      </w:rPr>
                                      <w:t>目連鎖實質成長率</w:t>
                                    </w:r>
                                  </w:p>
                                </w:tc>
                              </w:tr>
                              <w:tr w:rsidR="0019365C" w:rsidRPr="00CD2C62" w14:paraId="07AD0748" w14:textId="77777777" w:rsidTr="000C466C">
                                <w:trPr>
                                  <w:trHeight w:val="255"/>
                                  <w:jc w:val="center"/>
                                </w:trPr>
                                <w:tc>
                                  <w:tcPr>
                                    <w:tcW w:w="6508" w:type="dxa"/>
                                    <w:gridSpan w:val="7"/>
                                    <w:tcBorders>
                                      <w:top w:val="nil"/>
                                      <w:left w:val="nil"/>
                                      <w:bottom w:val="nil"/>
                                      <w:right w:val="nil"/>
                                    </w:tcBorders>
                                    <w:noWrap/>
                                  </w:tcPr>
                                  <w:p w14:paraId="76431C99" w14:textId="77777777" w:rsidR="0019365C" w:rsidRPr="00CD2C62" w:rsidRDefault="0019365C" w:rsidP="001062ED">
                                    <w:pPr>
                                      <w:widowControl/>
                                      <w:overflowPunct w:val="0"/>
                                      <w:spacing w:line="240" w:lineRule="exact"/>
                                      <w:suppressOverlap/>
                                      <w:jc w:val="right"/>
                                      <w:rPr>
                                        <w:rFonts w:ascii="標楷體" w:eastAsia="標楷體" w:hAnsi="標楷體" w:cs="新細明體"/>
                                        <w:color w:val="000000"/>
                                        <w:kern w:val="0"/>
                                        <w:sz w:val="18"/>
                                        <w:szCs w:val="18"/>
                                      </w:rPr>
                                    </w:pPr>
                                    <w:r w:rsidRPr="00F339C2">
                                      <w:rPr>
                                        <w:rFonts w:ascii="標楷體" w:eastAsia="標楷體" w:hAnsi="標楷體" w:cs="新細明體" w:hint="eastAsia"/>
                                        <w:color w:val="000000"/>
                                        <w:kern w:val="0"/>
                                        <w:sz w:val="20"/>
                                        <w:szCs w:val="18"/>
                                      </w:rPr>
                                      <w:t>單位：</w:t>
                                    </w:r>
                                    <w:r>
                                      <w:rPr>
                                        <w:rFonts w:ascii="標楷體" w:eastAsia="標楷體" w:hAnsi="標楷體" w:cs="新細明體" w:hint="eastAsia"/>
                                        <w:color w:val="000000"/>
                                        <w:kern w:val="0"/>
                                        <w:sz w:val="20"/>
                                        <w:szCs w:val="18"/>
                                      </w:rPr>
                                      <w:t>％、百分點</w:t>
                                    </w:r>
                                  </w:p>
                                </w:tc>
                              </w:tr>
                              <w:tr w:rsidR="0019365C" w:rsidRPr="00CD2C62" w14:paraId="17AA3D4E" w14:textId="77777777" w:rsidTr="006F0CB9">
                                <w:trPr>
                                  <w:trHeight w:val="242"/>
                                  <w:jc w:val="center"/>
                                </w:trPr>
                                <w:tc>
                                  <w:tcPr>
                                    <w:tcW w:w="1872" w:type="dxa"/>
                                    <w:tcBorders>
                                      <w:top w:val="single" w:sz="4" w:space="0" w:color="auto"/>
                                      <w:left w:val="single" w:sz="4" w:space="0" w:color="auto"/>
                                      <w:bottom w:val="single" w:sz="4" w:space="0" w:color="auto"/>
                                      <w:right w:val="single" w:sz="4" w:space="0" w:color="auto"/>
                                    </w:tcBorders>
                                    <w:shd w:val="clear" w:color="auto" w:fill="A9D5E7" w:themeFill="accent1" w:themeFillTint="66"/>
                                    <w:vAlign w:val="center"/>
                                  </w:tcPr>
                                  <w:p w14:paraId="13FD05A3" w14:textId="77777777" w:rsidR="0019365C" w:rsidRPr="00CD2C62" w:rsidRDefault="0019365C" w:rsidP="00C63D6E">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年度</w:t>
                                    </w:r>
                                  </w:p>
                                </w:tc>
                                <w:tc>
                                  <w:tcPr>
                                    <w:tcW w:w="731"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6CCE05B2" w14:textId="77777777" w:rsidR="0019365C" w:rsidRPr="00CD2C62" w:rsidRDefault="0019365C" w:rsidP="00C63D6E">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10</w:t>
                                    </w:r>
                                  </w:p>
                                </w:tc>
                                <w:tc>
                                  <w:tcPr>
                                    <w:tcW w:w="731"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36BD6272" w14:textId="77777777" w:rsidR="0019365C" w:rsidRPr="00CD2C62" w:rsidRDefault="0019365C" w:rsidP="00C63D6E">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11</w:t>
                                    </w:r>
                                  </w:p>
                                </w:tc>
                                <w:tc>
                                  <w:tcPr>
                                    <w:tcW w:w="732"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1A766EBB" w14:textId="77777777" w:rsidR="0019365C" w:rsidRPr="00CD2C62" w:rsidRDefault="0019365C" w:rsidP="00C63D6E">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12</w:t>
                                    </w:r>
                                  </w:p>
                                </w:tc>
                                <w:tc>
                                  <w:tcPr>
                                    <w:tcW w:w="731"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4C82C211" w14:textId="77777777" w:rsidR="0019365C" w:rsidRPr="00CD2C62" w:rsidRDefault="0019365C" w:rsidP="00C63D6E">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13</w:t>
                                    </w:r>
                                  </w:p>
                                </w:tc>
                                <w:tc>
                                  <w:tcPr>
                                    <w:tcW w:w="732"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4F5BE09D" w14:textId="77777777" w:rsidR="0019365C" w:rsidRPr="00CD2C62" w:rsidRDefault="0019365C" w:rsidP="00C63D6E">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14</w:t>
                                    </w:r>
                                  </w:p>
                                </w:tc>
                                <w:tc>
                                  <w:tcPr>
                                    <w:tcW w:w="979" w:type="dxa"/>
                                    <w:tcBorders>
                                      <w:top w:val="single" w:sz="4" w:space="0" w:color="auto"/>
                                      <w:left w:val="nil"/>
                                      <w:bottom w:val="single" w:sz="4" w:space="0" w:color="auto"/>
                                      <w:right w:val="single" w:sz="4" w:space="0" w:color="auto"/>
                                    </w:tcBorders>
                                    <w:shd w:val="clear" w:color="auto" w:fill="A9D5E7" w:themeFill="accent1" w:themeFillTint="66"/>
                                  </w:tcPr>
                                  <w:p w14:paraId="12C4CA18" w14:textId="77777777" w:rsidR="0019365C" w:rsidRPr="008A0331" w:rsidRDefault="0019365C" w:rsidP="00C63D6E">
                                    <w:pPr>
                                      <w:pStyle w:val="Default"/>
                                      <w:overflowPunct w:val="0"/>
                                      <w:spacing w:before="72" w:after="72" w:line="200" w:lineRule="exact"/>
                                      <w:ind w:left="618" w:hanging="618"/>
                                      <w:suppressOverlap/>
                                      <w:jc w:val="center"/>
                                      <w:rPr>
                                        <w:rFonts w:ascii="標楷體" w:eastAsia="標楷體" w:hAnsi="標楷體"/>
                                        <w:bCs/>
                                        <w:spacing w:val="-10"/>
                                        <w:sz w:val="20"/>
                                        <w:szCs w:val="20"/>
                                      </w:rPr>
                                    </w:pPr>
                                    <w:r w:rsidRPr="008A0331">
                                      <w:rPr>
                                        <w:rFonts w:ascii="標楷體" w:eastAsia="標楷體" w:hAnsi="標楷體"/>
                                        <w:bCs/>
                                        <w:spacing w:val="-10"/>
                                        <w:sz w:val="20"/>
                                        <w:szCs w:val="20"/>
                                      </w:rPr>
                                      <w:t>1</w:t>
                                    </w:r>
                                    <w:r>
                                      <w:rPr>
                                        <w:rFonts w:ascii="標楷體" w:eastAsia="標楷體" w:hAnsi="標楷體"/>
                                        <w:bCs/>
                                        <w:spacing w:val="-10"/>
                                        <w:sz w:val="20"/>
                                        <w:szCs w:val="20"/>
                                      </w:rPr>
                                      <w:t>14</w:t>
                                    </w:r>
                                    <w:r w:rsidRPr="008A0331">
                                      <w:rPr>
                                        <w:rFonts w:ascii="標楷體" w:eastAsia="標楷體" w:hAnsi="標楷體" w:hint="eastAsia"/>
                                        <w:bCs/>
                                        <w:spacing w:val="-10"/>
                                        <w:sz w:val="20"/>
                                        <w:szCs w:val="20"/>
                                      </w:rPr>
                                      <w:t>與</w:t>
                                    </w:r>
                                    <w:r w:rsidRPr="008A0331">
                                      <w:rPr>
                                        <w:rFonts w:ascii="標楷體" w:eastAsia="標楷體" w:hAnsi="標楷體"/>
                                        <w:bCs/>
                                        <w:spacing w:val="-10"/>
                                        <w:sz w:val="20"/>
                                        <w:szCs w:val="20"/>
                                      </w:rPr>
                                      <w:t>1</w:t>
                                    </w:r>
                                    <w:r>
                                      <w:rPr>
                                        <w:rFonts w:ascii="標楷體" w:eastAsia="標楷體" w:hAnsi="標楷體"/>
                                        <w:bCs/>
                                        <w:spacing w:val="-10"/>
                                        <w:sz w:val="20"/>
                                        <w:szCs w:val="20"/>
                                      </w:rPr>
                                      <w:t>13</w:t>
                                    </w:r>
                                  </w:p>
                                  <w:p w14:paraId="2289B324" w14:textId="77777777" w:rsidR="0019365C" w:rsidRPr="00CD2C62" w:rsidRDefault="0019365C" w:rsidP="00EE0ECF">
                                    <w:pPr>
                                      <w:pStyle w:val="Default"/>
                                      <w:overflowPunct w:val="0"/>
                                      <w:spacing w:before="72" w:after="72" w:line="200" w:lineRule="exact"/>
                                      <w:ind w:left="-113"/>
                                      <w:suppressOverlap/>
                                      <w:jc w:val="center"/>
                                      <w:rPr>
                                        <w:rFonts w:ascii="標楷體" w:eastAsia="標楷體" w:hAnsi="標楷體" w:cs="新細明體"/>
                                        <w:sz w:val="20"/>
                                        <w:szCs w:val="20"/>
                                      </w:rPr>
                                    </w:pPr>
                                    <w:r>
                                      <w:rPr>
                                        <w:rFonts w:ascii="標楷體" w:eastAsia="標楷體" w:hAnsi="標楷體" w:hint="eastAsia"/>
                                        <w:bCs/>
                                        <w:spacing w:val="-10"/>
                                        <w:sz w:val="20"/>
                                        <w:szCs w:val="20"/>
                                      </w:rPr>
                                      <w:t xml:space="preserve"> </w:t>
                                    </w:r>
                                    <w:r w:rsidRPr="008A0331">
                                      <w:rPr>
                                        <w:rFonts w:ascii="標楷體" w:eastAsia="標楷體" w:hAnsi="標楷體" w:hint="eastAsia"/>
                                        <w:bCs/>
                                        <w:spacing w:val="-10"/>
                                        <w:sz w:val="20"/>
                                        <w:szCs w:val="20"/>
                                      </w:rPr>
                                      <w:t>年度之比較</w:t>
                                    </w:r>
                                  </w:p>
                                </w:tc>
                              </w:tr>
                              <w:tr w:rsidR="0019365C" w:rsidRPr="00CD2C62" w14:paraId="647BF0AF" w14:textId="77777777" w:rsidTr="00AB5761">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78FE88EA" w14:textId="77777777" w:rsidR="0019365C" w:rsidRPr="00EB18CF" w:rsidRDefault="0019365C" w:rsidP="00AB5761">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經濟成長率</w:t>
                                    </w:r>
                                  </w:p>
                                </w:tc>
                                <w:tc>
                                  <w:tcPr>
                                    <w:tcW w:w="731" w:type="dxa"/>
                                    <w:tcBorders>
                                      <w:top w:val="single" w:sz="4" w:space="0" w:color="auto"/>
                                      <w:left w:val="nil"/>
                                      <w:bottom w:val="single" w:sz="4" w:space="0" w:color="auto"/>
                                      <w:right w:val="single" w:sz="4" w:space="0" w:color="auto"/>
                                    </w:tcBorders>
                                    <w:noWrap/>
                                    <w:vAlign w:val="center"/>
                                  </w:tcPr>
                                  <w:p w14:paraId="57D75FF5" w14:textId="77777777" w:rsidR="0019365C" w:rsidRPr="005A4E3E" w:rsidRDefault="0019365C" w:rsidP="00AB5761">
                                    <w:pPr>
                                      <w:widowControl/>
                                      <w:spacing w:line="240" w:lineRule="exact"/>
                                      <w:jc w:val="right"/>
                                      <w:rPr>
                                        <w:rFonts w:ascii="標楷體" w:eastAsia="標楷體" w:hAnsi="標楷體"/>
                                        <w:b/>
                                        <w:sz w:val="20"/>
                                      </w:rPr>
                                    </w:pPr>
                                    <w:r w:rsidRPr="005A4E3E">
                                      <w:rPr>
                                        <w:rFonts w:ascii="標楷體" w:eastAsia="標楷體" w:hAnsi="標楷體" w:hint="eastAsia"/>
                                        <w:b/>
                                        <w:sz w:val="20"/>
                                      </w:rPr>
                                      <w:t>6.</w:t>
                                    </w:r>
                                    <w:r>
                                      <w:rPr>
                                        <w:rFonts w:ascii="標楷體" w:eastAsia="標楷體" w:hAnsi="標楷體"/>
                                        <w:b/>
                                        <w:sz w:val="20"/>
                                      </w:rPr>
                                      <w:t>7</w:t>
                                    </w:r>
                                    <w:r w:rsidRPr="005A4E3E">
                                      <w:rPr>
                                        <w:rFonts w:ascii="標楷體" w:eastAsia="標楷體" w:hAnsi="標楷體" w:hint="eastAsia"/>
                                        <w:b/>
                                        <w:sz w:val="20"/>
                                      </w:rPr>
                                      <w:t>2</w:t>
                                    </w:r>
                                  </w:p>
                                </w:tc>
                                <w:tc>
                                  <w:tcPr>
                                    <w:tcW w:w="731" w:type="dxa"/>
                                    <w:tcBorders>
                                      <w:top w:val="single" w:sz="4" w:space="0" w:color="auto"/>
                                      <w:left w:val="nil"/>
                                      <w:bottom w:val="single" w:sz="4" w:space="0" w:color="auto"/>
                                      <w:right w:val="single" w:sz="4" w:space="0" w:color="auto"/>
                                    </w:tcBorders>
                                    <w:noWrap/>
                                    <w:vAlign w:val="center"/>
                                  </w:tcPr>
                                  <w:p w14:paraId="7C892A05" w14:textId="77777777" w:rsidR="0019365C" w:rsidRPr="005A4E3E" w:rsidRDefault="0019365C" w:rsidP="00AB5761">
                                    <w:pPr>
                                      <w:spacing w:line="240" w:lineRule="exact"/>
                                      <w:jc w:val="right"/>
                                      <w:rPr>
                                        <w:rFonts w:ascii="標楷體" w:eastAsia="標楷體" w:hAnsi="標楷體"/>
                                        <w:b/>
                                        <w:sz w:val="20"/>
                                      </w:rPr>
                                    </w:pPr>
                                    <w:r w:rsidRPr="005A4E3E">
                                      <w:rPr>
                                        <w:rFonts w:ascii="標楷體" w:eastAsia="標楷體" w:hAnsi="標楷體" w:hint="eastAsia"/>
                                        <w:b/>
                                        <w:sz w:val="20"/>
                                      </w:rPr>
                                      <w:t>2.</w:t>
                                    </w:r>
                                    <w:r>
                                      <w:rPr>
                                        <w:rFonts w:ascii="標楷體" w:eastAsia="標楷體" w:hAnsi="標楷體"/>
                                        <w:b/>
                                        <w:sz w:val="20"/>
                                      </w:rPr>
                                      <w:t>68</w:t>
                                    </w:r>
                                  </w:p>
                                </w:tc>
                                <w:tc>
                                  <w:tcPr>
                                    <w:tcW w:w="732" w:type="dxa"/>
                                    <w:tcBorders>
                                      <w:top w:val="single" w:sz="4" w:space="0" w:color="auto"/>
                                      <w:left w:val="nil"/>
                                      <w:bottom w:val="single" w:sz="4" w:space="0" w:color="auto"/>
                                      <w:right w:val="single" w:sz="4" w:space="0" w:color="auto"/>
                                    </w:tcBorders>
                                    <w:noWrap/>
                                    <w:vAlign w:val="center"/>
                                  </w:tcPr>
                                  <w:p w14:paraId="351DF0DC" w14:textId="77777777" w:rsidR="0019365C" w:rsidRPr="005A4E3E" w:rsidRDefault="0019365C" w:rsidP="00AB5761">
                                    <w:pPr>
                                      <w:spacing w:line="240" w:lineRule="exact"/>
                                      <w:jc w:val="right"/>
                                      <w:rPr>
                                        <w:rFonts w:ascii="標楷體" w:eastAsia="標楷體" w:hAnsi="標楷體"/>
                                        <w:b/>
                                        <w:sz w:val="20"/>
                                      </w:rPr>
                                    </w:pPr>
                                    <w:r w:rsidRPr="005A4E3E">
                                      <w:rPr>
                                        <w:rFonts w:ascii="標楷體" w:eastAsia="標楷體" w:hAnsi="標楷體" w:hint="eastAsia"/>
                                        <w:b/>
                                        <w:sz w:val="20"/>
                                      </w:rPr>
                                      <w:t>1.</w:t>
                                    </w:r>
                                    <w:r>
                                      <w:rPr>
                                        <w:rFonts w:ascii="標楷體" w:eastAsia="標楷體" w:hAnsi="標楷體"/>
                                        <w:b/>
                                        <w:sz w:val="20"/>
                                      </w:rPr>
                                      <w:t>08</w:t>
                                    </w:r>
                                  </w:p>
                                </w:tc>
                                <w:tc>
                                  <w:tcPr>
                                    <w:tcW w:w="731" w:type="dxa"/>
                                    <w:tcBorders>
                                      <w:top w:val="single" w:sz="4" w:space="0" w:color="auto"/>
                                      <w:left w:val="nil"/>
                                      <w:bottom w:val="single" w:sz="4" w:space="0" w:color="auto"/>
                                      <w:right w:val="single" w:sz="4" w:space="0" w:color="auto"/>
                                    </w:tcBorders>
                                    <w:noWrap/>
                                    <w:vAlign w:val="center"/>
                                  </w:tcPr>
                                  <w:p w14:paraId="58AE0941" w14:textId="77777777" w:rsidR="0019365C" w:rsidRPr="005A4E3E" w:rsidRDefault="0019365C" w:rsidP="00AB5761">
                                    <w:pPr>
                                      <w:spacing w:line="240" w:lineRule="exact"/>
                                      <w:jc w:val="right"/>
                                      <w:rPr>
                                        <w:rFonts w:ascii="標楷體" w:eastAsia="標楷體" w:hAnsi="標楷體"/>
                                        <w:b/>
                                        <w:sz w:val="20"/>
                                      </w:rPr>
                                    </w:pPr>
                                    <w:r>
                                      <w:rPr>
                                        <w:rFonts w:ascii="標楷體" w:eastAsia="標楷體" w:hAnsi="標楷體"/>
                                        <w:b/>
                                        <w:sz w:val="20"/>
                                      </w:rPr>
                                      <w:t>5.27</w:t>
                                    </w:r>
                                  </w:p>
                                </w:tc>
                                <w:tc>
                                  <w:tcPr>
                                    <w:tcW w:w="732" w:type="dxa"/>
                                    <w:tcBorders>
                                      <w:top w:val="single" w:sz="4" w:space="0" w:color="auto"/>
                                      <w:left w:val="nil"/>
                                      <w:bottom w:val="single" w:sz="4" w:space="0" w:color="auto"/>
                                      <w:right w:val="single" w:sz="4" w:space="0" w:color="auto"/>
                                    </w:tcBorders>
                                    <w:noWrap/>
                                    <w:vAlign w:val="center"/>
                                  </w:tcPr>
                                  <w:p w14:paraId="27A5DA95" w14:textId="77777777" w:rsidR="0019365C" w:rsidRPr="005A4E3E" w:rsidRDefault="0019365C" w:rsidP="00AB5761">
                                    <w:pPr>
                                      <w:spacing w:line="240" w:lineRule="exact"/>
                                      <w:jc w:val="right"/>
                                      <w:rPr>
                                        <w:rFonts w:ascii="標楷體" w:eastAsia="標楷體" w:hAnsi="標楷體"/>
                                        <w:b/>
                                        <w:sz w:val="20"/>
                                      </w:rPr>
                                    </w:pPr>
                                    <w:r>
                                      <w:rPr>
                                        <w:rFonts w:ascii="標楷體" w:eastAsia="標楷體" w:hAnsi="標楷體" w:hint="eastAsia"/>
                                        <w:b/>
                                        <w:sz w:val="20"/>
                                      </w:rPr>
                                      <w:t>8</w:t>
                                    </w:r>
                                    <w:r>
                                      <w:rPr>
                                        <w:rFonts w:ascii="標楷體" w:eastAsia="標楷體" w:hAnsi="標楷體"/>
                                        <w:b/>
                                        <w:sz w:val="20"/>
                                      </w:rPr>
                                      <w:t>.76</w:t>
                                    </w:r>
                                  </w:p>
                                </w:tc>
                                <w:tc>
                                  <w:tcPr>
                                    <w:tcW w:w="979" w:type="dxa"/>
                                    <w:tcBorders>
                                      <w:top w:val="single" w:sz="4" w:space="0" w:color="auto"/>
                                      <w:left w:val="nil"/>
                                      <w:bottom w:val="single" w:sz="4" w:space="0" w:color="auto"/>
                                      <w:right w:val="single" w:sz="4" w:space="0" w:color="auto"/>
                                    </w:tcBorders>
                                    <w:vAlign w:val="center"/>
                                  </w:tcPr>
                                  <w:p w14:paraId="20BF430C" w14:textId="77777777" w:rsidR="0019365C" w:rsidRPr="00DD5B99" w:rsidRDefault="0019365C" w:rsidP="00AB5761">
                                    <w:pPr>
                                      <w:spacing w:line="240" w:lineRule="exact"/>
                                      <w:jc w:val="right"/>
                                      <w:rPr>
                                        <w:rFonts w:ascii="標楷體" w:eastAsia="標楷體" w:hAnsi="標楷體"/>
                                        <w:b/>
                                        <w:bCs/>
                                        <w:sz w:val="20"/>
                                      </w:rPr>
                                    </w:pPr>
                                    <w:r w:rsidRPr="00DD5B99">
                                      <w:rPr>
                                        <w:rFonts w:ascii="標楷體" w:eastAsia="標楷體" w:hAnsi="標楷體" w:cs="Tahoma"/>
                                        <w:b/>
                                        <w:bCs/>
                                        <w:sz w:val="20"/>
                                      </w:rPr>
                                      <w:t>3.49</w:t>
                                    </w:r>
                                  </w:p>
                                </w:tc>
                              </w:tr>
                              <w:tr w:rsidR="0019365C" w:rsidRPr="00CD2C62" w14:paraId="7FAB678A" w14:textId="77777777" w:rsidTr="006F0CB9">
                                <w:trPr>
                                  <w:trHeight w:val="312"/>
                                  <w:jc w:val="center"/>
                                </w:trPr>
                                <w:tc>
                                  <w:tcPr>
                                    <w:tcW w:w="1872" w:type="dxa"/>
                                    <w:tcBorders>
                                      <w:top w:val="single" w:sz="4" w:space="0" w:color="auto"/>
                                      <w:left w:val="single" w:sz="4" w:space="0" w:color="auto"/>
                                      <w:bottom w:val="single" w:sz="4" w:space="0" w:color="auto"/>
                                      <w:right w:val="single" w:sz="4" w:space="0" w:color="auto"/>
                                    </w:tcBorders>
                                    <w:shd w:val="clear" w:color="auto" w:fill="D4EAF3" w:themeFill="accent1" w:themeFillTint="33"/>
                                    <w:vAlign w:val="center"/>
                                  </w:tcPr>
                                  <w:p w14:paraId="01CD54CD" w14:textId="77777777" w:rsidR="0019365C" w:rsidRPr="00EB18CF" w:rsidRDefault="0019365C" w:rsidP="00AB5761">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 xml:space="preserve">　國內需求</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3D3AED2D" w14:textId="77777777" w:rsidR="0019365C" w:rsidRPr="008812B4" w:rsidRDefault="0019365C" w:rsidP="00AB5761">
                                    <w:pPr>
                                      <w:spacing w:line="240" w:lineRule="exact"/>
                                      <w:jc w:val="right"/>
                                      <w:rPr>
                                        <w:rFonts w:ascii="標楷體" w:eastAsia="標楷體" w:hAnsi="標楷體"/>
                                        <w:b/>
                                        <w:bCs/>
                                        <w:sz w:val="20"/>
                                      </w:rPr>
                                    </w:pPr>
                                    <w:r w:rsidRPr="008812B4">
                                      <w:rPr>
                                        <w:rFonts w:ascii="標楷體" w:eastAsia="標楷體" w:hAnsi="標楷體" w:hint="eastAsia"/>
                                        <w:b/>
                                        <w:bCs/>
                                        <w:sz w:val="20"/>
                                      </w:rPr>
                                      <w:t>5.88</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18A9B3BD" w14:textId="77777777" w:rsidR="0019365C" w:rsidRPr="008812B4" w:rsidRDefault="0019365C" w:rsidP="00AB5761">
                                    <w:pPr>
                                      <w:spacing w:line="240" w:lineRule="exact"/>
                                      <w:jc w:val="right"/>
                                      <w:rPr>
                                        <w:rFonts w:ascii="標楷體" w:eastAsia="標楷體" w:hAnsi="標楷體"/>
                                        <w:b/>
                                        <w:bCs/>
                                        <w:sz w:val="20"/>
                                      </w:rPr>
                                    </w:pPr>
                                    <w:r w:rsidRPr="008812B4">
                                      <w:rPr>
                                        <w:rFonts w:ascii="標楷體" w:eastAsia="標楷體" w:hAnsi="標楷體" w:hint="eastAsia"/>
                                        <w:b/>
                                        <w:bCs/>
                                        <w:sz w:val="20"/>
                                      </w:rPr>
                                      <w:t>4.01</w:t>
                                    </w:r>
                                  </w:p>
                                </w:tc>
                                <w:tc>
                                  <w:tcPr>
                                    <w:tcW w:w="732"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416122B7" w14:textId="77777777" w:rsidR="0019365C" w:rsidRPr="008812B4" w:rsidRDefault="0019365C" w:rsidP="00AB5761">
                                    <w:pPr>
                                      <w:spacing w:line="240" w:lineRule="exact"/>
                                      <w:jc w:val="right"/>
                                      <w:rPr>
                                        <w:rFonts w:ascii="標楷體" w:eastAsia="標楷體" w:hAnsi="標楷體"/>
                                        <w:b/>
                                        <w:bCs/>
                                        <w:sz w:val="20"/>
                                      </w:rPr>
                                    </w:pPr>
                                    <w:r w:rsidRPr="008812B4">
                                      <w:rPr>
                                        <w:rFonts w:ascii="標楷體" w:eastAsia="標楷體" w:hAnsi="標楷體" w:hint="eastAsia"/>
                                        <w:b/>
                                        <w:bCs/>
                                        <w:sz w:val="20"/>
                                      </w:rPr>
                                      <w:t>0.9</w:t>
                                    </w:r>
                                    <w:r>
                                      <w:rPr>
                                        <w:rFonts w:ascii="標楷體" w:eastAsia="標楷體" w:hAnsi="標楷體"/>
                                        <w:b/>
                                        <w:bCs/>
                                        <w:sz w:val="20"/>
                                      </w:rPr>
                                      <w:t>2</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467DA424" w14:textId="77777777" w:rsidR="0019365C" w:rsidRPr="008812B4" w:rsidRDefault="0019365C" w:rsidP="00AB5761">
                                    <w:pPr>
                                      <w:spacing w:line="240" w:lineRule="exact"/>
                                      <w:jc w:val="right"/>
                                      <w:rPr>
                                        <w:rFonts w:ascii="標楷體" w:eastAsia="標楷體" w:hAnsi="標楷體"/>
                                        <w:b/>
                                        <w:bCs/>
                                        <w:sz w:val="20"/>
                                      </w:rPr>
                                    </w:pPr>
                                    <w:r>
                                      <w:rPr>
                                        <w:rFonts w:ascii="標楷體" w:eastAsia="標楷體" w:hAnsi="標楷體"/>
                                        <w:b/>
                                        <w:bCs/>
                                        <w:sz w:val="20"/>
                                      </w:rPr>
                                      <w:t>6.37</w:t>
                                    </w:r>
                                  </w:p>
                                </w:tc>
                                <w:tc>
                                  <w:tcPr>
                                    <w:tcW w:w="732"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5D0ED4DD" w14:textId="77777777" w:rsidR="0019365C" w:rsidRPr="008812B4" w:rsidRDefault="0019365C" w:rsidP="00AB5761">
                                    <w:pPr>
                                      <w:spacing w:line="240" w:lineRule="exact"/>
                                      <w:jc w:val="right"/>
                                      <w:rPr>
                                        <w:rFonts w:ascii="標楷體" w:eastAsia="標楷體" w:hAnsi="標楷體"/>
                                        <w:b/>
                                        <w:bCs/>
                                        <w:sz w:val="20"/>
                                      </w:rPr>
                                    </w:pPr>
                                    <w:r>
                                      <w:rPr>
                                        <w:rFonts w:ascii="標楷體" w:eastAsia="標楷體" w:hAnsi="標楷體" w:hint="eastAsia"/>
                                        <w:b/>
                                        <w:bCs/>
                                        <w:sz w:val="20"/>
                                      </w:rPr>
                                      <w:t>2</w:t>
                                    </w:r>
                                    <w:r>
                                      <w:rPr>
                                        <w:rFonts w:ascii="標楷體" w:eastAsia="標楷體" w:hAnsi="標楷體"/>
                                        <w:b/>
                                        <w:bCs/>
                                        <w:sz w:val="20"/>
                                      </w:rPr>
                                      <w:t>.38</w:t>
                                    </w:r>
                                  </w:p>
                                </w:tc>
                                <w:tc>
                                  <w:tcPr>
                                    <w:tcW w:w="979" w:type="dxa"/>
                                    <w:tcBorders>
                                      <w:top w:val="single" w:sz="4" w:space="0" w:color="auto"/>
                                      <w:left w:val="nil"/>
                                      <w:bottom w:val="single" w:sz="4" w:space="0" w:color="auto"/>
                                      <w:right w:val="single" w:sz="4" w:space="0" w:color="auto"/>
                                    </w:tcBorders>
                                    <w:shd w:val="clear" w:color="auto" w:fill="D4EAF3" w:themeFill="accent1" w:themeFillTint="33"/>
                                    <w:vAlign w:val="center"/>
                                  </w:tcPr>
                                  <w:p w14:paraId="1D090FAF" w14:textId="77777777" w:rsidR="0019365C" w:rsidRPr="00DD5B99" w:rsidRDefault="0019365C" w:rsidP="00AB5761">
                                    <w:pPr>
                                      <w:spacing w:line="240" w:lineRule="exact"/>
                                      <w:jc w:val="right"/>
                                      <w:rPr>
                                        <w:rFonts w:ascii="標楷體" w:eastAsia="標楷體" w:hAnsi="標楷體"/>
                                        <w:b/>
                                        <w:bCs/>
                                        <w:sz w:val="20"/>
                                      </w:rPr>
                                    </w:pPr>
                                    <w:r w:rsidRPr="00DD5B99">
                                      <w:rPr>
                                        <w:rFonts w:ascii="標楷體" w:eastAsia="標楷體" w:hAnsi="標楷體" w:cs="Tahoma"/>
                                        <w:b/>
                                        <w:bCs/>
                                        <w:sz w:val="20"/>
                                      </w:rPr>
                                      <w:t>- 3.99</w:t>
                                    </w:r>
                                  </w:p>
                                </w:tc>
                              </w:tr>
                              <w:tr w:rsidR="0019365C" w:rsidRPr="00CD2C62" w14:paraId="0FAE23E6" w14:textId="77777777" w:rsidTr="00F0376F">
                                <w:trPr>
                                  <w:trHeight w:val="306"/>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6DB01776" w14:textId="77777777" w:rsidR="0019365C" w:rsidRPr="005242BB" w:rsidRDefault="0019365C" w:rsidP="00AB5761">
                                    <w:pPr>
                                      <w:widowControl/>
                                      <w:overflowPunct w:val="0"/>
                                      <w:spacing w:line="240" w:lineRule="exact"/>
                                      <w:suppressOverlap/>
                                      <w:jc w:val="both"/>
                                      <w:rPr>
                                        <w:rFonts w:ascii="標楷體" w:eastAsia="標楷體" w:hAnsi="標楷體" w:cs="新細明體"/>
                                        <w:kern w:val="0"/>
                                        <w:sz w:val="20"/>
                                      </w:rPr>
                                    </w:pPr>
                                    <w:r w:rsidRPr="005242BB">
                                      <w:rPr>
                                        <w:rFonts w:ascii="標楷體" w:eastAsia="標楷體" w:hAnsi="標楷體" w:cs="新細明體" w:hint="eastAsia"/>
                                        <w:kern w:val="0"/>
                                        <w:sz w:val="20"/>
                                      </w:rPr>
                                      <w:t xml:space="preserve">　　民間消費</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1780ED4D" w14:textId="77777777" w:rsidR="0019365C" w:rsidRPr="005242BB" w:rsidRDefault="0019365C" w:rsidP="00AB5761">
                                    <w:pPr>
                                      <w:spacing w:line="240" w:lineRule="exact"/>
                                      <w:jc w:val="right"/>
                                      <w:rPr>
                                        <w:rFonts w:ascii="標楷體" w:eastAsia="標楷體" w:hAnsi="標楷體"/>
                                        <w:sz w:val="20"/>
                                      </w:rPr>
                                    </w:pPr>
                                    <w:r w:rsidRPr="00C27E1E">
                                      <w:rPr>
                                        <w:rFonts w:ascii="標楷體" w:eastAsia="標楷體" w:hAnsi="標楷體"/>
                                        <w:sz w:val="20"/>
                                      </w:rPr>
                                      <w:t>-</w:t>
                                    </w:r>
                                    <w:r>
                                      <w:rPr>
                                        <w:rFonts w:ascii="標楷體" w:eastAsia="標楷體" w:hAnsi="標楷體"/>
                                        <w:sz w:val="20"/>
                                      </w:rPr>
                                      <w:t xml:space="preserve"> </w:t>
                                    </w:r>
                                    <w:r w:rsidRPr="00C27E1E">
                                      <w:rPr>
                                        <w:rFonts w:ascii="標楷體" w:eastAsia="標楷體" w:hAnsi="標楷體"/>
                                        <w:sz w:val="20"/>
                                      </w:rPr>
                                      <w:t>0.06</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481C57F2" w14:textId="77777777" w:rsidR="0019365C" w:rsidRPr="005242BB" w:rsidRDefault="0019365C" w:rsidP="00AB5761">
                                    <w:pPr>
                                      <w:spacing w:line="240" w:lineRule="exact"/>
                                      <w:jc w:val="right"/>
                                      <w:rPr>
                                        <w:rFonts w:ascii="標楷體" w:eastAsia="標楷體" w:hAnsi="標楷體"/>
                                        <w:sz w:val="20"/>
                                      </w:rPr>
                                    </w:pPr>
                                    <w:r w:rsidRPr="00C27E1E">
                                      <w:rPr>
                                        <w:rFonts w:ascii="標楷體" w:eastAsia="標楷體" w:hAnsi="標楷體"/>
                                        <w:sz w:val="20"/>
                                      </w:rPr>
                                      <w:t>4.02</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266C8DE" w14:textId="77777777" w:rsidR="0019365C" w:rsidRPr="005242BB" w:rsidRDefault="0019365C" w:rsidP="00AB5761">
                                    <w:pPr>
                                      <w:spacing w:line="240" w:lineRule="exact"/>
                                      <w:jc w:val="right"/>
                                      <w:rPr>
                                        <w:rFonts w:ascii="標楷體" w:eastAsia="標楷體" w:hAnsi="標楷體"/>
                                        <w:sz w:val="20"/>
                                      </w:rPr>
                                    </w:pPr>
                                    <w:r w:rsidRPr="00C27E1E">
                                      <w:rPr>
                                        <w:rFonts w:ascii="標楷體" w:eastAsia="標楷體" w:hAnsi="標楷體"/>
                                        <w:sz w:val="20"/>
                                      </w:rPr>
                                      <w:t>7.95</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3C3499FB" w14:textId="77777777" w:rsidR="0019365C" w:rsidRPr="005242BB" w:rsidRDefault="0019365C" w:rsidP="00AB5761">
                                    <w:pPr>
                                      <w:spacing w:line="240" w:lineRule="exact"/>
                                      <w:jc w:val="right"/>
                                      <w:rPr>
                                        <w:rFonts w:ascii="標楷體" w:eastAsia="標楷體" w:hAnsi="標楷體"/>
                                        <w:sz w:val="20"/>
                                      </w:rPr>
                                    </w:pPr>
                                    <w:r w:rsidRPr="00C27E1E">
                                      <w:rPr>
                                        <w:rFonts w:ascii="標楷體" w:eastAsia="標楷體" w:hAnsi="標楷體"/>
                                        <w:sz w:val="20"/>
                                      </w:rPr>
                                      <w:t>3.20</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490407E7" w14:textId="77777777" w:rsidR="0019365C" w:rsidRPr="005242BB" w:rsidRDefault="0019365C" w:rsidP="00AB5761">
                                    <w:pPr>
                                      <w:spacing w:line="240" w:lineRule="exact"/>
                                      <w:jc w:val="right"/>
                                      <w:rPr>
                                        <w:rFonts w:ascii="標楷體" w:eastAsia="標楷體" w:hAnsi="標楷體"/>
                                        <w:sz w:val="20"/>
                                      </w:rPr>
                                    </w:pPr>
                                    <w:r w:rsidRPr="00C27E1E">
                                      <w:rPr>
                                        <w:rFonts w:ascii="標楷體" w:eastAsia="標楷體" w:hAnsi="標楷體"/>
                                        <w:sz w:val="20"/>
                                      </w:rPr>
                                      <w:t>1.36</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3AB011F8"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cs="Tahoma"/>
                                        <w:sz w:val="20"/>
                                      </w:rPr>
                                      <w:t>-</w:t>
                                    </w:r>
                                    <w:r>
                                      <w:rPr>
                                        <w:rFonts w:ascii="標楷體" w:eastAsia="標楷體" w:hAnsi="標楷體" w:cs="Tahoma"/>
                                        <w:sz w:val="20"/>
                                      </w:rPr>
                                      <w:t xml:space="preserve"> </w:t>
                                    </w:r>
                                    <w:r w:rsidRPr="00AB5761">
                                      <w:rPr>
                                        <w:rFonts w:ascii="標楷體" w:eastAsia="標楷體" w:hAnsi="標楷體" w:cs="Tahoma"/>
                                        <w:sz w:val="20"/>
                                      </w:rPr>
                                      <w:t>1.84</w:t>
                                    </w:r>
                                  </w:p>
                                </w:tc>
                              </w:tr>
                              <w:tr w:rsidR="0019365C" w:rsidRPr="00CD2C62" w14:paraId="12A2846F" w14:textId="77777777" w:rsidTr="00F0376F">
                                <w:trPr>
                                  <w:trHeight w:val="306"/>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26A3E900" w14:textId="77777777" w:rsidR="0019365C" w:rsidRPr="00CD2C62" w:rsidRDefault="0019365C" w:rsidP="00AB5761">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政府消費</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792E728C" w14:textId="77777777" w:rsidR="0019365C" w:rsidRDefault="0019365C" w:rsidP="00AB5761">
                                    <w:pPr>
                                      <w:spacing w:line="240" w:lineRule="exact"/>
                                      <w:jc w:val="right"/>
                                      <w:rPr>
                                        <w:rFonts w:ascii="標楷體" w:eastAsia="標楷體" w:hAnsi="標楷體"/>
                                        <w:sz w:val="20"/>
                                      </w:rPr>
                                    </w:pPr>
                                    <w:r w:rsidRPr="00F95450">
                                      <w:rPr>
                                        <w:rFonts w:ascii="標楷體" w:eastAsia="標楷體" w:hAnsi="標楷體" w:hint="eastAsia"/>
                                        <w:sz w:val="20"/>
                                      </w:rPr>
                                      <w:t>3.72</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5ED64FE" w14:textId="77777777" w:rsidR="0019365C" w:rsidRDefault="0019365C" w:rsidP="00AB5761">
                                    <w:pPr>
                                      <w:spacing w:line="240" w:lineRule="exact"/>
                                      <w:jc w:val="right"/>
                                      <w:rPr>
                                        <w:rFonts w:ascii="標楷體" w:eastAsia="標楷體" w:hAnsi="標楷體"/>
                                        <w:sz w:val="20"/>
                                      </w:rPr>
                                    </w:pPr>
                                    <w:r w:rsidRPr="00F95450">
                                      <w:rPr>
                                        <w:rFonts w:ascii="標楷體" w:eastAsia="標楷體" w:hAnsi="標楷體" w:hint="eastAsia"/>
                                        <w:sz w:val="20"/>
                                      </w:rPr>
                                      <w:t>5.15</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7F4808C3" w14:textId="77777777" w:rsidR="0019365C" w:rsidRDefault="0019365C" w:rsidP="00AB5761">
                                    <w:pPr>
                                      <w:spacing w:line="240" w:lineRule="exact"/>
                                      <w:jc w:val="right"/>
                                      <w:rPr>
                                        <w:rFonts w:ascii="標楷體" w:eastAsia="標楷體" w:hAnsi="標楷體"/>
                                        <w:sz w:val="20"/>
                                      </w:rPr>
                                    </w:pPr>
                                    <w:r w:rsidRPr="00F95450">
                                      <w:rPr>
                                        <w:rFonts w:ascii="標楷體" w:eastAsia="標楷體" w:hAnsi="標楷體" w:hint="eastAsia"/>
                                        <w:sz w:val="20"/>
                                      </w:rPr>
                                      <w:t>0.</w:t>
                                    </w:r>
                                    <w:r>
                                      <w:rPr>
                                        <w:rFonts w:ascii="標楷體" w:eastAsia="標楷體" w:hAnsi="標楷體"/>
                                        <w:sz w:val="20"/>
                                      </w:rPr>
                                      <w:t>16</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9850C4A" w14:textId="77777777" w:rsidR="0019365C" w:rsidRDefault="0019365C" w:rsidP="00AB5761">
                                    <w:pPr>
                                      <w:spacing w:line="240" w:lineRule="exact"/>
                                      <w:jc w:val="right"/>
                                      <w:rPr>
                                        <w:rFonts w:ascii="標楷體" w:eastAsia="標楷體" w:hAnsi="標楷體"/>
                                        <w:sz w:val="20"/>
                                      </w:rPr>
                                    </w:pPr>
                                    <w:r>
                                      <w:rPr>
                                        <w:rFonts w:ascii="標楷體" w:eastAsia="標楷體" w:hAnsi="標楷體"/>
                                        <w:sz w:val="20"/>
                                      </w:rPr>
                                      <w:t>3.03</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503538A4" w14:textId="77777777" w:rsidR="0019365C" w:rsidRDefault="0019365C" w:rsidP="00AB5761">
                                    <w:pPr>
                                      <w:spacing w:line="240" w:lineRule="exact"/>
                                      <w:jc w:val="right"/>
                                      <w:rPr>
                                        <w:rFonts w:ascii="標楷體" w:eastAsia="標楷體" w:hAnsi="標楷體"/>
                                        <w:sz w:val="20"/>
                                      </w:rPr>
                                    </w:pPr>
                                    <w:r>
                                      <w:rPr>
                                        <w:rFonts w:ascii="標楷體" w:eastAsia="標楷體" w:hAnsi="標楷體" w:hint="eastAsia"/>
                                        <w:sz w:val="20"/>
                                      </w:rPr>
                                      <w:t>1</w:t>
                                    </w:r>
                                    <w:r>
                                      <w:rPr>
                                        <w:rFonts w:ascii="標楷體" w:eastAsia="標楷體" w:hAnsi="標楷體"/>
                                        <w:sz w:val="20"/>
                                      </w:rPr>
                                      <w:t>.23</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24CAC98A"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cs="Tahoma"/>
                                        <w:sz w:val="20"/>
                                      </w:rPr>
                                      <w:t>-</w:t>
                                    </w:r>
                                    <w:r>
                                      <w:rPr>
                                        <w:rFonts w:ascii="標楷體" w:eastAsia="標楷體" w:hAnsi="標楷體" w:cs="Tahoma"/>
                                        <w:sz w:val="20"/>
                                      </w:rPr>
                                      <w:t xml:space="preserve"> </w:t>
                                    </w:r>
                                    <w:r w:rsidRPr="00AB5761">
                                      <w:rPr>
                                        <w:rFonts w:ascii="標楷體" w:eastAsia="標楷體" w:hAnsi="標楷體" w:cs="Tahoma"/>
                                        <w:sz w:val="20"/>
                                      </w:rPr>
                                      <w:t>1.8</w:t>
                                    </w:r>
                                    <w:r>
                                      <w:rPr>
                                        <w:rFonts w:ascii="標楷體" w:eastAsia="標楷體" w:hAnsi="標楷體" w:cs="Tahoma"/>
                                        <w:sz w:val="20"/>
                                      </w:rPr>
                                      <w:t>0</w:t>
                                    </w:r>
                                  </w:p>
                                </w:tc>
                              </w:tr>
                              <w:tr w:rsidR="0019365C" w:rsidRPr="00CD2C62" w14:paraId="65D0730D" w14:textId="77777777" w:rsidTr="00F0376F">
                                <w:trPr>
                                  <w:trHeight w:val="306"/>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7FBF4CDE" w14:textId="77777777" w:rsidR="0019365C" w:rsidRPr="00C27E1E" w:rsidRDefault="0019365C" w:rsidP="00AB5761">
                                    <w:pPr>
                                      <w:widowControl/>
                                      <w:overflowPunct w:val="0"/>
                                      <w:spacing w:line="240" w:lineRule="exact"/>
                                      <w:ind w:left="412" w:hangingChars="206" w:hanging="412"/>
                                      <w:suppressOverlap/>
                                      <w:jc w:val="both"/>
                                      <w:rPr>
                                        <w:rFonts w:ascii="標楷體" w:eastAsia="標楷體" w:hAnsi="標楷體" w:cs="新細明體"/>
                                        <w:color w:val="FF0000"/>
                                        <w:kern w:val="0"/>
                                        <w:sz w:val="20"/>
                                      </w:rPr>
                                    </w:pPr>
                                    <w:r w:rsidRPr="00C27E1E">
                                      <w:rPr>
                                        <w:rFonts w:ascii="標楷體" w:eastAsia="標楷體" w:hAnsi="標楷體" w:cs="新細明體" w:hint="eastAsia"/>
                                        <w:color w:val="FF0000"/>
                                        <w:kern w:val="0"/>
                                        <w:sz w:val="20"/>
                                      </w:rPr>
                                      <w:t xml:space="preserve">　　</w:t>
                                    </w:r>
                                    <w:r w:rsidRPr="00AB5761">
                                      <w:rPr>
                                        <w:rFonts w:ascii="標楷體" w:eastAsia="標楷體" w:hAnsi="標楷體" w:cs="新細明體" w:hint="eastAsia"/>
                                        <w:kern w:val="0"/>
                                        <w:sz w:val="20"/>
                                      </w:rPr>
                                      <w:t>固定資本形成</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68F4E9D7"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14.44</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16BBCD6D"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7.93</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3DC48CCA"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w:t>
                                    </w:r>
                                    <w:r>
                                      <w:rPr>
                                        <w:rFonts w:ascii="標楷體" w:eastAsia="標楷體" w:hAnsi="標楷體"/>
                                        <w:sz w:val="20"/>
                                      </w:rPr>
                                      <w:t xml:space="preserve"> </w:t>
                                    </w:r>
                                    <w:r w:rsidRPr="00AB5761">
                                      <w:rPr>
                                        <w:rFonts w:ascii="標楷體" w:eastAsia="標楷體" w:hAnsi="標楷體" w:hint="eastAsia"/>
                                        <w:sz w:val="20"/>
                                      </w:rPr>
                                      <w:t>7.61</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3859F215"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7.07</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6DA8DB27"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10.75</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01EC6AF9" w14:textId="77777777" w:rsidR="0019365C" w:rsidRPr="00AB5761" w:rsidRDefault="0019365C" w:rsidP="00AB5761">
                                    <w:pPr>
                                      <w:spacing w:line="240" w:lineRule="exact"/>
                                      <w:jc w:val="right"/>
                                      <w:rPr>
                                        <w:rFonts w:ascii="標楷體" w:eastAsia="標楷體" w:hAnsi="標楷體"/>
                                        <w:color w:val="FF0000"/>
                                        <w:sz w:val="20"/>
                                      </w:rPr>
                                    </w:pPr>
                                    <w:r w:rsidRPr="00AB5761">
                                      <w:rPr>
                                        <w:rFonts w:ascii="標楷體" w:eastAsia="標楷體" w:hAnsi="標楷體" w:cs="Tahoma"/>
                                        <w:sz w:val="20"/>
                                      </w:rPr>
                                      <w:t>3.68</w:t>
                                    </w:r>
                                  </w:p>
                                </w:tc>
                              </w:tr>
                              <w:tr w:rsidR="0019365C" w:rsidRPr="00CD2C62" w14:paraId="74FE4BFC" w14:textId="77777777" w:rsidTr="000C466C">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08DA9418" w14:textId="77777777" w:rsidR="0019365C" w:rsidRPr="00CD2C62" w:rsidRDefault="0019365C" w:rsidP="00AB5761">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1.</w:t>
                                    </w:r>
                                    <w:r w:rsidRPr="00CD2C62">
                                      <w:rPr>
                                        <w:rFonts w:ascii="標楷體" w:eastAsia="標楷體" w:hAnsi="標楷體" w:cs="新細明體" w:hint="eastAsia"/>
                                        <w:color w:val="000000"/>
                                        <w:kern w:val="0"/>
                                        <w:sz w:val="20"/>
                                      </w:rPr>
                                      <w:t>民間</w:t>
                                    </w:r>
                                  </w:p>
                                </w:tc>
                                <w:tc>
                                  <w:tcPr>
                                    <w:tcW w:w="731" w:type="dxa"/>
                                    <w:tcBorders>
                                      <w:top w:val="single" w:sz="4" w:space="0" w:color="auto"/>
                                      <w:left w:val="nil"/>
                                      <w:bottom w:val="single" w:sz="4" w:space="0" w:color="auto"/>
                                      <w:right w:val="single" w:sz="4" w:space="0" w:color="auto"/>
                                    </w:tcBorders>
                                    <w:noWrap/>
                                    <w:vAlign w:val="center"/>
                                  </w:tcPr>
                                  <w:p w14:paraId="44700315"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18.63</w:t>
                                    </w:r>
                                  </w:p>
                                </w:tc>
                                <w:tc>
                                  <w:tcPr>
                                    <w:tcW w:w="731" w:type="dxa"/>
                                    <w:tcBorders>
                                      <w:top w:val="single" w:sz="4" w:space="0" w:color="auto"/>
                                      <w:left w:val="nil"/>
                                      <w:bottom w:val="single" w:sz="4" w:space="0" w:color="auto"/>
                                      <w:right w:val="single" w:sz="4" w:space="0" w:color="auto"/>
                                    </w:tcBorders>
                                    <w:noWrap/>
                                    <w:vAlign w:val="center"/>
                                  </w:tcPr>
                                  <w:p w14:paraId="18331678"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8.04</w:t>
                                    </w:r>
                                  </w:p>
                                </w:tc>
                                <w:tc>
                                  <w:tcPr>
                                    <w:tcW w:w="732" w:type="dxa"/>
                                    <w:tcBorders>
                                      <w:top w:val="single" w:sz="4" w:space="0" w:color="auto"/>
                                      <w:left w:val="nil"/>
                                      <w:bottom w:val="single" w:sz="4" w:space="0" w:color="auto"/>
                                      <w:right w:val="single" w:sz="4" w:space="0" w:color="auto"/>
                                    </w:tcBorders>
                                    <w:noWrap/>
                                    <w:vAlign w:val="center"/>
                                  </w:tcPr>
                                  <w:p w14:paraId="7AF1CB43" w14:textId="77777777" w:rsidR="0019365C" w:rsidRPr="00AB5761" w:rsidRDefault="0019365C" w:rsidP="00AB5761">
                                    <w:pPr>
                                      <w:spacing w:line="240" w:lineRule="exact"/>
                                      <w:jc w:val="right"/>
                                      <w:rPr>
                                        <w:rFonts w:ascii="標楷體" w:eastAsia="標楷體" w:hAnsi="標楷體"/>
                                        <w:spacing w:val="-4"/>
                                        <w:sz w:val="20"/>
                                      </w:rPr>
                                    </w:pPr>
                                    <w:r w:rsidRPr="00AB5761">
                                      <w:rPr>
                                        <w:rFonts w:ascii="標楷體" w:eastAsia="標楷體" w:hAnsi="標楷體" w:hint="eastAsia"/>
                                        <w:spacing w:val="-4"/>
                                        <w:sz w:val="20"/>
                                      </w:rPr>
                                      <w:t>-</w:t>
                                    </w:r>
                                    <w:r w:rsidRPr="00AB5761">
                                      <w:rPr>
                                        <w:rFonts w:ascii="標楷體" w:eastAsia="標楷體" w:hAnsi="標楷體"/>
                                        <w:spacing w:val="-4"/>
                                        <w:sz w:val="20"/>
                                      </w:rPr>
                                      <w:t xml:space="preserve"> </w:t>
                                    </w:r>
                                    <w:r w:rsidRPr="00AB5761">
                                      <w:rPr>
                                        <w:rFonts w:ascii="標楷體" w:eastAsia="標楷體" w:hAnsi="標楷體" w:hint="eastAsia"/>
                                        <w:spacing w:val="-4"/>
                                        <w:sz w:val="20"/>
                                      </w:rPr>
                                      <w:t>10.40</w:t>
                                    </w:r>
                                  </w:p>
                                </w:tc>
                                <w:tc>
                                  <w:tcPr>
                                    <w:tcW w:w="731" w:type="dxa"/>
                                    <w:tcBorders>
                                      <w:top w:val="single" w:sz="4" w:space="0" w:color="auto"/>
                                      <w:left w:val="nil"/>
                                      <w:bottom w:val="single" w:sz="4" w:space="0" w:color="auto"/>
                                      <w:right w:val="single" w:sz="4" w:space="0" w:color="auto"/>
                                    </w:tcBorders>
                                    <w:noWrap/>
                                    <w:vAlign w:val="center"/>
                                  </w:tcPr>
                                  <w:p w14:paraId="290FC918"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6.72</w:t>
                                    </w:r>
                                  </w:p>
                                </w:tc>
                                <w:tc>
                                  <w:tcPr>
                                    <w:tcW w:w="732" w:type="dxa"/>
                                    <w:tcBorders>
                                      <w:top w:val="single" w:sz="4" w:space="0" w:color="auto"/>
                                      <w:left w:val="nil"/>
                                      <w:bottom w:val="single" w:sz="4" w:space="0" w:color="auto"/>
                                      <w:right w:val="single" w:sz="4" w:space="0" w:color="auto"/>
                                    </w:tcBorders>
                                    <w:noWrap/>
                                    <w:vAlign w:val="center"/>
                                  </w:tcPr>
                                  <w:p w14:paraId="5DA26C04"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10.96</w:t>
                                    </w:r>
                                  </w:p>
                                </w:tc>
                                <w:tc>
                                  <w:tcPr>
                                    <w:tcW w:w="979" w:type="dxa"/>
                                    <w:tcBorders>
                                      <w:top w:val="single" w:sz="4" w:space="0" w:color="auto"/>
                                      <w:left w:val="nil"/>
                                      <w:bottom w:val="single" w:sz="4" w:space="0" w:color="auto"/>
                                      <w:right w:val="single" w:sz="4" w:space="0" w:color="auto"/>
                                    </w:tcBorders>
                                    <w:vAlign w:val="center"/>
                                  </w:tcPr>
                                  <w:p w14:paraId="3B16CE8A"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cs="Tahoma"/>
                                        <w:sz w:val="20"/>
                                      </w:rPr>
                                      <w:t>4.24</w:t>
                                    </w:r>
                                  </w:p>
                                </w:tc>
                              </w:tr>
                              <w:tr w:rsidR="0019365C" w:rsidRPr="00CD2C62" w14:paraId="12F106DB" w14:textId="77777777" w:rsidTr="000C466C">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5AB60A2A" w14:textId="77777777" w:rsidR="0019365C" w:rsidRPr="00CD2C62" w:rsidRDefault="0019365C" w:rsidP="00AB5761">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公共部門</w:t>
                                    </w:r>
                                  </w:p>
                                </w:tc>
                                <w:tc>
                                  <w:tcPr>
                                    <w:tcW w:w="731" w:type="dxa"/>
                                    <w:tcBorders>
                                      <w:top w:val="single" w:sz="4" w:space="0" w:color="auto"/>
                                      <w:left w:val="nil"/>
                                      <w:bottom w:val="single" w:sz="4" w:space="0" w:color="auto"/>
                                      <w:right w:val="single" w:sz="4" w:space="0" w:color="auto"/>
                                    </w:tcBorders>
                                    <w:noWrap/>
                                    <w:vAlign w:val="center"/>
                                  </w:tcPr>
                                  <w:p w14:paraId="14B0E4C5"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w:t>
                                    </w:r>
                                    <w:r>
                                      <w:rPr>
                                        <w:rFonts w:ascii="標楷體" w:eastAsia="標楷體" w:hAnsi="標楷體"/>
                                        <w:sz w:val="20"/>
                                      </w:rPr>
                                      <w:t xml:space="preserve"> </w:t>
                                    </w:r>
                                    <w:r w:rsidRPr="00AB5761">
                                      <w:rPr>
                                        <w:rFonts w:ascii="標楷體" w:eastAsia="標楷體" w:hAnsi="標楷體" w:hint="eastAsia"/>
                                        <w:sz w:val="20"/>
                                      </w:rPr>
                                      <w:t>4.50</w:t>
                                    </w:r>
                                  </w:p>
                                </w:tc>
                                <w:tc>
                                  <w:tcPr>
                                    <w:tcW w:w="731" w:type="dxa"/>
                                    <w:tcBorders>
                                      <w:top w:val="single" w:sz="4" w:space="0" w:color="auto"/>
                                      <w:left w:val="nil"/>
                                      <w:bottom w:val="single" w:sz="4" w:space="0" w:color="auto"/>
                                      <w:right w:val="single" w:sz="4" w:space="0" w:color="auto"/>
                                    </w:tcBorders>
                                    <w:noWrap/>
                                    <w:vAlign w:val="center"/>
                                  </w:tcPr>
                                  <w:p w14:paraId="6145288A"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7.29</w:t>
                                    </w:r>
                                  </w:p>
                                </w:tc>
                                <w:tc>
                                  <w:tcPr>
                                    <w:tcW w:w="732" w:type="dxa"/>
                                    <w:tcBorders>
                                      <w:top w:val="single" w:sz="4" w:space="0" w:color="auto"/>
                                      <w:left w:val="nil"/>
                                      <w:bottom w:val="single" w:sz="4" w:space="0" w:color="auto"/>
                                      <w:right w:val="single" w:sz="4" w:space="0" w:color="auto"/>
                                    </w:tcBorders>
                                    <w:noWrap/>
                                    <w:vAlign w:val="center"/>
                                  </w:tcPr>
                                  <w:p w14:paraId="35312135"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7.79</w:t>
                                    </w:r>
                                  </w:p>
                                </w:tc>
                                <w:tc>
                                  <w:tcPr>
                                    <w:tcW w:w="731" w:type="dxa"/>
                                    <w:tcBorders>
                                      <w:top w:val="single" w:sz="4" w:space="0" w:color="auto"/>
                                      <w:left w:val="nil"/>
                                      <w:bottom w:val="single" w:sz="4" w:space="0" w:color="auto"/>
                                      <w:right w:val="single" w:sz="4" w:space="0" w:color="auto"/>
                                    </w:tcBorders>
                                    <w:noWrap/>
                                    <w:vAlign w:val="center"/>
                                  </w:tcPr>
                                  <w:p w14:paraId="38D3B762"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8.72</w:t>
                                    </w:r>
                                  </w:p>
                                </w:tc>
                                <w:tc>
                                  <w:tcPr>
                                    <w:tcW w:w="732" w:type="dxa"/>
                                    <w:tcBorders>
                                      <w:top w:val="single" w:sz="4" w:space="0" w:color="auto"/>
                                      <w:left w:val="nil"/>
                                      <w:bottom w:val="single" w:sz="4" w:space="0" w:color="auto"/>
                                      <w:right w:val="single" w:sz="4" w:space="0" w:color="auto"/>
                                    </w:tcBorders>
                                    <w:noWrap/>
                                    <w:vAlign w:val="center"/>
                                  </w:tcPr>
                                  <w:p w14:paraId="2D2F0F3B"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9.48</w:t>
                                    </w:r>
                                  </w:p>
                                </w:tc>
                                <w:tc>
                                  <w:tcPr>
                                    <w:tcW w:w="979" w:type="dxa"/>
                                    <w:tcBorders>
                                      <w:top w:val="single" w:sz="4" w:space="0" w:color="auto"/>
                                      <w:left w:val="nil"/>
                                      <w:bottom w:val="single" w:sz="4" w:space="0" w:color="auto"/>
                                      <w:right w:val="single" w:sz="4" w:space="0" w:color="auto"/>
                                    </w:tcBorders>
                                    <w:vAlign w:val="center"/>
                                  </w:tcPr>
                                  <w:p w14:paraId="0168221B"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cs="Tahoma"/>
                                        <w:sz w:val="20"/>
                                      </w:rPr>
                                      <w:t>0.76</w:t>
                                    </w:r>
                                  </w:p>
                                </w:tc>
                              </w:tr>
                              <w:tr w:rsidR="0019365C" w:rsidRPr="00CD2C62" w14:paraId="6E41CA3A" w14:textId="77777777" w:rsidTr="000C466C">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43A0B702" w14:textId="77777777" w:rsidR="0019365C" w:rsidRPr="00CD2C62" w:rsidRDefault="0019365C" w:rsidP="00AB5761">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1</w:t>
                                    </w:r>
                                    <w:r w:rsidRPr="00CD2C62">
                                      <w:rPr>
                                        <w:rFonts w:ascii="標楷體" w:eastAsia="標楷體" w:hAnsi="標楷體" w:cs="新細明體" w:hint="eastAsia"/>
                                        <w:color w:val="000000"/>
                                        <w:kern w:val="0"/>
                                        <w:sz w:val="20"/>
                                      </w:rPr>
                                      <w:t>政府</w:t>
                                    </w:r>
                                  </w:p>
                                </w:tc>
                                <w:tc>
                                  <w:tcPr>
                                    <w:tcW w:w="731" w:type="dxa"/>
                                    <w:tcBorders>
                                      <w:top w:val="single" w:sz="4" w:space="0" w:color="auto"/>
                                      <w:left w:val="nil"/>
                                      <w:bottom w:val="single" w:sz="4" w:space="0" w:color="auto"/>
                                      <w:right w:val="single" w:sz="4" w:space="0" w:color="auto"/>
                                    </w:tcBorders>
                                    <w:noWrap/>
                                    <w:vAlign w:val="center"/>
                                  </w:tcPr>
                                  <w:p w14:paraId="07999698"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w:t>
                                    </w:r>
                                    <w:r>
                                      <w:rPr>
                                        <w:rFonts w:ascii="標楷體" w:eastAsia="標楷體" w:hAnsi="標楷體"/>
                                        <w:sz w:val="20"/>
                                      </w:rPr>
                                      <w:t xml:space="preserve"> </w:t>
                                    </w:r>
                                    <w:r w:rsidRPr="00AB5761">
                                      <w:rPr>
                                        <w:rFonts w:ascii="標楷體" w:eastAsia="標楷體" w:hAnsi="標楷體" w:hint="eastAsia"/>
                                        <w:sz w:val="20"/>
                                      </w:rPr>
                                      <w:t>9.17</w:t>
                                    </w:r>
                                  </w:p>
                                </w:tc>
                                <w:tc>
                                  <w:tcPr>
                                    <w:tcW w:w="731" w:type="dxa"/>
                                    <w:tcBorders>
                                      <w:top w:val="single" w:sz="4" w:space="0" w:color="auto"/>
                                      <w:left w:val="nil"/>
                                      <w:bottom w:val="single" w:sz="4" w:space="0" w:color="auto"/>
                                      <w:right w:val="single" w:sz="4" w:space="0" w:color="auto"/>
                                    </w:tcBorders>
                                    <w:noWrap/>
                                    <w:vAlign w:val="center"/>
                                  </w:tcPr>
                                  <w:p w14:paraId="2A32EC55"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4.59</w:t>
                                    </w:r>
                                  </w:p>
                                </w:tc>
                                <w:tc>
                                  <w:tcPr>
                                    <w:tcW w:w="732" w:type="dxa"/>
                                    <w:tcBorders>
                                      <w:top w:val="single" w:sz="4" w:space="0" w:color="auto"/>
                                      <w:left w:val="nil"/>
                                      <w:bottom w:val="single" w:sz="4" w:space="0" w:color="auto"/>
                                      <w:right w:val="single" w:sz="4" w:space="0" w:color="auto"/>
                                    </w:tcBorders>
                                    <w:noWrap/>
                                    <w:vAlign w:val="center"/>
                                  </w:tcPr>
                                  <w:p w14:paraId="7EA14BAC"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6.64</w:t>
                                    </w:r>
                                  </w:p>
                                </w:tc>
                                <w:tc>
                                  <w:tcPr>
                                    <w:tcW w:w="731" w:type="dxa"/>
                                    <w:tcBorders>
                                      <w:top w:val="single" w:sz="4" w:space="0" w:color="auto"/>
                                      <w:left w:val="nil"/>
                                      <w:bottom w:val="single" w:sz="4" w:space="0" w:color="auto"/>
                                      <w:right w:val="single" w:sz="4" w:space="0" w:color="auto"/>
                                    </w:tcBorders>
                                    <w:noWrap/>
                                    <w:vAlign w:val="center"/>
                                  </w:tcPr>
                                  <w:p w14:paraId="0CE0FAAD"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10.19</w:t>
                                    </w:r>
                                  </w:p>
                                </w:tc>
                                <w:tc>
                                  <w:tcPr>
                                    <w:tcW w:w="732" w:type="dxa"/>
                                    <w:tcBorders>
                                      <w:top w:val="single" w:sz="4" w:space="0" w:color="auto"/>
                                      <w:left w:val="nil"/>
                                      <w:bottom w:val="single" w:sz="4" w:space="0" w:color="auto"/>
                                      <w:right w:val="single" w:sz="4" w:space="0" w:color="auto"/>
                                    </w:tcBorders>
                                    <w:noWrap/>
                                    <w:vAlign w:val="center"/>
                                  </w:tcPr>
                                  <w:p w14:paraId="2DFD759F"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5.84</w:t>
                                    </w:r>
                                  </w:p>
                                </w:tc>
                                <w:tc>
                                  <w:tcPr>
                                    <w:tcW w:w="979" w:type="dxa"/>
                                    <w:tcBorders>
                                      <w:top w:val="single" w:sz="4" w:space="0" w:color="auto"/>
                                      <w:left w:val="nil"/>
                                      <w:bottom w:val="single" w:sz="4" w:space="0" w:color="auto"/>
                                      <w:right w:val="single" w:sz="4" w:space="0" w:color="auto"/>
                                    </w:tcBorders>
                                    <w:vAlign w:val="center"/>
                                  </w:tcPr>
                                  <w:p w14:paraId="6F962622"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cs="Tahoma"/>
                                        <w:sz w:val="20"/>
                                      </w:rPr>
                                      <w:t>-</w:t>
                                    </w:r>
                                    <w:r>
                                      <w:rPr>
                                        <w:rFonts w:ascii="標楷體" w:eastAsia="標楷體" w:hAnsi="標楷體" w:cs="Tahoma"/>
                                        <w:sz w:val="20"/>
                                      </w:rPr>
                                      <w:t xml:space="preserve"> </w:t>
                                    </w:r>
                                    <w:r w:rsidRPr="00AB5761">
                                      <w:rPr>
                                        <w:rFonts w:ascii="標楷體" w:eastAsia="標楷體" w:hAnsi="標楷體" w:cs="Tahoma"/>
                                        <w:sz w:val="20"/>
                                      </w:rPr>
                                      <w:t>4.35</w:t>
                                    </w:r>
                                  </w:p>
                                </w:tc>
                              </w:tr>
                              <w:tr w:rsidR="0019365C" w:rsidRPr="00CD2C62" w14:paraId="4EC1F422" w14:textId="77777777" w:rsidTr="000C466C">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6CF81837" w14:textId="77777777" w:rsidR="0019365C" w:rsidRPr="00CD2C62" w:rsidRDefault="0019365C" w:rsidP="00AB5761">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2</w:t>
                                    </w:r>
                                    <w:r w:rsidRPr="00CD2C62">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2</w:t>
                                    </w:r>
                                    <w:r w:rsidRPr="00CD2C62">
                                      <w:rPr>
                                        <w:rFonts w:ascii="標楷體" w:eastAsia="標楷體" w:hAnsi="標楷體" w:cs="新細明體" w:hint="eastAsia"/>
                                        <w:color w:val="000000"/>
                                        <w:kern w:val="0"/>
                                        <w:sz w:val="20"/>
                                      </w:rPr>
                                      <w:t>公營</w:t>
                                    </w:r>
                                  </w:p>
                                </w:tc>
                                <w:tc>
                                  <w:tcPr>
                                    <w:tcW w:w="731" w:type="dxa"/>
                                    <w:tcBorders>
                                      <w:top w:val="single" w:sz="4" w:space="0" w:color="auto"/>
                                      <w:left w:val="nil"/>
                                      <w:bottom w:val="single" w:sz="4" w:space="0" w:color="auto"/>
                                      <w:right w:val="single" w:sz="4" w:space="0" w:color="auto"/>
                                    </w:tcBorders>
                                    <w:noWrap/>
                                    <w:vAlign w:val="center"/>
                                  </w:tcPr>
                                  <w:p w14:paraId="04C5EDA5"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5.45</w:t>
                                    </w:r>
                                  </w:p>
                                </w:tc>
                                <w:tc>
                                  <w:tcPr>
                                    <w:tcW w:w="731" w:type="dxa"/>
                                    <w:tcBorders>
                                      <w:top w:val="single" w:sz="4" w:space="0" w:color="auto"/>
                                      <w:left w:val="nil"/>
                                      <w:bottom w:val="single" w:sz="4" w:space="0" w:color="auto"/>
                                      <w:right w:val="single" w:sz="4" w:space="0" w:color="auto"/>
                                    </w:tcBorders>
                                    <w:noWrap/>
                                    <w:vAlign w:val="center"/>
                                  </w:tcPr>
                                  <w:p w14:paraId="383A8991"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12.54</w:t>
                                    </w:r>
                                  </w:p>
                                </w:tc>
                                <w:tc>
                                  <w:tcPr>
                                    <w:tcW w:w="732" w:type="dxa"/>
                                    <w:tcBorders>
                                      <w:top w:val="single" w:sz="4" w:space="0" w:color="auto"/>
                                      <w:left w:val="nil"/>
                                      <w:bottom w:val="single" w:sz="4" w:space="0" w:color="auto"/>
                                      <w:right w:val="single" w:sz="4" w:space="0" w:color="auto"/>
                                    </w:tcBorders>
                                    <w:noWrap/>
                                    <w:vAlign w:val="center"/>
                                  </w:tcPr>
                                  <w:p w14:paraId="38BC431D"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9.91</w:t>
                                    </w:r>
                                  </w:p>
                                </w:tc>
                                <w:tc>
                                  <w:tcPr>
                                    <w:tcW w:w="731" w:type="dxa"/>
                                    <w:tcBorders>
                                      <w:top w:val="single" w:sz="4" w:space="0" w:color="auto"/>
                                      <w:left w:val="nil"/>
                                      <w:bottom w:val="single" w:sz="4" w:space="0" w:color="auto"/>
                                      <w:right w:val="single" w:sz="4" w:space="0" w:color="auto"/>
                                    </w:tcBorders>
                                    <w:noWrap/>
                                    <w:vAlign w:val="center"/>
                                  </w:tcPr>
                                  <w:p w14:paraId="2967754C"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6.07</w:t>
                                    </w:r>
                                  </w:p>
                                </w:tc>
                                <w:tc>
                                  <w:tcPr>
                                    <w:tcW w:w="732" w:type="dxa"/>
                                    <w:tcBorders>
                                      <w:top w:val="single" w:sz="4" w:space="0" w:color="auto"/>
                                      <w:left w:val="nil"/>
                                      <w:bottom w:val="single" w:sz="4" w:space="0" w:color="auto"/>
                                      <w:right w:val="single" w:sz="4" w:space="0" w:color="auto"/>
                                    </w:tcBorders>
                                    <w:noWrap/>
                                    <w:vAlign w:val="center"/>
                                  </w:tcPr>
                                  <w:p w14:paraId="010B9C36"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16.36</w:t>
                                    </w:r>
                                  </w:p>
                                </w:tc>
                                <w:tc>
                                  <w:tcPr>
                                    <w:tcW w:w="979" w:type="dxa"/>
                                    <w:tcBorders>
                                      <w:top w:val="single" w:sz="4" w:space="0" w:color="auto"/>
                                      <w:left w:val="nil"/>
                                      <w:bottom w:val="single" w:sz="4" w:space="0" w:color="auto"/>
                                      <w:right w:val="single" w:sz="4" w:space="0" w:color="auto"/>
                                    </w:tcBorders>
                                    <w:vAlign w:val="center"/>
                                  </w:tcPr>
                                  <w:p w14:paraId="35746E8D"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cs="Tahoma"/>
                                        <w:sz w:val="20"/>
                                      </w:rPr>
                                      <w:t>10.29</w:t>
                                    </w:r>
                                  </w:p>
                                </w:tc>
                              </w:tr>
                              <w:tr w:rsidR="0019365C" w:rsidRPr="00CD2C62" w14:paraId="0E1A4CB8" w14:textId="77777777" w:rsidTr="006F0CB9">
                                <w:trPr>
                                  <w:trHeight w:val="312"/>
                                  <w:jc w:val="center"/>
                                </w:trPr>
                                <w:tc>
                                  <w:tcPr>
                                    <w:tcW w:w="1872" w:type="dxa"/>
                                    <w:tcBorders>
                                      <w:top w:val="single" w:sz="4" w:space="0" w:color="auto"/>
                                      <w:left w:val="single" w:sz="4" w:space="0" w:color="auto"/>
                                      <w:bottom w:val="single" w:sz="4" w:space="0" w:color="auto"/>
                                      <w:right w:val="single" w:sz="4" w:space="0" w:color="auto"/>
                                    </w:tcBorders>
                                    <w:shd w:val="clear" w:color="auto" w:fill="D4EAF3" w:themeFill="accent1" w:themeFillTint="33"/>
                                    <w:vAlign w:val="center"/>
                                  </w:tcPr>
                                  <w:p w14:paraId="01BFAAA6" w14:textId="77777777" w:rsidR="0019365C" w:rsidRPr="00EB18CF" w:rsidRDefault="0019365C" w:rsidP="003C56E5">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 xml:space="preserve">　國外淨需求</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3102642B" w14:textId="77777777" w:rsidR="0019365C" w:rsidRPr="001062ED" w:rsidRDefault="0019365C" w:rsidP="003C56E5">
                                    <w:pPr>
                                      <w:spacing w:line="200" w:lineRule="exact"/>
                                      <w:jc w:val="right"/>
                                      <w:rPr>
                                        <w:rFonts w:ascii="標楷體" w:eastAsia="標楷體" w:hAnsi="標楷體"/>
                                        <w:b/>
                                        <w:bCs/>
                                        <w:sz w:val="20"/>
                                      </w:rPr>
                                    </w:pPr>
                                    <w:r w:rsidRPr="003C56E5">
                                      <w:rPr>
                                        <w:rFonts w:ascii="標楷體" w:eastAsia="標楷體" w:hAnsi="標楷體"/>
                                        <w:b/>
                                        <w:bCs/>
                                        <w:sz w:val="20"/>
                                      </w:rPr>
                                      <w:t>--</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43C99280" w14:textId="77777777" w:rsidR="0019365C" w:rsidRPr="001062ED" w:rsidRDefault="0019365C" w:rsidP="003C56E5">
                                    <w:pPr>
                                      <w:spacing w:line="200" w:lineRule="exact"/>
                                      <w:jc w:val="right"/>
                                      <w:rPr>
                                        <w:rFonts w:ascii="標楷體" w:eastAsia="標楷體" w:hAnsi="標楷體"/>
                                        <w:b/>
                                        <w:bCs/>
                                        <w:sz w:val="20"/>
                                      </w:rPr>
                                    </w:pPr>
                                    <w:r w:rsidRPr="004A5256">
                                      <w:rPr>
                                        <w:rFonts w:ascii="標楷體" w:eastAsia="標楷體" w:hAnsi="標楷體"/>
                                        <w:b/>
                                        <w:bCs/>
                                        <w:sz w:val="20"/>
                                      </w:rPr>
                                      <w:t>--</w:t>
                                    </w:r>
                                  </w:p>
                                </w:tc>
                                <w:tc>
                                  <w:tcPr>
                                    <w:tcW w:w="732"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270610EB" w14:textId="77777777" w:rsidR="0019365C" w:rsidRPr="001062ED" w:rsidRDefault="0019365C" w:rsidP="003C56E5">
                                    <w:pPr>
                                      <w:spacing w:line="200" w:lineRule="exact"/>
                                      <w:jc w:val="right"/>
                                      <w:rPr>
                                        <w:rFonts w:ascii="標楷體" w:eastAsia="標楷體" w:hAnsi="標楷體"/>
                                        <w:b/>
                                        <w:bCs/>
                                        <w:sz w:val="20"/>
                                      </w:rPr>
                                    </w:pPr>
                                    <w:r w:rsidRPr="004A5256">
                                      <w:rPr>
                                        <w:rFonts w:ascii="標楷體" w:eastAsia="標楷體" w:hAnsi="標楷體"/>
                                        <w:b/>
                                        <w:bCs/>
                                        <w:sz w:val="20"/>
                                      </w:rPr>
                                      <w:t>--</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2EC3C7BC" w14:textId="77777777" w:rsidR="0019365C" w:rsidRPr="001062ED" w:rsidRDefault="0019365C" w:rsidP="003C56E5">
                                    <w:pPr>
                                      <w:spacing w:line="200" w:lineRule="exact"/>
                                      <w:jc w:val="right"/>
                                      <w:rPr>
                                        <w:rFonts w:ascii="標楷體" w:eastAsia="標楷體" w:hAnsi="標楷體"/>
                                        <w:b/>
                                        <w:bCs/>
                                        <w:sz w:val="20"/>
                                      </w:rPr>
                                    </w:pPr>
                                    <w:r w:rsidRPr="004A5256">
                                      <w:rPr>
                                        <w:rFonts w:ascii="標楷體" w:eastAsia="標楷體" w:hAnsi="標楷體"/>
                                        <w:b/>
                                        <w:bCs/>
                                        <w:sz w:val="20"/>
                                      </w:rPr>
                                      <w:t>--</w:t>
                                    </w:r>
                                  </w:p>
                                </w:tc>
                                <w:tc>
                                  <w:tcPr>
                                    <w:tcW w:w="732"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27D25243" w14:textId="77777777" w:rsidR="0019365C" w:rsidRPr="001062ED" w:rsidRDefault="0019365C" w:rsidP="003C56E5">
                                    <w:pPr>
                                      <w:spacing w:line="200" w:lineRule="exact"/>
                                      <w:jc w:val="right"/>
                                      <w:rPr>
                                        <w:rFonts w:ascii="標楷體" w:eastAsia="標楷體" w:hAnsi="標楷體"/>
                                        <w:b/>
                                        <w:bCs/>
                                        <w:sz w:val="20"/>
                                      </w:rPr>
                                    </w:pPr>
                                    <w:r w:rsidRPr="004A5256">
                                      <w:rPr>
                                        <w:rFonts w:ascii="標楷體" w:eastAsia="標楷體" w:hAnsi="標楷體"/>
                                        <w:b/>
                                        <w:bCs/>
                                        <w:sz w:val="20"/>
                                      </w:rPr>
                                      <w:t>--</w:t>
                                    </w:r>
                                  </w:p>
                                </w:tc>
                                <w:tc>
                                  <w:tcPr>
                                    <w:tcW w:w="979" w:type="dxa"/>
                                    <w:tcBorders>
                                      <w:top w:val="single" w:sz="4" w:space="0" w:color="auto"/>
                                      <w:left w:val="nil"/>
                                      <w:bottom w:val="single" w:sz="4" w:space="0" w:color="auto"/>
                                      <w:right w:val="single" w:sz="4" w:space="0" w:color="auto"/>
                                    </w:tcBorders>
                                    <w:shd w:val="clear" w:color="auto" w:fill="D4EAF3" w:themeFill="accent1" w:themeFillTint="33"/>
                                    <w:vAlign w:val="center"/>
                                  </w:tcPr>
                                  <w:p w14:paraId="4AAA9B72" w14:textId="77777777" w:rsidR="0019365C" w:rsidRPr="00AB5761" w:rsidRDefault="0019365C" w:rsidP="003C56E5">
                                    <w:pPr>
                                      <w:spacing w:line="200" w:lineRule="exact"/>
                                      <w:jc w:val="right"/>
                                      <w:rPr>
                                        <w:rFonts w:ascii="標楷體" w:eastAsia="標楷體" w:hAnsi="標楷體"/>
                                        <w:b/>
                                        <w:bCs/>
                                        <w:sz w:val="20"/>
                                      </w:rPr>
                                    </w:pPr>
                                    <w:r w:rsidRPr="004A5256">
                                      <w:rPr>
                                        <w:rFonts w:ascii="標楷體" w:eastAsia="標楷體" w:hAnsi="標楷體"/>
                                        <w:b/>
                                        <w:bCs/>
                                        <w:sz w:val="20"/>
                                      </w:rPr>
                                      <w:t>--</w:t>
                                    </w:r>
                                  </w:p>
                                </w:tc>
                              </w:tr>
                              <w:tr w:rsidR="0019365C" w:rsidRPr="00CD2C62" w14:paraId="52B50249" w14:textId="77777777" w:rsidTr="00F0376F">
                                <w:trPr>
                                  <w:trHeight w:val="306"/>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21FDDC54" w14:textId="77777777" w:rsidR="0019365C" w:rsidRPr="00CD2C62" w:rsidRDefault="0019365C" w:rsidP="00AB5761">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商品及服務輸出</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22FA3FCF" w14:textId="77777777" w:rsidR="0019365C" w:rsidRDefault="0019365C" w:rsidP="00AB5761">
                                    <w:pPr>
                                      <w:spacing w:line="240" w:lineRule="exact"/>
                                      <w:jc w:val="right"/>
                                      <w:rPr>
                                        <w:rFonts w:ascii="標楷體" w:eastAsia="標楷體" w:hAnsi="標楷體"/>
                                        <w:sz w:val="20"/>
                                      </w:rPr>
                                    </w:pPr>
                                    <w:r w:rsidRPr="00C27E1E">
                                      <w:rPr>
                                        <w:rFonts w:ascii="標楷體" w:eastAsia="標楷體" w:hAnsi="標楷體" w:hint="eastAsia"/>
                                        <w:sz w:val="20"/>
                                      </w:rPr>
                                      <w:t>15.09</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756EB200" w14:textId="77777777" w:rsidR="0019365C" w:rsidRDefault="0019365C" w:rsidP="00AB5761">
                                    <w:pPr>
                                      <w:spacing w:line="240" w:lineRule="exact"/>
                                      <w:jc w:val="right"/>
                                      <w:rPr>
                                        <w:rFonts w:ascii="標楷體" w:eastAsia="標楷體" w:hAnsi="標楷體"/>
                                        <w:sz w:val="20"/>
                                      </w:rPr>
                                    </w:pPr>
                                    <w:r w:rsidRPr="00C27E1E">
                                      <w:rPr>
                                        <w:rFonts w:ascii="標楷體" w:eastAsia="標楷體" w:hAnsi="標楷體" w:hint="eastAsia"/>
                                        <w:sz w:val="20"/>
                                      </w:rPr>
                                      <w:t>2.77</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32AFA6FB" w14:textId="77777777" w:rsidR="0019365C" w:rsidRDefault="0019365C" w:rsidP="00AB5761">
                                    <w:pPr>
                                      <w:spacing w:line="240" w:lineRule="exact"/>
                                      <w:jc w:val="right"/>
                                      <w:rPr>
                                        <w:rFonts w:ascii="標楷體" w:eastAsia="標楷體" w:hAnsi="標楷體"/>
                                        <w:sz w:val="20"/>
                                      </w:rPr>
                                    </w:pPr>
                                    <w:r w:rsidRPr="00C27E1E">
                                      <w:rPr>
                                        <w:rFonts w:ascii="標楷體" w:eastAsia="標楷體" w:hAnsi="標楷體" w:hint="eastAsia"/>
                                        <w:sz w:val="20"/>
                                      </w:rPr>
                                      <w:t>-</w:t>
                                    </w:r>
                                    <w:r>
                                      <w:rPr>
                                        <w:rFonts w:ascii="標楷體" w:eastAsia="標楷體" w:hAnsi="標楷體"/>
                                        <w:sz w:val="20"/>
                                      </w:rPr>
                                      <w:t xml:space="preserve"> </w:t>
                                    </w:r>
                                    <w:r w:rsidRPr="00C27E1E">
                                      <w:rPr>
                                        <w:rFonts w:ascii="標楷體" w:eastAsia="標楷體" w:hAnsi="標楷體" w:hint="eastAsia"/>
                                        <w:sz w:val="20"/>
                                      </w:rPr>
                                      <w:t>4.08</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17A5C420" w14:textId="77777777" w:rsidR="0019365C" w:rsidRDefault="0019365C" w:rsidP="00AB5761">
                                    <w:pPr>
                                      <w:spacing w:line="240" w:lineRule="exact"/>
                                      <w:jc w:val="right"/>
                                      <w:rPr>
                                        <w:rFonts w:ascii="標楷體" w:eastAsia="標楷體" w:hAnsi="標楷體"/>
                                        <w:sz w:val="20"/>
                                      </w:rPr>
                                    </w:pPr>
                                    <w:r w:rsidRPr="00C27E1E">
                                      <w:rPr>
                                        <w:rFonts w:ascii="標楷體" w:eastAsia="標楷體" w:hAnsi="標楷體" w:hint="eastAsia"/>
                                        <w:sz w:val="20"/>
                                      </w:rPr>
                                      <w:t>8.71</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4D61CA67" w14:textId="77777777" w:rsidR="0019365C" w:rsidRDefault="0019365C" w:rsidP="00AB5761">
                                    <w:pPr>
                                      <w:spacing w:line="240" w:lineRule="exact"/>
                                      <w:jc w:val="right"/>
                                      <w:rPr>
                                        <w:rFonts w:ascii="標楷體" w:eastAsia="標楷體" w:hAnsi="標楷體"/>
                                        <w:sz w:val="20"/>
                                      </w:rPr>
                                    </w:pPr>
                                    <w:r w:rsidRPr="00C27E1E">
                                      <w:rPr>
                                        <w:rFonts w:ascii="標楷體" w:eastAsia="標楷體" w:hAnsi="標楷體" w:hint="eastAsia"/>
                                        <w:sz w:val="20"/>
                                      </w:rPr>
                                      <w:t>32.14</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3B9EB5E6"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cs="Tahoma"/>
                                        <w:sz w:val="20"/>
                                      </w:rPr>
                                      <w:t>23.43</w:t>
                                    </w:r>
                                  </w:p>
                                </w:tc>
                              </w:tr>
                              <w:tr w:rsidR="0019365C" w:rsidRPr="00CD2C62" w14:paraId="63888F69" w14:textId="77777777" w:rsidTr="00F0376F">
                                <w:trPr>
                                  <w:trHeight w:val="306"/>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05257A2C" w14:textId="77777777" w:rsidR="0019365C" w:rsidRPr="00CD2C62" w:rsidRDefault="0019365C" w:rsidP="00AB5761">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CD2C62">
                                      <w:rPr>
                                        <w:rFonts w:ascii="標楷體" w:eastAsia="標楷體" w:hAnsi="標楷體" w:cs="新細明體" w:hint="eastAsia"/>
                                        <w:color w:val="000000"/>
                                        <w:kern w:val="0"/>
                                        <w:sz w:val="20"/>
                                      </w:rPr>
                                      <w:t>商品及服務輸入</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9CCA0B0" w14:textId="77777777" w:rsidR="0019365C" w:rsidRDefault="0019365C" w:rsidP="00AB5761">
                                    <w:pPr>
                                      <w:spacing w:line="240" w:lineRule="exact"/>
                                      <w:jc w:val="right"/>
                                      <w:rPr>
                                        <w:rFonts w:ascii="標楷體" w:eastAsia="標楷體" w:hAnsi="標楷體"/>
                                        <w:sz w:val="20"/>
                                      </w:rPr>
                                    </w:pPr>
                                    <w:r w:rsidRPr="00C27E1E">
                                      <w:rPr>
                                        <w:rFonts w:ascii="標楷體" w:eastAsia="標楷體" w:hAnsi="標楷體" w:hint="eastAsia"/>
                                        <w:sz w:val="20"/>
                                      </w:rPr>
                                      <w:t>16.14</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A3D23FB" w14:textId="77777777" w:rsidR="0019365C" w:rsidRDefault="0019365C" w:rsidP="00AB5761">
                                    <w:pPr>
                                      <w:spacing w:line="240" w:lineRule="exact"/>
                                      <w:jc w:val="right"/>
                                      <w:rPr>
                                        <w:rFonts w:ascii="標楷體" w:eastAsia="標楷體" w:hAnsi="標楷體"/>
                                        <w:sz w:val="20"/>
                                      </w:rPr>
                                    </w:pPr>
                                    <w:r w:rsidRPr="00C27E1E">
                                      <w:rPr>
                                        <w:rFonts w:ascii="標楷體" w:eastAsia="標楷體" w:hAnsi="標楷體" w:hint="eastAsia"/>
                                        <w:sz w:val="20"/>
                                      </w:rPr>
                                      <w:t>5.18</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669A15D2" w14:textId="77777777" w:rsidR="0019365C" w:rsidRDefault="0019365C" w:rsidP="00AB5761">
                                    <w:pPr>
                                      <w:spacing w:line="240" w:lineRule="exact"/>
                                      <w:jc w:val="right"/>
                                      <w:rPr>
                                        <w:rFonts w:ascii="標楷體" w:eastAsia="標楷體" w:hAnsi="標楷體"/>
                                        <w:sz w:val="20"/>
                                      </w:rPr>
                                    </w:pPr>
                                    <w:r w:rsidRPr="00C27E1E">
                                      <w:rPr>
                                        <w:rFonts w:ascii="標楷體" w:eastAsia="標楷體" w:hAnsi="標楷體" w:hint="eastAsia"/>
                                        <w:sz w:val="20"/>
                                      </w:rPr>
                                      <w:t>-</w:t>
                                    </w:r>
                                    <w:r>
                                      <w:rPr>
                                        <w:rFonts w:ascii="標楷體" w:eastAsia="標楷體" w:hAnsi="標楷體"/>
                                        <w:sz w:val="20"/>
                                      </w:rPr>
                                      <w:t xml:space="preserve"> </w:t>
                                    </w:r>
                                    <w:r w:rsidRPr="00C27E1E">
                                      <w:rPr>
                                        <w:rFonts w:ascii="標楷體" w:eastAsia="標楷體" w:hAnsi="標楷體" w:hint="eastAsia"/>
                                        <w:sz w:val="20"/>
                                      </w:rPr>
                                      <w:t>5.49</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4043F7A0" w14:textId="77777777" w:rsidR="0019365C" w:rsidRDefault="0019365C" w:rsidP="00AB5761">
                                    <w:pPr>
                                      <w:spacing w:line="240" w:lineRule="exact"/>
                                      <w:jc w:val="right"/>
                                      <w:rPr>
                                        <w:rFonts w:ascii="標楷體" w:eastAsia="標楷體" w:hAnsi="標楷體"/>
                                        <w:sz w:val="20"/>
                                      </w:rPr>
                                    </w:pPr>
                                    <w:r w:rsidRPr="00C27E1E">
                                      <w:rPr>
                                        <w:rFonts w:ascii="標楷體" w:eastAsia="標楷體" w:hAnsi="標楷體" w:hint="eastAsia"/>
                                        <w:sz w:val="20"/>
                                      </w:rPr>
                                      <w:t>11.62</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A7F82E7" w14:textId="77777777" w:rsidR="0019365C" w:rsidRDefault="0019365C" w:rsidP="00AB5761">
                                    <w:pPr>
                                      <w:spacing w:line="240" w:lineRule="exact"/>
                                      <w:jc w:val="right"/>
                                      <w:rPr>
                                        <w:rFonts w:ascii="標楷體" w:eastAsia="標楷體" w:hAnsi="標楷體"/>
                                        <w:sz w:val="20"/>
                                      </w:rPr>
                                    </w:pPr>
                                    <w:r w:rsidRPr="00C27E1E">
                                      <w:rPr>
                                        <w:rFonts w:ascii="標楷體" w:eastAsia="標楷體" w:hAnsi="標楷體" w:hint="eastAsia"/>
                                        <w:sz w:val="20"/>
                                      </w:rPr>
                                      <w:t>27.09</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58CDA039"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cs="Tahoma"/>
                                        <w:sz w:val="20"/>
                                      </w:rPr>
                                      <w:t>15.47</w:t>
                                    </w:r>
                                  </w:p>
                                </w:tc>
                              </w:tr>
                              <w:tr w:rsidR="0019365C" w:rsidRPr="00CD2C62" w14:paraId="5C35F4F1" w14:textId="77777777" w:rsidTr="0043329E">
                                <w:trPr>
                                  <w:trHeight w:val="312"/>
                                  <w:jc w:val="center"/>
                                </w:trPr>
                                <w:tc>
                                  <w:tcPr>
                                    <w:tcW w:w="6508" w:type="dxa"/>
                                    <w:gridSpan w:val="7"/>
                                    <w:tcBorders>
                                      <w:top w:val="single" w:sz="4" w:space="0" w:color="auto"/>
                                      <w:left w:val="nil"/>
                                      <w:bottom w:val="nil"/>
                                      <w:right w:val="nil"/>
                                    </w:tcBorders>
                                    <w:vAlign w:val="center"/>
                                  </w:tcPr>
                                  <w:p w14:paraId="08F28DC8" w14:textId="77777777" w:rsidR="0019365C" w:rsidRPr="007D2FA9" w:rsidRDefault="0019365C" w:rsidP="000C466C">
                                    <w:pPr>
                                      <w:widowControl/>
                                      <w:overflowPunct w:val="0"/>
                                      <w:spacing w:line="240" w:lineRule="exact"/>
                                      <w:ind w:left="900" w:hangingChars="500" w:hanging="900"/>
                                      <w:suppressOverlap/>
                                      <w:jc w:val="both"/>
                                      <w:rPr>
                                        <w:rFonts w:ascii="標楷體" w:eastAsia="標楷體" w:hAnsi="標楷體" w:cs="新細明體"/>
                                        <w:color w:val="000000"/>
                                        <w:kern w:val="0"/>
                                        <w:sz w:val="18"/>
                                        <w:szCs w:val="18"/>
                                      </w:rPr>
                                    </w:pPr>
                                    <w:r w:rsidRPr="007D2FA9">
                                      <w:rPr>
                                        <w:rFonts w:ascii="標楷體" w:eastAsia="標楷體" w:hAnsi="標楷體" w:cs="新細明體" w:hint="eastAsia"/>
                                        <w:color w:val="000000"/>
                                        <w:kern w:val="0"/>
                                        <w:sz w:val="18"/>
                                        <w:szCs w:val="18"/>
                                      </w:rPr>
                                      <w:t>資料來源：行政院主計總處1</w:t>
                                    </w:r>
                                    <w:r w:rsidRPr="007D2FA9">
                                      <w:rPr>
                                        <w:rFonts w:ascii="標楷體" w:eastAsia="標楷體" w:hAnsi="標楷體" w:cs="新細明體"/>
                                        <w:color w:val="000000"/>
                                        <w:kern w:val="0"/>
                                        <w:sz w:val="18"/>
                                        <w:szCs w:val="18"/>
                                      </w:rPr>
                                      <w:t>1</w:t>
                                    </w:r>
                                    <w:r>
                                      <w:rPr>
                                        <w:rFonts w:ascii="標楷體" w:eastAsia="標楷體" w:hAnsi="標楷體" w:cs="新細明體"/>
                                        <w:color w:val="000000"/>
                                        <w:kern w:val="0"/>
                                        <w:sz w:val="18"/>
                                        <w:szCs w:val="18"/>
                                      </w:rPr>
                                      <w:t>5</w:t>
                                    </w:r>
                                    <w:r w:rsidRPr="007D2FA9">
                                      <w:rPr>
                                        <w:rFonts w:ascii="標楷體" w:eastAsia="標楷體" w:hAnsi="標楷體" w:cs="新細明體" w:hint="eastAsia"/>
                                        <w:color w:val="000000"/>
                                        <w:kern w:val="0"/>
                                        <w:sz w:val="18"/>
                                        <w:szCs w:val="18"/>
                                      </w:rPr>
                                      <w:t>年5月2</w:t>
                                    </w:r>
                                    <w:r>
                                      <w:rPr>
                                        <w:rFonts w:ascii="標楷體" w:eastAsia="標楷體" w:hAnsi="標楷體" w:cs="新細明體"/>
                                        <w:color w:val="000000"/>
                                        <w:kern w:val="0"/>
                                        <w:sz w:val="18"/>
                                        <w:szCs w:val="18"/>
                                      </w:rPr>
                                      <w:t>9</w:t>
                                    </w:r>
                                    <w:r w:rsidRPr="007D2FA9">
                                      <w:rPr>
                                        <w:rFonts w:ascii="標楷體" w:eastAsia="標楷體" w:hAnsi="標楷體" w:cs="新細明體" w:hint="eastAsia"/>
                                        <w:color w:val="000000"/>
                                        <w:kern w:val="0"/>
                                        <w:sz w:val="18"/>
                                        <w:szCs w:val="18"/>
                                      </w:rPr>
                                      <w:t>日發布之國民所得統計及國內經濟情勢展望、國民所得及經濟成長統計資料庫1</w:t>
                                    </w:r>
                                    <w:r w:rsidRPr="007D2FA9">
                                      <w:rPr>
                                        <w:rFonts w:ascii="標楷體" w:eastAsia="標楷體" w:hAnsi="標楷體" w:cs="新細明體"/>
                                        <w:color w:val="000000"/>
                                        <w:kern w:val="0"/>
                                        <w:sz w:val="18"/>
                                        <w:szCs w:val="18"/>
                                      </w:rPr>
                                      <w:t>1</w:t>
                                    </w:r>
                                    <w:r>
                                      <w:rPr>
                                        <w:rFonts w:ascii="標楷體" w:eastAsia="標楷體" w:hAnsi="標楷體" w:cs="新細明體"/>
                                        <w:color w:val="000000"/>
                                        <w:kern w:val="0"/>
                                        <w:sz w:val="18"/>
                                        <w:szCs w:val="18"/>
                                      </w:rPr>
                                      <w:t>5</w:t>
                                    </w:r>
                                    <w:r w:rsidRPr="007D2FA9">
                                      <w:rPr>
                                        <w:rFonts w:ascii="標楷體" w:eastAsia="標楷體" w:hAnsi="標楷體" w:cs="新細明體" w:hint="eastAsia"/>
                                        <w:color w:val="000000"/>
                                        <w:kern w:val="0"/>
                                        <w:sz w:val="18"/>
                                        <w:szCs w:val="18"/>
                                      </w:rPr>
                                      <w:t>年6月</w:t>
                                    </w:r>
                                    <w:r>
                                      <w:rPr>
                                        <w:rFonts w:ascii="標楷體" w:eastAsia="標楷體" w:hAnsi="標楷體" w:cs="新細明體"/>
                                        <w:color w:val="000000"/>
                                        <w:kern w:val="0"/>
                                        <w:sz w:val="18"/>
                                        <w:szCs w:val="18"/>
                                      </w:rPr>
                                      <w:t>1</w:t>
                                    </w:r>
                                    <w:r w:rsidRPr="007D2FA9">
                                      <w:rPr>
                                        <w:rFonts w:ascii="標楷體" w:eastAsia="標楷體" w:hAnsi="標楷體" w:cs="新細明體" w:hint="eastAsia"/>
                                        <w:color w:val="000000"/>
                                        <w:kern w:val="0"/>
                                        <w:sz w:val="18"/>
                                        <w:szCs w:val="18"/>
                                      </w:rPr>
                                      <w:t>日查詢結果。</w:t>
                                    </w:r>
                                  </w:p>
                                </w:tc>
                              </w:tr>
                            </w:tbl>
                            <w:p w14:paraId="1D029FBD" w14:textId="77777777" w:rsidR="0019365C" w:rsidRPr="00E83441" w:rsidRDefault="0019365C" w:rsidP="0019365C"/>
                          </w:txbxContent>
                        </wps:txbx>
                        <wps:bodyPr rot="0" vert="horz" wrap="square" lIns="91440" tIns="45720" rIns="91440" bIns="45720" anchor="t" anchorCtr="0">
                          <a:noAutofit/>
                        </wps:bodyPr>
                      </wps:wsp>
                      <wps:wsp>
                        <wps:cNvPr id="23" name="文字方塊 23"/>
                        <wps:cNvSpPr txBox="1">
                          <a:spLocks noChangeArrowheads="1"/>
                        </wps:cNvSpPr>
                        <wps:spPr bwMode="auto">
                          <a:xfrm>
                            <a:off x="0" y="3639838"/>
                            <a:ext cx="4297680" cy="3853817"/>
                          </a:xfrm>
                          <a:prstGeom prst="rect">
                            <a:avLst/>
                          </a:prstGeom>
                          <a:noFill/>
                          <a:ln w="9525">
                            <a:noFill/>
                            <a:miter lim="800000"/>
                            <a:headEnd/>
                            <a:tailEnd/>
                          </a:ln>
                        </wps:spPr>
                        <wps:txbx>
                          <w:txbxContent>
                            <w:tbl>
                              <w:tblPr>
                                <w:tblOverlap w:val="never"/>
                                <w:tblW w:w="6521" w:type="dxa"/>
                                <w:jc w:val="center"/>
                                <w:tblLayout w:type="fixed"/>
                                <w:tblCellMar>
                                  <w:left w:w="28" w:type="dxa"/>
                                  <w:right w:w="28" w:type="dxa"/>
                                </w:tblCellMar>
                                <w:tblLook w:val="00A0" w:firstRow="1" w:lastRow="0" w:firstColumn="1" w:lastColumn="0" w:noHBand="0" w:noVBand="0"/>
                              </w:tblPr>
                              <w:tblGrid>
                                <w:gridCol w:w="1872"/>
                                <w:gridCol w:w="731"/>
                                <w:gridCol w:w="731"/>
                                <w:gridCol w:w="732"/>
                                <w:gridCol w:w="731"/>
                                <w:gridCol w:w="732"/>
                                <w:gridCol w:w="992"/>
                              </w:tblGrid>
                              <w:tr w:rsidR="0019365C" w:rsidRPr="00CD2C62" w14:paraId="73569050" w14:textId="77777777" w:rsidTr="000C466C">
                                <w:trPr>
                                  <w:trHeight w:val="283"/>
                                  <w:jc w:val="center"/>
                                </w:trPr>
                                <w:tc>
                                  <w:tcPr>
                                    <w:tcW w:w="6521" w:type="dxa"/>
                                    <w:gridSpan w:val="7"/>
                                    <w:tcBorders>
                                      <w:top w:val="nil"/>
                                      <w:left w:val="nil"/>
                                      <w:bottom w:val="nil"/>
                                      <w:right w:val="nil"/>
                                    </w:tcBorders>
                                    <w:noWrap/>
                                    <w:vAlign w:val="center"/>
                                  </w:tcPr>
                                  <w:p w14:paraId="6929600C" w14:textId="77777777" w:rsidR="0019365C" w:rsidRPr="00CD2C62" w:rsidRDefault="0019365C" w:rsidP="007264DE">
                                    <w:pPr>
                                      <w:widowControl/>
                                      <w:overflowPunct w:val="0"/>
                                      <w:spacing w:line="240" w:lineRule="exact"/>
                                      <w:suppressOverlap/>
                                      <w:jc w:val="center"/>
                                      <w:rPr>
                                        <w:rFonts w:ascii="標楷體" w:eastAsia="標楷體" w:hAnsi="標楷體" w:cs="新細明體"/>
                                        <w:b/>
                                        <w:color w:val="000000"/>
                                        <w:kern w:val="0"/>
                                        <w:szCs w:val="24"/>
                                      </w:rPr>
                                    </w:pPr>
                                    <w:r w:rsidRPr="00CD2C62">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6</w:t>
                                    </w:r>
                                    <w:r w:rsidRPr="00CD2C62">
                                      <w:rPr>
                                        <w:rFonts w:ascii="標楷體" w:eastAsia="標楷體" w:hAnsi="標楷體" w:cs="新細明體" w:hint="eastAsia"/>
                                        <w:b/>
                                        <w:color w:val="000000"/>
                                        <w:kern w:val="0"/>
                                        <w:szCs w:val="24"/>
                                      </w:rPr>
                                      <w:t xml:space="preserve">　我國</w:t>
                                    </w:r>
                                    <w:r w:rsidRPr="00CD2C62">
                                      <w:rPr>
                                        <w:rFonts w:ascii="標楷體" w:eastAsia="標楷體" w:hAnsi="標楷體" w:cs="新細明體"/>
                                        <w:b/>
                                        <w:color w:val="000000"/>
                                        <w:kern w:val="0"/>
                                        <w:szCs w:val="24"/>
                                      </w:rPr>
                                      <w:t>GDP</w:t>
                                    </w:r>
                                    <w:r>
                                      <w:rPr>
                                        <w:rFonts w:ascii="標楷體" w:eastAsia="標楷體" w:hAnsi="標楷體" w:cs="新細明體" w:hint="eastAsia"/>
                                        <w:b/>
                                        <w:color w:val="000000"/>
                                        <w:kern w:val="0"/>
                                        <w:szCs w:val="24"/>
                                      </w:rPr>
                                      <w:t>支出</w:t>
                                    </w:r>
                                    <w:r w:rsidRPr="00CD2C62">
                                      <w:rPr>
                                        <w:rFonts w:ascii="標楷體" w:eastAsia="標楷體" w:hAnsi="標楷體" w:cs="新細明體" w:hint="eastAsia"/>
                                        <w:b/>
                                        <w:color w:val="000000"/>
                                        <w:kern w:val="0"/>
                                        <w:szCs w:val="24"/>
                                      </w:rPr>
                                      <w:t>項</w:t>
                                    </w:r>
                                    <w:r>
                                      <w:rPr>
                                        <w:rFonts w:ascii="標楷體" w:eastAsia="標楷體" w:hAnsi="標楷體" w:cs="新細明體" w:hint="eastAsia"/>
                                        <w:b/>
                                        <w:color w:val="000000"/>
                                        <w:kern w:val="0"/>
                                        <w:szCs w:val="24"/>
                                      </w:rPr>
                                      <w:t>目</w:t>
                                    </w:r>
                                    <w:r w:rsidRPr="00CD2C62">
                                      <w:rPr>
                                        <w:rFonts w:ascii="標楷體" w:eastAsia="標楷體" w:hAnsi="標楷體" w:cs="新細明體" w:hint="eastAsia"/>
                                        <w:b/>
                                        <w:color w:val="000000"/>
                                        <w:kern w:val="0"/>
                                        <w:szCs w:val="24"/>
                                      </w:rPr>
                                      <w:t>貢獻度</w:t>
                                    </w:r>
                                  </w:p>
                                </w:tc>
                              </w:tr>
                              <w:tr w:rsidR="0019365C" w:rsidRPr="00CD2C62" w14:paraId="0C06693C" w14:textId="77777777" w:rsidTr="000C466C">
                                <w:trPr>
                                  <w:trHeight w:val="255"/>
                                  <w:jc w:val="center"/>
                                </w:trPr>
                                <w:tc>
                                  <w:tcPr>
                                    <w:tcW w:w="6521" w:type="dxa"/>
                                    <w:gridSpan w:val="7"/>
                                    <w:tcBorders>
                                      <w:top w:val="nil"/>
                                      <w:left w:val="nil"/>
                                      <w:bottom w:val="nil"/>
                                      <w:right w:val="nil"/>
                                    </w:tcBorders>
                                    <w:noWrap/>
                                  </w:tcPr>
                                  <w:p w14:paraId="5AEB32BD" w14:textId="77777777" w:rsidR="0019365C" w:rsidRPr="00CD2C62" w:rsidRDefault="0019365C" w:rsidP="000C466C">
                                    <w:pPr>
                                      <w:widowControl/>
                                      <w:overflowPunct w:val="0"/>
                                      <w:spacing w:line="240" w:lineRule="exact"/>
                                      <w:suppressOverlap/>
                                      <w:jc w:val="right"/>
                                      <w:rPr>
                                        <w:rFonts w:ascii="標楷體" w:eastAsia="標楷體" w:hAnsi="標楷體" w:cs="新細明體"/>
                                        <w:color w:val="000000"/>
                                        <w:kern w:val="0"/>
                                        <w:sz w:val="18"/>
                                        <w:szCs w:val="18"/>
                                      </w:rPr>
                                    </w:pPr>
                                    <w:r w:rsidRPr="00F339C2">
                                      <w:rPr>
                                        <w:rFonts w:ascii="標楷體" w:eastAsia="標楷體" w:hAnsi="標楷體" w:cs="新細明體" w:hint="eastAsia"/>
                                        <w:color w:val="000000"/>
                                        <w:kern w:val="0"/>
                                        <w:sz w:val="20"/>
                                        <w:szCs w:val="18"/>
                                      </w:rPr>
                                      <w:t>單位：百分點</w:t>
                                    </w:r>
                                  </w:p>
                                </w:tc>
                              </w:tr>
                              <w:tr w:rsidR="0019365C" w:rsidRPr="00CD2C62" w14:paraId="67CD002E" w14:textId="77777777" w:rsidTr="00F45DA9">
                                <w:trPr>
                                  <w:trHeight w:val="380"/>
                                  <w:jc w:val="center"/>
                                </w:trPr>
                                <w:tc>
                                  <w:tcPr>
                                    <w:tcW w:w="1872" w:type="dxa"/>
                                    <w:tcBorders>
                                      <w:top w:val="single" w:sz="4" w:space="0" w:color="auto"/>
                                      <w:left w:val="single" w:sz="4" w:space="0" w:color="auto"/>
                                      <w:bottom w:val="single" w:sz="4" w:space="0" w:color="auto"/>
                                      <w:right w:val="single" w:sz="4" w:space="0" w:color="auto"/>
                                    </w:tcBorders>
                                    <w:shd w:val="clear" w:color="auto" w:fill="A9D5E7" w:themeFill="accent1" w:themeFillTint="66"/>
                                    <w:vAlign w:val="center"/>
                                  </w:tcPr>
                                  <w:p w14:paraId="6CFFDDD7" w14:textId="77777777" w:rsidR="0019365C" w:rsidRPr="00CD2C62" w:rsidRDefault="0019365C" w:rsidP="00DD5B99">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年度</w:t>
                                    </w:r>
                                  </w:p>
                                </w:tc>
                                <w:tc>
                                  <w:tcPr>
                                    <w:tcW w:w="731"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2EEE600A" w14:textId="77777777" w:rsidR="0019365C" w:rsidRPr="00CD2C62" w:rsidRDefault="0019365C" w:rsidP="00DD5B99">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10</w:t>
                                    </w:r>
                                  </w:p>
                                </w:tc>
                                <w:tc>
                                  <w:tcPr>
                                    <w:tcW w:w="731"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09E73EDF" w14:textId="77777777" w:rsidR="0019365C" w:rsidRPr="00CD2C62" w:rsidRDefault="0019365C" w:rsidP="00DD5B99">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color w:val="000000"/>
                                        <w:kern w:val="0"/>
                                        <w:sz w:val="20"/>
                                      </w:rPr>
                                      <w:t>111</w:t>
                                    </w:r>
                                  </w:p>
                                </w:tc>
                                <w:tc>
                                  <w:tcPr>
                                    <w:tcW w:w="732"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07639F52" w14:textId="77777777" w:rsidR="0019365C" w:rsidRPr="00CD2C62" w:rsidRDefault="0019365C" w:rsidP="00DD5B99">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12</w:t>
                                    </w:r>
                                  </w:p>
                                </w:tc>
                                <w:tc>
                                  <w:tcPr>
                                    <w:tcW w:w="731"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13E3CA02" w14:textId="77777777" w:rsidR="0019365C" w:rsidRPr="00CD2C62" w:rsidRDefault="0019365C" w:rsidP="00DD5B99">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13</w:t>
                                    </w:r>
                                  </w:p>
                                </w:tc>
                                <w:tc>
                                  <w:tcPr>
                                    <w:tcW w:w="732"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24C97191" w14:textId="77777777" w:rsidR="0019365C" w:rsidRPr="00CD2C62" w:rsidRDefault="0019365C" w:rsidP="00DD5B99">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14</w:t>
                                    </w:r>
                                  </w:p>
                                </w:tc>
                                <w:tc>
                                  <w:tcPr>
                                    <w:tcW w:w="992" w:type="dxa"/>
                                    <w:tcBorders>
                                      <w:top w:val="single" w:sz="4" w:space="0" w:color="auto"/>
                                      <w:left w:val="nil"/>
                                      <w:bottom w:val="single" w:sz="4" w:space="0" w:color="auto"/>
                                      <w:right w:val="single" w:sz="4" w:space="0" w:color="auto"/>
                                    </w:tcBorders>
                                    <w:shd w:val="clear" w:color="auto" w:fill="A9D5E7" w:themeFill="accent1" w:themeFillTint="66"/>
                                  </w:tcPr>
                                  <w:p w14:paraId="5F167C0D" w14:textId="77777777" w:rsidR="0019365C" w:rsidRPr="008A0331" w:rsidRDefault="0019365C" w:rsidP="00DD5B99">
                                    <w:pPr>
                                      <w:pStyle w:val="Default"/>
                                      <w:overflowPunct w:val="0"/>
                                      <w:spacing w:before="72" w:after="72" w:line="200" w:lineRule="exact"/>
                                      <w:suppressOverlap/>
                                      <w:jc w:val="center"/>
                                      <w:rPr>
                                        <w:rFonts w:ascii="標楷體" w:eastAsia="標楷體" w:hAnsi="標楷體"/>
                                        <w:bCs/>
                                        <w:spacing w:val="-10"/>
                                        <w:sz w:val="20"/>
                                        <w:szCs w:val="20"/>
                                      </w:rPr>
                                    </w:pPr>
                                    <w:r>
                                      <w:rPr>
                                        <w:rFonts w:ascii="標楷體" w:eastAsia="標楷體" w:hAnsi="標楷體"/>
                                        <w:bCs/>
                                        <w:spacing w:val="-10"/>
                                        <w:sz w:val="20"/>
                                        <w:szCs w:val="20"/>
                                      </w:rPr>
                                      <w:t>114</w:t>
                                    </w:r>
                                    <w:r w:rsidRPr="008A0331">
                                      <w:rPr>
                                        <w:rFonts w:ascii="標楷體" w:eastAsia="標楷體" w:hAnsi="標楷體" w:hint="eastAsia"/>
                                        <w:bCs/>
                                        <w:spacing w:val="-10"/>
                                        <w:sz w:val="20"/>
                                        <w:szCs w:val="20"/>
                                      </w:rPr>
                                      <w:t>與</w:t>
                                    </w:r>
                                    <w:r w:rsidRPr="008A0331">
                                      <w:rPr>
                                        <w:rFonts w:ascii="標楷體" w:eastAsia="標楷體" w:hAnsi="標楷體"/>
                                        <w:bCs/>
                                        <w:spacing w:val="-10"/>
                                        <w:sz w:val="20"/>
                                        <w:szCs w:val="20"/>
                                      </w:rPr>
                                      <w:t>1</w:t>
                                    </w:r>
                                    <w:r>
                                      <w:rPr>
                                        <w:rFonts w:ascii="標楷體" w:eastAsia="標楷體" w:hAnsi="標楷體"/>
                                        <w:bCs/>
                                        <w:spacing w:val="-10"/>
                                        <w:sz w:val="20"/>
                                        <w:szCs w:val="20"/>
                                      </w:rPr>
                                      <w:t>13</w:t>
                                    </w:r>
                                  </w:p>
                                  <w:p w14:paraId="7CA1D749" w14:textId="77777777" w:rsidR="0019365C" w:rsidRPr="00CD2C62" w:rsidRDefault="0019365C" w:rsidP="00DD5B99">
                                    <w:pPr>
                                      <w:pStyle w:val="Default"/>
                                      <w:overflowPunct w:val="0"/>
                                      <w:spacing w:before="72" w:after="72" w:line="200" w:lineRule="exact"/>
                                      <w:suppressOverlap/>
                                      <w:jc w:val="center"/>
                                      <w:rPr>
                                        <w:rFonts w:ascii="標楷體" w:eastAsia="標楷體" w:hAnsi="標楷體" w:cs="新細明體"/>
                                        <w:sz w:val="20"/>
                                        <w:szCs w:val="20"/>
                                      </w:rPr>
                                    </w:pPr>
                                    <w:r w:rsidRPr="008A0331">
                                      <w:rPr>
                                        <w:rFonts w:ascii="標楷體" w:eastAsia="標楷體" w:hAnsi="標楷體" w:hint="eastAsia"/>
                                        <w:bCs/>
                                        <w:spacing w:val="-10"/>
                                        <w:sz w:val="20"/>
                                        <w:szCs w:val="20"/>
                                      </w:rPr>
                                      <w:t>年度之比較</w:t>
                                    </w:r>
                                  </w:p>
                                </w:tc>
                              </w:tr>
                              <w:tr w:rsidR="0019365C" w:rsidRPr="00CD2C62" w14:paraId="5561ABD4" w14:textId="77777777" w:rsidTr="00C76F4E">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3E8CDDDF" w14:textId="77777777" w:rsidR="0019365C" w:rsidRPr="009F2526" w:rsidRDefault="0019365C" w:rsidP="00DD5B99">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經濟成長率（％</w:t>
                                    </w:r>
                                    <w:r w:rsidRPr="00E854A4">
                                      <w:rPr>
                                        <w:rFonts w:ascii="標楷體" w:eastAsia="標楷體" w:hAnsi="標楷體" w:cs="新細明體" w:hint="eastAsia"/>
                                        <w:b/>
                                        <w:color w:val="000000"/>
                                        <w:kern w:val="0"/>
                                        <w:sz w:val="20"/>
                                      </w:rPr>
                                      <w:t>）</w:t>
                                    </w:r>
                                  </w:p>
                                </w:tc>
                                <w:tc>
                                  <w:tcPr>
                                    <w:tcW w:w="731" w:type="dxa"/>
                                    <w:tcBorders>
                                      <w:top w:val="single" w:sz="4" w:space="0" w:color="auto"/>
                                      <w:left w:val="single" w:sz="4" w:space="0" w:color="auto"/>
                                      <w:bottom w:val="single" w:sz="4" w:space="0" w:color="auto"/>
                                      <w:right w:val="single" w:sz="4" w:space="0" w:color="auto"/>
                                    </w:tcBorders>
                                    <w:noWrap/>
                                    <w:vAlign w:val="center"/>
                                  </w:tcPr>
                                  <w:p w14:paraId="3D2882D6" w14:textId="77777777" w:rsidR="0019365C" w:rsidRPr="00DD5B99" w:rsidRDefault="0019365C" w:rsidP="00DD5B99">
                                    <w:pPr>
                                      <w:widowControl/>
                                      <w:spacing w:line="240" w:lineRule="exact"/>
                                      <w:jc w:val="right"/>
                                      <w:rPr>
                                        <w:rFonts w:ascii="標楷體" w:eastAsia="標楷體" w:hAnsi="標楷體"/>
                                        <w:b/>
                                        <w:bCs/>
                                        <w:sz w:val="20"/>
                                      </w:rPr>
                                    </w:pPr>
                                    <w:r w:rsidRPr="00DD5B99">
                                      <w:rPr>
                                        <w:rFonts w:ascii="標楷體" w:eastAsia="標楷體" w:hAnsi="標楷體" w:cs="Tahoma" w:hint="eastAsia"/>
                                        <w:b/>
                                        <w:bCs/>
                                        <w:sz w:val="20"/>
                                      </w:rPr>
                                      <w:t>6.72</w:t>
                                    </w:r>
                                  </w:p>
                                </w:tc>
                                <w:tc>
                                  <w:tcPr>
                                    <w:tcW w:w="731" w:type="dxa"/>
                                    <w:tcBorders>
                                      <w:top w:val="single" w:sz="4" w:space="0" w:color="auto"/>
                                      <w:left w:val="single" w:sz="4" w:space="0" w:color="auto"/>
                                      <w:bottom w:val="single" w:sz="4" w:space="0" w:color="auto"/>
                                      <w:right w:val="single" w:sz="4" w:space="0" w:color="auto"/>
                                    </w:tcBorders>
                                    <w:noWrap/>
                                    <w:vAlign w:val="center"/>
                                  </w:tcPr>
                                  <w:p w14:paraId="563028E1"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2.68</w:t>
                                    </w:r>
                                  </w:p>
                                </w:tc>
                                <w:tc>
                                  <w:tcPr>
                                    <w:tcW w:w="732" w:type="dxa"/>
                                    <w:tcBorders>
                                      <w:top w:val="single" w:sz="4" w:space="0" w:color="auto"/>
                                      <w:left w:val="single" w:sz="4" w:space="0" w:color="auto"/>
                                      <w:bottom w:val="single" w:sz="4" w:space="0" w:color="auto"/>
                                      <w:right w:val="single" w:sz="4" w:space="0" w:color="auto"/>
                                    </w:tcBorders>
                                    <w:noWrap/>
                                    <w:vAlign w:val="center"/>
                                  </w:tcPr>
                                  <w:p w14:paraId="109D111D"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1.08</w:t>
                                    </w:r>
                                  </w:p>
                                </w:tc>
                                <w:tc>
                                  <w:tcPr>
                                    <w:tcW w:w="731" w:type="dxa"/>
                                    <w:tcBorders>
                                      <w:top w:val="single" w:sz="4" w:space="0" w:color="auto"/>
                                      <w:left w:val="single" w:sz="4" w:space="0" w:color="auto"/>
                                      <w:bottom w:val="single" w:sz="4" w:space="0" w:color="auto"/>
                                      <w:right w:val="single" w:sz="4" w:space="0" w:color="auto"/>
                                    </w:tcBorders>
                                    <w:noWrap/>
                                    <w:vAlign w:val="center"/>
                                  </w:tcPr>
                                  <w:p w14:paraId="74A6430C"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5.27</w:t>
                                    </w:r>
                                  </w:p>
                                </w:tc>
                                <w:tc>
                                  <w:tcPr>
                                    <w:tcW w:w="732" w:type="dxa"/>
                                    <w:tcBorders>
                                      <w:top w:val="single" w:sz="4" w:space="0" w:color="auto"/>
                                      <w:left w:val="single" w:sz="4" w:space="0" w:color="auto"/>
                                      <w:bottom w:val="single" w:sz="4" w:space="0" w:color="auto"/>
                                      <w:right w:val="single" w:sz="4" w:space="0" w:color="auto"/>
                                    </w:tcBorders>
                                    <w:noWrap/>
                                    <w:vAlign w:val="center"/>
                                  </w:tcPr>
                                  <w:p w14:paraId="2967286F"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8.76</w:t>
                                    </w:r>
                                  </w:p>
                                </w:tc>
                                <w:tc>
                                  <w:tcPr>
                                    <w:tcW w:w="992" w:type="dxa"/>
                                    <w:tcBorders>
                                      <w:top w:val="single" w:sz="4" w:space="0" w:color="auto"/>
                                      <w:left w:val="single" w:sz="4" w:space="0" w:color="auto"/>
                                      <w:bottom w:val="single" w:sz="4" w:space="0" w:color="auto"/>
                                      <w:right w:val="single" w:sz="4" w:space="0" w:color="auto"/>
                                    </w:tcBorders>
                                    <w:vAlign w:val="center"/>
                                  </w:tcPr>
                                  <w:p w14:paraId="7586F493"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b/>
                                        <w:bCs/>
                                        <w:sz w:val="20"/>
                                      </w:rPr>
                                      <w:t xml:space="preserve">3.49 </w:t>
                                    </w:r>
                                  </w:p>
                                </w:tc>
                              </w:tr>
                              <w:tr w:rsidR="0019365C" w:rsidRPr="00CD2C62" w14:paraId="565B8425" w14:textId="77777777" w:rsidTr="00F45DA9">
                                <w:trPr>
                                  <w:trHeight w:val="312"/>
                                  <w:jc w:val="center"/>
                                </w:trPr>
                                <w:tc>
                                  <w:tcPr>
                                    <w:tcW w:w="1872" w:type="dxa"/>
                                    <w:tcBorders>
                                      <w:top w:val="single" w:sz="4" w:space="0" w:color="auto"/>
                                      <w:left w:val="single" w:sz="4" w:space="0" w:color="auto"/>
                                      <w:bottom w:val="single" w:sz="4" w:space="0" w:color="auto"/>
                                      <w:right w:val="single" w:sz="4" w:space="0" w:color="auto"/>
                                    </w:tcBorders>
                                    <w:shd w:val="clear" w:color="auto" w:fill="D4EAF3" w:themeFill="accent1" w:themeFillTint="33"/>
                                    <w:vAlign w:val="center"/>
                                  </w:tcPr>
                                  <w:p w14:paraId="1F09CABF" w14:textId="77777777" w:rsidR="0019365C" w:rsidRPr="009F2526" w:rsidRDefault="0019365C" w:rsidP="00DD5B99">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 xml:space="preserve">　國內需求</w:t>
                                    </w:r>
                                  </w:p>
                                </w:tc>
                                <w:tc>
                                  <w:tcPr>
                                    <w:tcW w:w="731" w:type="dxa"/>
                                    <w:tcBorders>
                                      <w:top w:val="single" w:sz="4" w:space="0" w:color="auto"/>
                                      <w:left w:val="single" w:sz="4" w:space="0" w:color="auto"/>
                                      <w:bottom w:val="single" w:sz="4" w:space="0" w:color="auto"/>
                                      <w:right w:val="single" w:sz="4" w:space="0" w:color="auto"/>
                                    </w:tcBorders>
                                    <w:shd w:val="clear" w:color="auto" w:fill="D4EAF3" w:themeFill="accent1" w:themeFillTint="33"/>
                                    <w:noWrap/>
                                    <w:vAlign w:val="center"/>
                                  </w:tcPr>
                                  <w:p w14:paraId="55B3B5FC"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5.06</w:t>
                                    </w:r>
                                  </w:p>
                                </w:tc>
                                <w:tc>
                                  <w:tcPr>
                                    <w:tcW w:w="731" w:type="dxa"/>
                                    <w:tcBorders>
                                      <w:top w:val="single" w:sz="4" w:space="0" w:color="auto"/>
                                      <w:left w:val="single" w:sz="4" w:space="0" w:color="auto"/>
                                      <w:bottom w:val="single" w:sz="4" w:space="0" w:color="auto"/>
                                      <w:right w:val="single" w:sz="4" w:space="0" w:color="auto"/>
                                    </w:tcBorders>
                                    <w:shd w:val="clear" w:color="auto" w:fill="D4EAF3" w:themeFill="accent1" w:themeFillTint="33"/>
                                    <w:noWrap/>
                                    <w:vAlign w:val="center"/>
                                  </w:tcPr>
                                  <w:p w14:paraId="6A597204"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3.44</w:t>
                                    </w:r>
                                  </w:p>
                                </w:tc>
                                <w:tc>
                                  <w:tcPr>
                                    <w:tcW w:w="732" w:type="dxa"/>
                                    <w:tcBorders>
                                      <w:top w:val="single" w:sz="4" w:space="0" w:color="auto"/>
                                      <w:left w:val="single" w:sz="4" w:space="0" w:color="auto"/>
                                      <w:bottom w:val="single" w:sz="4" w:space="0" w:color="auto"/>
                                      <w:right w:val="single" w:sz="4" w:space="0" w:color="auto"/>
                                    </w:tcBorders>
                                    <w:shd w:val="clear" w:color="auto" w:fill="D4EAF3" w:themeFill="accent1" w:themeFillTint="33"/>
                                    <w:noWrap/>
                                    <w:vAlign w:val="center"/>
                                  </w:tcPr>
                                  <w:p w14:paraId="0477EBC2"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0.81</w:t>
                                    </w:r>
                                  </w:p>
                                </w:tc>
                                <w:tc>
                                  <w:tcPr>
                                    <w:tcW w:w="731" w:type="dxa"/>
                                    <w:tcBorders>
                                      <w:top w:val="single" w:sz="4" w:space="0" w:color="auto"/>
                                      <w:left w:val="single" w:sz="4" w:space="0" w:color="auto"/>
                                      <w:bottom w:val="single" w:sz="4" w:space="0" w:color="auto"/>
                                      <w:right w:val="single" w:sz="4" w:space="0" w:color="auto"/>
                                    </w:tcBorders>
                                    <w:shd w:val="clear" w:color="auto" w:fill="D4EAF3" w:themeFill="accent1" w:themeFillTint="33"/>
                                    <w:noWrap/>
                                    <w:vAlign w:val="center"/>
                                  </w:tcPr>
                                  <w:p w14:paraId="079C1EF6"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5.53</w:t>
                                    </w:r>
                                  </w:p>
                                </w:tc>
                                <w:tc>
                                  <w:tcPr>
                                    <w:tcW w:w="732" w:type="dxa"/>
                                    <w:tcBorders>
                                      <w:top w:val="single" w:sz="4" w:space="0" w:color="auto"/>
                                      <w:left w:val="single" w:sz="4" w:space="0" w:color="auto"/>
                                      <w:bottom w:val="single" w:sz="4" w:space="0" w:color="auto"/>
                                      <w:right w:val="single" w:sz="4" w:space="0" w:color="auto"/>
                                    </w:tcBorders>
                                    <w:shd w:val="clear" w:color="auto" w:fill="D4EAF3" w:themeFill="accent1" w:themeFillTint="33"/>
                                    <w:noWrap/>
                                    <w:vAlign w:val="center"/>
                                  </w:tcPr>
                                  <w:p w14:paraId="0B5C80A9"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2.07</w:t>
                                    </w:r>
                                  </w:p>
                                </w:tc>
                                <w:tc>
                                  <w:tcPr>
                                    <w:tcW w:w="992" w:type="dxa"/>
                                    <w:tcBorders>
                                      <w:top w:val="single" w:sz="4" w:space="0" w:color="auto"/>
                                      <w:left w:val="single" w:sz="4" w:space="0" w:color="auto"/>
                                      <w:bottom w:val="single" w:sz="4" w:space="0" w:color="auto"/>
                                      <w:right w:val="single" w:sz="4" w:space="0" w:color="auto"/>
                                    </w:tcBorders>
                                    <w:shd w:val="clear" w:color="auto" w:fill="D4EAF3" w:themeFill="accent1" w:themeFillTint="33"/>
                                    <w:vAlign w:val="center"/>
                                  </w:tcPr>
                                  <w:p w14:paraId="76C09D32"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b/>
                                        <w:bCs/>
                                        <w:sz w:val="20"/>
                                      </w:rPr>
                                      <w:t>-</w:t>
                                    </w:r>
                                    <w:r>
                                      <w:rPr>
                                        <w:rFonts w:ascii="標楷體" w:eastAsia="標楷體" w:hAnsi="標楷體" w:cs="Tahoma"/>
                                        <w:b/>
                                        <w:bCs/>
                                        <w:sz w:val="20"/>
                                      </w:rPr>
                                      <w:t xml:space="preserve"> </w:t>
                                    </w:r>
                                    <w:r w:rsidRPr="00DD5B99">
                                      <w:rPr>
                                        <w:rFonts w:ascii="標楷體" w:eastAsia="標楷體" w:hAnsi="標楷體" w:cs="Tahoma"/>
                                        <w:b/>
                                        <w:bCs/>
                                        <w:sz w:val="20"/>
                                      </w:rPr>
                                      <w:t xml:space="preserve">3.46 </w:t>
                                    </w:r>
                                  </w:p>
                                </w:tc>
                              </w:tr>
                              <w:tr w:rsidR="0019365C" w:rsidRPr="00CD2C62" w14:paraId="51E59D3C" w14:textId="77777777" w:rsidTr="00F0376F">
                                <w:trPr>
                                  <w:trHeight w:val="306"/>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0FE95862" w14:textId="77777777" w:rsidR="0019365C" w:rsidRPr="005242BB" w:rsidRDefault="0019365C" w:rsidP="00DD5B99">
                                    <w:pPr>
                                      <w:widowControl/>
                                      <w:overflowPunct w:val="0"/>
                                      <w:spacing w:line="240" w:lineRule="exact"/>
                                      <w:suppressOverlap/>
                                      <w:jc w:val="both"/>
                                      <w:rPr>
                                        <w:rFonts w:ascii="標楷體" w:eastAsia="標楷體" w:hAnsi="標楷體" w:cs="新細明體"/>
                                        <w:kern w:val="0"/>
                                        <w:sz w:val="20"/>
                                      </w:rPr>
                                    </w:pPr>
                                    <w:r w:rsidRPr="005242BB">
                                      <w:rPr>
                                        <w:rFonts w:ascii="標楷體" w:eastAsia="標楷體" w:hAnsi="標楷體" w:cs="新細明體" w:hint="eastAsia"/>
                                        <w:kern w:val="0"/>
                                        <w:sz w:val="20"/>
                                      </w:rPr>
                                      <w:t xml:space="preserve">　　民間消費</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05F07262"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w:t>
                                    </w:r>
                                    <w:r>
                                      <w:rPr>
                                        <w:rFonts w:ascii="標楷體" w:eastAsia="標楷體" w:hAnsi="標楷體" w:cs="Tahoma"/>
                                        <w:sz w:val="20"/>
                                      </w:rPr>
                                      <w:t xml:space="preserve"> </w:t>
                                    </w:r>
                                    <w:r w:rsidRPr="00DD5B99">
                                      <w:rPr>
                                        <w:rFonts w:ascii="標楷體" w:eastAsia="標楷體" w:hAnsi="標楷體" w:cs="Tahoma" w:hint="eastAsia"/>
                                        <w:sz w:val="20"/>
                                      </w:rPr>
                                      <w:t>0.03</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7460D7B7"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1.81</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42407793"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3.64</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3E38120D"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1.56</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081959CA"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0.64</w:t>
                                    </w:r>
                                  </w:p>
                                </w:tc>
                                <w:tc>
                                  <w:tcPr>
                                    <w:tcW w:w="99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4F963E6C"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sz w:val="20"/>
                                      </w:rPr>
                                      <w:t>-</w:t>
                                    </w:r>
                                    <w:r>
                                      <w:rPr>
                                        <w:rFonts w:ascii="標楷體" w:eastAsia="標楷體" w:hAnsi="標楷體" w:cs="Tahoma"/>
                                        <w:sz w:val="20"/>
                                      </w:rPr>
                                      <w:t xml:space="preserve"> </w:t>
                                    </w:r>
                                    <w:r w:rsidRPr="00DD5B99">
                                      <w:rPr>
                                        <w:rFonts w:ascii="標楷體" w:eastAsia="標楷體" w:hAnsi="標楷體" w:cs="Tahoma"/>
                                        <w:sz w:val="20"/>
                                      </w:rPr>
                                      <w:t xml:space="preserve">0.92 </w:t>
                                    </w:r>
                                  </w:p>
                                </w:tc>
                              </w:tr>
                              <w:tr w:rsidR="0019365C" w:rsidRPr="00CD2C62" w14:paraId="26655EDE" w14:textId="77777777" w:rsidTr="00F0376F">
                                <w:trPr>
                                  <w:trHeight w:val="306"/>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70CDE521" w14:textId="77777777" w:rsidR="0019365C" w:rsidRPr="00CD2C62" w:rsidRDefault="0019365C" w:rsidP="00DD5B99">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政府消費</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25DC1721"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0.52</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07701573"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0.70</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71F382B0"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0.02</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25E996B2"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0.41</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0D46EEC7"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0.16</w:t>
                                    </w:r>
                                  </w:p>
                                </w:tc>
                                <w:tc>
                                  <w:tcPr>
                                    <w:tcW w:w="99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75430009"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sz w:val="20"/>
                                      </w:rPr>
                                      <w:t>-</w:t>
                                    </w:r>
                                    <w:r>
                                      <w:rPr>
                                        <w:rFonts w:ascii="標楷體" w:eastAsia="標楷體" w:hAnsi="標楷體" w:cs="Tahoma"/>
                                        <w:sz w:val="20"/>
                                      </w:rPr>
                                      <w:t xml:space="preserve"> </w:t>
                                    </w:r>
                                    <w:r w:rsidRPr="00DD5B99">
                                      <w:rPr>
                                        <w:rFonts w:ascii="標楷體" w:eastAsia="標楷體" w:hAnsi="標楷體" w:cs="Tahoma"/>
                                        <w:sz w:val="20"/>
                                      </w:rPr>
                                      <w:t xml:space="preserve">0.25 </w:t>
                                    </w:r>
                                  </w:p>
                                </w:tc>
                              </w:tr>
                              <w:tr w:rsidR="0019365C" w:rsidRPr="00CD2C62" w14:paraId="05284743" w14:textId="77777777" w:rsidTr="00F0376F">
                                <w:trPr>
                                  <w:trHeight w:val="306"/>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19F53F65" w14:textId="77777777" w:rsidR="0019365C" w:rsidRPr="00CD2C62" w:rsidRDefault="0019365C" w:rsidP="00DD5B99">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固定資本形成</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708DC9E0"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3.48</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0A867B75"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2.08</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643AEC54"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w:t>
                                    </w:r>
                                    <w:r>
                                      <w:rPr>
                                        <w:rFonts w:ascii="標楷體" w:eastAsia="標楷體" w:hAnsi="標楷體" w:cs="Tahoma"/>
                                        <w:sz w:val="20"/>
                                      </w:rPr>
                                      <w:t xml:space="preserve"> </w:t>
                                    </w:r>
                                    <w:r w:rsidRPr="00DD5B99">
                                      <w:rPr>
                                        <w:rFonts w:ascii="標楷體" w:eastAsia="標楷體" w:hAnsi="標楷體" w:cs="Tahoma" w:hint="eastAsia"/>
                                        <w:sz w:val="20"/>
                                      </w:rPr>
                                      <w:t>2.14</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43892E87"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1.81</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00CACCFC"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2.78</w:t>
                                    </w:r>
                                  </w:p>
                                </w:tc>
                                <w:tc>
                                  <w:tcPr>
                                    <w:tcW w:w="99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7F268E26"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sz w:val="20"/>
                                      </w:rPr>
                                      <w:t xml:space="preserve">0.97 </w:t>
                                    </w:r>
                                  </w:p>
                                </w:tc>
                              </w:tr>
                              <w:tr w:rsidR="0019365C" w:rsidRPr="00CD2C62" w14:paraId="745C070A" w14:textId="77777777" w:rsidTr="000C466C">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7542934D" w14:textId="77777777" w:rsidR="0019365C" w:rsidRPr="00CD2C62" w:rsidRDefault="0019365C" w:rsidP="00DD5B99">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1.</w:t>
                                    </w:r>
                                    <w:r w:rsidRPr="00CD2C62">
                                      <w:rPr>
                                        <w:rFonts w:ascii="標楷體" w:eastAsia="標楷體" w:hAnsi="標楷體" w:cs="新細明體" w:hint="eastAsia"/>
                                        <w:color w:val="000000"/>
                                        <w:kern w:val="0"/>
                                        <w:sz w:val="20"/>
                                      </w:rPr>
                                      <w:t>民間</w:t>
                                    </w:r>
                                  </w:p>
                                </w:tc>
                                <w:tc>
                                  <w:tcPr>
                                    <w:tcW w:w="731" w:type="dxa"/>
                                    <w:tcBorders>
                                      <w:top w:val="single" w:sz="4" w:space="0" w:color="auto"/>
                                      <w:left w:val="single" w:sz="4" w:space="0" w:color="auto"/>
                                      <w:bottom w:val="single" w:sz="4" w:space="0" w:color="auto"/>
                                      <w:right w:val="single" w:sz="4" w:space="0" w:color="auto"/>
                                    </w:tcBorders>
                                    <w:noWrap/>
                                    <w:vAlign w:val="center"/>
                                  </w:tcPr>
                                  <w:p w14:paraId="1619F97F"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3.67</w:t>
                                    </w:r>
                                  </w:p>
                                </w:tc>
                                <w:tc>
                                  <w:tcPr>
                                    <w:tcW w:w="731" w:type="dxa"/>
                                    <w:tcBorders>
                                      <w:top w:val="single" w:sz="4" w:space="0" w:color="auto"/>
                                      <w:left w:val="single" w:sz="4" w:space="0" w:color="auto"/>
                                      <w:bottom w:val="single" w:sz="4" w:space="0" w:color="auto"/>
                                      <w:right w:val="single" w:sz="4" w:space="0" w:color="auto"/>
                                    </w:tcBorders>
                                    <w:noWrap/>
                                    <w:vAlign w:val="center"/>
                                  </w:tcPr>
                                  <w:p w14:paraId="7D852ED0"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1.79</w:t>
                                    </w:r>
                                  </w:p>
                                </w:tc>
                                <w:tc>
                                  <w:tcPr>
                                    <w:tcW w:w="732" w:type="dxa"/>
                                    <w:tcBorders>
                                      <w:top w:val="single" w:sz="4" w:space="0" w:color="auto"/>
                                      <w:left w:val="single" w:sz="4" w:space="0" w:color="auto"/>
                                      <w:bottom w:val="single" w:sz="4" w:space="0" w:color="auto"/>
                                      <w:right w:val="single" w:sz="4" w:space="0" w:color="auto"/>
                                    </w:tcBorders>
                                    <w:noWrap/>
                                    <w:vAlign w:val="center"/>
                                  </w:tcPr>
                                  <w:p w14:paraId="7961CBCF"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w:t>
                                    </w:r>
                                    <w:r>
                                      <w:rPr>
                                        <w:rFonts w:ascii="標楷體" w:eastAsia="標楷體" w:hAnsi="標楷體" w:cs="Tahoma"/>
                                        <w:sz w:val="20"/>
                                      </w:rPr>
                                      <w:t xml:space="preserve"> </w:t>
                                    </w:r>
                                    <w:r w:rsidRPr="00DD5B99">
                                      <w:rPr>
                                        <w:rFonts w:ascii="標楷體" w:eastAsia="標楷體" w:hAnsi="標楷體" w:cs="Tahoma" w:hint="eastAsia"/>
                                        <w:sz w:val="20"/>
                                      </w:rPr>
                                      <w:t>2.47</w:t>
                                    </w:r>
                                  </w:p>
                                </w:tc>
                                <w:tc>
                                  <w:tcPr>
                                    <w:tcW w:w="731" w:type="dxa"/>
                                    <w:tcBorders>
                                      <w:top w:val="single" w:sz="4" w:space="0" w:color="auto"/>
                                      <w:left w:val="single" w:sz="4" w:space="0" w:color="auto"/>
                                      <w:bottom w:val="single" w:sz="4" w:space="0" w:color="auto"/>
                                      <w:right w:val="single" w:sz="4" w:space="0" w:color="auto"/>
                                    </w:tcBorders>
                                    <w:noWrap/>
                                    <w:vAlign w:val="center"/>
                                  </w:tcPr>
                                  <w:p w14:paraId="37D4B3EB"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1.41</w:t>
                                    </w:r>
                                  </w:p>
                                </w:tc>
                                <w:tc>
                                  <w:tcPr>
                                    <w:tcW w:w="732" w:type="dxa"/>
                                    <w:tcBorders>
                                      <w:top w:val="single" w:sz="4" w:space="0" w:color="auto"/>
                                      <w:left w:val="single" w:sz="4" w:space="0" w:color="auto"/>
                                      <w:bottom w:val="single" w:sz="4" w:space="0" w:color="auto"/>
                                      <w:right w:val="single" w:sz="4" w:space="0" w:color="auto"/>
                                    </w:tcBorders>
                                    <w:noWrap/>
                                    <w:vAlign w:val="center"/>
                                  </w:tcPr>
                                  <w:p w14:paraId="7607119D"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2.33</w:t>
                                    </w:r>
                                  </w:p>
                                </w:tc>
                                <w:tc>
                                  <w:tcPr>
                                    <w:tcW w:w="992" w:type="dxa"/>
                                    <w:tcBorders>
                                      <w:top w:val="single" w:sz="4" w:space="0" w:color="auto"/>
                                      <w:left w:val="single" w:sz="4" w:space="0" w:color="auto"/>
                                      <w:bottom w:val="single" w:sz="4" w:space="0" w:color="auto"/>
                                      <w:right w:val="single" w:sz="4" w:space="0" w:color="auto"/>
                                    </w:tcBorders>
                                    <w:vAlign w:val="center"/>
                                  </w:tcPr>
                                  <w:p w14:paraId="083BACAC"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sz w:val="20"/>
                                      </w:rPr>
                                      <w:t xml:space="preserve">0.92 </w:t>
                                    </w:r>
                                  </w:p>
                                </w:tc>
                              </w:tr>
                              <w:tr w:rsidR="0019365C" w:rsidRPr="00CD2C62" w14:paraId="28D42E5A" w14:textId="77777777" w:rsidTr="000C466C">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0987128E" w14:textId="77777777" w:rsidR="0019365C" w:rsidRPr="00CD2C62" w:rsidRDefault="0019365C" w:rsidP="00DD5B99">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公共部門</w:t>
                                    </w:r>
                                  </w:p>
                                </w:tc>
                                <w:tc>
                                  <w:tcPr>
                                    <w:tcW w:w="731" w:type="dxa"/>
                                    <w:tcBorders>
                                      <w:top w:val="single" w:sz="4" w:space="0" w:color="auto"/>
                                      <w:left w:val="single" w:sz="4" w:space="0" w:color="auto"/>
                                      <w:bottom w:val="single" w:sz="4" w:space="0" w:color="auto"/>
                                      <w:right w:val="single" w:sz="4" w:space="0" w:color="auto"/>
                                    </w:tcBorders>
                                    <w:noWrap/>
                                    <w:vAlign w:val="center"/>
                                  </w:tcPr>
                                  <w:p w14:paraId="1DDF983F"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w:t>
                                    </w:r>
                                    <w:r>
                                      <w:rPr>
                                        <w:rFonts w:ascii="標楷體" w:eastAsia="標楷體" w:hAnsi="標楷體" w:cs="Tahoma"/>
                                        <w:sz w:val="20"/>
                                      </w:rPr>
                                      <w:t xml:space="preserve"> </w:t>
                                    </w:r>
                                    <w:r w:rsidRPr="00DD5B99">
                                      <w:rPr>
                                        <w:rFonts w:ascii="標楷體" w:eastAsia="標楷體" w:hAnsi="標楷體" w:cs="Tahoma" w:hint="eastAsia"/>
                                        <w:sz w:val="20"/>
                                      </w:rPr>
                                      <w:t>0.19</w:t>
                                    </w:r>
                                  </w:p>
                                </w:tc>
                                <w:tc>
                                  <w:tcPr>
                                    <w:tcW w:w="731" w:type="dxa"/>
                                    <w:tcBorders>
                                      <w:top w:val="single" w:sz="4" w:space="0" w:color="auto"/>
                                      <w:left w:val="single" w:sz="4" w:space="0" w:color="auto"/>
                                      <w:bottom w:val="single" w:sz="4" w:space="0" w:color="auto"/>
                                      <w:right w:val="single" w:sz="4" w:space="0" w:color="auto"/>
                                    </w:tcBorders>
                                    <w:noWrap/>
                                    <w:vAlign w:val="center"/>
                                  </w:tcPr>
                                  <w:p w14:paraId="25E06761"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0.29</w:t>
                                    </w:r>
                                  </w:p>
                                </w:tc>
                                <w:tc>
                                  <w:tcPr>
                                    <w:tcW w:w="732" w:type="dxa"/>
                                    <w:tcBorders>
                                      <w:top w:val="single" w:sz="4" w:space="0" w:color="auto"/>
                                      <w:left w:val="single" w:sz="4" w:space="0" w:color="auto"/>
                                      <w:bottom w:val="single" w:sz="4" w:space="0" w:color="auto"/>
                                      <w:right w:val="single" w:sz="4" w:space="0" w:color="auto"/>
                                    </w:tcBorders>
                                    <w:noWrap/>
                                    <w:vAlign w:val="center"/>
                                  </w:tcPr>
                                  <w:p w14:paraId="2CEABA73"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0.34</w:t>
                                    </w:r>
                                  </w:p>
                                </w:tc>
                                <w:tc>
                                  <w:tcPr>
                                    <w:tcW w:w="731" w:type="dxa"/>
                                    <w:tcBorders>
                                      <w:top w:val="single" w:sz="4" w:space="0" w:color="auto"/>
                                      <w:left w:val="single" w:sz="4" w:space="0" w:color="auto"/>
                                      <w:bottom w:val="single" w:sz="4" w:space="0" w:color="auto"/>
                                      <w:right w:val="single" w:sz="4" w:space="0" w:color="auto"/>
                                    </w:tcBorders>
                                    <w:noWrap/>
                                    <w:vAlign w:val="center"/>
                                  </w:tcPr>
                                  <w:p w14:paraId="43FF88D2"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0.40</w:t>
                                    </w:r>
                                  </w:p>
                                </w:tc>
                                <w:tc>
                                  <w:tcPr>
                                    <w:tcW w:w="732" w:type="dxa"/>
                                    <w:tcBorders>
                                      <w:top w:val="single" w:sz="4" w:space="0" w:color="auto"/>
                                      <w:left w:val="single" w:sz="4" w:space="0" w:color="auto"/>
                                      <w:bottom w:val="single" w:sz="4" w:space="0" w:color="auto"/>
                                      <w:right w:val="single" w:sz="4" w:space="0" w:color="auto"/>
                                    </w:tcBorders>
                                    <w:noWrap/>
                                    <w:vAlign w:val="center"/>
                                  </w:tcPr>
                                  <w:p w14:paraId="3D30BF39"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0.44</w:t>
                                    </w:r>
                                  </w:p>
                                </w:tc>
                                <w:tc>
                                  <w:tcPr>
                                    <w:tcW w:w="992" w:type="dxa"/>
                                    <w:tcBorders>
                                      <w:top w:val="single" w:sz="4" w:space="0" w:color="auto"/>
                                      <w:left w:val="single" w:sz="4" w:space="0" w:color="auto"/>
                                      <w:bottom w:val="single" w:sz="4" w:space="0" w:color="auto"/>
                                      <w:right w:val="single" w:sz="4" w:space="0" w:color="auto"/>
                                    </w:tcBorders>
                                    <w:vAlign w:val="center"/>
                                  </w:tcPr>
                                  <w:p w14:paraId="1224CCDE"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sz w:val="20"/>
                                      </w:rPr>
                                      <w:t xml:space="preserve">0.04 </w:t>
                                    </w:r>
                                  </w:p>
                                </w:tc>
                              </w:tr>
                              <w:tr w:rsidR="0019365C" w:rsidRPr="00CD2C62" w14:paraId="71354695" w14:textId="77777777" w:rsidTr="000C466C">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6F02F408" w14:textId="77777777" w:rsidR="0019365C" w:rsidRPr="00CD2C62" w:rsidRDefault="0019365C" w:rsidP="00DD5B99">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1</w:t>
                                    </w:r>
                                    <w:r w:rsidRPr="00CD2C62">
                                      <w:rPr>
                                        <w:rFonts w:ascii="標楷體" w:eastAsia="標楷體" w:hAnsi="標楷體" w:cs="新細明體" w:hint="eastAsia"/>
                                        <w:color w:val="000000"/>
                                        <w:kern w:val="0"/>
                                        <w:sz w:val="20"/>
                                      </w:rPr>
                                      <w:t>政府</w:t>
                                    </w:r>
                                  </w:p>
                                </w:tc>
                                <w:tc>
                                  <w:tcPr>
                                    <w:tcW w:w="731" w:type="dxa"/>
                                    <w:tcBorders>
                                      <w:top w:val="single" w:sz="4" w:space="0" w:color="auto"/>
                                      <w:left w:val="single" w:sz="4" w:space="0" w:color="auto"/>
                                      <w:bottom w:val="single" w:sz="4" w:space="0" w:color="auto"/>
                                      <w:right w:val="single" w:sz="4" w:space="0" w:color="auto"/>
                                    </w:tcBorders>
                                    <w:noWrap/>
                                    <w:vAlign w:val="center"/>
                                  </w:tcPr>
                                  <w:p w14:paraId="5F58BFBB"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w:t>
                                    </w:r>
                                    <w:r>
                                      <w:rPr>
                                        <w:rFonts w:ascii="標楷體" w:eastAsia="標楷體" w:hAnsi="標楷體" w:cs="Tahoma"/>
                                        <w:sz w:val="20"/>
                                      </w:rPr>
                                      <w:t xml:space="preserve"> </w:t>
                                    </w:r>
                                    <w:r w:rsidRPr="00DD5B99">
                                      <w:rPr>
                                        <w:rFonts w:ascii="標楷體" w:eastAsia="標楷體" w:hAnsi="標楷體" w:cs="Tahoma" w:hint="eastAsia"/>
                                        <w:sz w:val="20"/>
                                      </w:rPr>
                                      <w:t>0.27</w:t>
                                    </w:r>
                                  </w:p>
                                </w:tc>
                                <w:tc>
                                  <w:tcPr>
                                    <w:tcW w:w="731" w:type="dxa"/>
                                    <w:tcBorders>
                                      <w:top w:val="single" w:sz="4" w:space="0" w:color="auto"/>
                                      <w:left w:val="single" w:sz="4" w:space="0" w:color="auto"/>
                                      <w:bottom w:val="single" w:sz="4" w:space="0" w:color="auto"/>
                                      <w:right w:val="single" w:sz="4" w:space="0" w:color="auto"/>
                                    </w:tcBorders>
                                    <w:noWrap/>
                                    <w:vAlign w:val="center"/>
                                  </w:tcPr>
                                  <w:p w14:paraId="6AC04744"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0.12</w:t>
                                    </w:r>
                                  </w:p>
                                </w:tc>
                                <w:tc>
                                  <w:tcPr>
                                    <w:tcW w:w="732" w:type="dxa"/>
                                    <w:tcBorders>
                                      <w:top w:val="single" w:sz="4" w:space="0" w:color="auto"/>
                                      <w:left w:val="single" w:sz="4" w:space="0" w:color="auto"/>
                                      <w:bottom w:val="single" w:sz="4" w:space="0" w:color="auto"/>
                                      <w:right w:val="single" w:sz="4" w:space="0" w:color="auto"/>
                                    </w:tcBorders>
                                    <w:noWrap/>
                                    <w:vAlign w:val="center"/>
                                  </w:tcPr>
                                  <w:p w14:paraId="6D7AEFD7"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0.19</w:t>
                                    </w:r>
                                  </w:p>
                                </w:tc>
                                <w:tc>
                                  <w:tcPr>
                                    <w:tcW w:w="731" w:type="dxa"/>
                                    <w:tcBorders>
                                      <w:top w:val="single" w:sz="4" w:space="0" w:color="auto"/>
                                      <w:left w:val="single" w:sz="4" w:space="0" w:color="auto"/>
                                      <w:bottom w:val="single" w:sz="4" w:space="0" w:color="auto"/>
                                      <w:right w:val="single" w:sz="4" w:space="0" w:color="auto"/>
                                    </w:tcBorders>
                                    <w:noWrap/>
                                    <w:vAlign w:val="center"/>
                                  </w:tcPr>
                                  <w:p w14:paraId="204FF9C7"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0.30</w:t>
                                    </w:r>
                                  </w:p>
                                </w:tc>
                                <w:tc>
                                  <w:tcPr>
                                    <w:tcW w:w="732" w:type="dxa"/>
                                    <w:tcBorders>
                                      <w:top w:val="single" w:sz="4" w:space="0" w:color="auto"/>
                                      <w:left w:val="single" w:sz="4" w:space="0" w:color="auto"/>
                                      <w:bottom w:val="single" w:sz="4" w:space="0" w:color="auto"/>
                                      <w:right w:val="single" w:sz="4" w:space="0" w:color="auto"/>
                                    </w:tcBorders>
                                    <w:noWrap/>
                                    <w:vAlign w:val="center"/>
                                  </w:tcPr>
                                  <w:p w14:paraId="372E05B6"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0.18</w:t>
                                    </w:r>
                                  </w:p>
                                </w:tc>
                                <w:tc>
                                  <w:tcPr>
                                    <w:tcW w:w="992" w:type="dxa"/>
                                    <w:tcBorders>
                                      <w:top w:val="single" w:sz="4" w:space="0" w:color="auto"/>
                                      <w:left w:val="single" w:sz="4" w:space="0" w:color="auto"/>
                                      <w:bottom w:val="single" w:sz="4" w:space="0" w:color="auto"/>
                                      <w:right w:val="single" w:sz="4" w:space="0" w:color="auto"/>
                                    </w:tcBorders>
                                    <w:vAlign w:val="center"/>
                                  </w:tcPr>
                                  <w:p w14:paraId="7B9DD65A"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sz w:val="20"/>
                                      </w:rPr>
                                      <w:t>-</w:t>
                                    </w:r>
                                    <w:r>
                                      <w:rPr>
                                        <w:rFonts w:ascii="標楷體" w:eastAsia="標楷體" w:hAnsi="標楷體" w:cs="Tahoma"/>
                                        <w:sz w:val="20"/>
                                      </w:rPr>
                                      <w:t xml:space="preserve"> </w:t>
                                    </w:r>
                                    <w:r w:rsidRPr="00DD5B99">
                                      <w:rPr>
                                        <w:rFonts w:ascii="標楷體" w:eastAsia="標楷體" w:hAnsi="標楷體" w:cs="Tahoma"/>
                                        <w:sz w:val="20"/>
                                      </w:rPr>
                                      <w:t xml:space="preserve">0.12 </w:t>
                                    </w:r>
                                  </w:p>
                                </w:tc>
                              </w:tr>
                              <w:tr w:rsidR="0019365C" w:rsidRPr="00CD2C62" w14:paraId="7CED549C" w14:textId="77777777" w:rsidTr="000C466C">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23E1C721" w14:textId="77777777" w:rsidR="0019365C" w:rsidRPr="00CD2C62" w:rsidRDefault="0019365C" w:rsidP="00DD5B99">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2</w:t>
                                    </w:r>
                                    <w:r w:rsidRPr="00CD2C62">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2</w:t>
                                    </w:r>
                                    <w:r w:rsidRPr="00CD2C62">
                                      <w:rPr>
                                        <w:rFonts w:ascii="標楷體" w:eastAsia="標楷體" w:hAnsi="標楷體" w:cs="新細明體" w:hint="eastAsia"/>
                                        <w:color w:val="000000"/>
                                        <w:kern w:val="0"/>
                                        <w:sz w:val="20"/>
                                      </w:rPr>
                                      <w:t>公營</w:t>
                                    </w:r>
                                  </w:p>
                                </w:tc>
                                <w:tc>
                                  <w:tcPr>
                                    <w:tcW w:w="731" w:type="dxa"/>
                                    <w:tcBorders>
                                      <w:top w:val="single" w:sz="4" w:space="0" w:color="auto"/>
                                      <w:left w:val="single" w:sz="4" w:space="0" w:color="auto"/>
                                      <w:bottom w:val="single" w:sz="4" w:space="0" w:color="auto"/>
                                      <w:right w:val="single" w:sz="4" w:space="0" w:color="auto"/>
                                    </w:tcBorders>
                                    <w:noWrap/>
                                    <w:vAlign w:val="center"/>
                                  </w:tcPr>
                                  <w:p w14:paraId="27A1005A"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0.08</w:t>
                                    </w:r>
                                  </w:p>
                                </w:tc>
                                <w:tc>
                                  <w:tcPr>
                                    <w:tcW w:w="731" w:type="dxa"/>
                                    <w:tcBorders>
                                      <w:top w:val="single" w:sz="4" w:space="0" w:color="auto"/>
                                      <w:left w:val="single" w:sz="4" w:space="0" w:color="auto"/>
                                      <w:bottom w:val="single" w:sz="4" w:space="0" w:color="auto"/>
                                      <w:right w:val="single" w:sz="4" w:space="0" w:color="auto"/>
                                    </w:tcBorders>
                                    <w:noWrap/>
                                    <w:vAlign w:val="center"/>
                                  </w:tcPr>
                                  <w:p w14:paraId="66973B7C"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0.17</w:t>
                                    </w:r>
                                  </w:p>
                                </w:tc>
                                <w:tc>
                                  <w:tcPr>
                                    <w:tcW w:w="732" w:type="dxa"/>
                                    <w:tcBorders>
                                      <w:top w:val="single" w:sz="4" w:space="0" w:color="auto"/>
                                      <w:left w:val="single" w:sz="4" w:space="0" w:color="auto"/>
                                      <w:bottom w:val="single" w:sz="4" w:space="0" w:color="auto"/>
                                      <w:right w:val="single" w:sz="4" w:space="0" w:color="auto"/>
                                    </w:tcBorders>
                                    <w:noWrap/>
                                    <w:vAlign w:val="center"/>
                                  </w:tcPr>
                                  <w:p w14:paraId="52D1E621"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0.15</w:t>
                                    </w:r>
                                  </w:p>
                                </w:tc>
                                <w:tc>
                                  <w:tcPr>
                                    <w:tcW w:w="731" w:type="dxa"/>
                                    <w:tcBorders>
                                      <w:top w:val="single" w:sz="4" w:space="0" w:color="auto"/>
                                      <w:left w:val="single" w:sz="4" w:space="0" w:color="auto"/>
                                      <w:bottom w:val="single" w:sz="4" w:space="0" w:color="auto"/>
                                      <w:right w:val="single" w:sz="4" w:space="0" w:color="auto"/>
                                    </w:tcBorders>
                                    <w:noWrap/>
                                    <w:vAlign w:val="center"/>
                                  </w:tcPr>
                                  <w:p w14:paraId="597650E9"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0.10</w:t>
                                    </w:r>
                                  </w:p>
                                </w:tc>
                                <w:tc>
                                  <w:tcPr>
                                    <w:tcW w:w="732" w:type="dxa"/>
                                    <w:tcBorders>
                                      <w:top w:val="single" w:sz="4" w:space="0" w:color="auto"/>
                                      <w:left w:val="single" w:sz="4" w:space="0" w:color="auto"/>
                                      <w:bottom w:val="single" w:sz="4" w:space="0" w:color="auto"/>
                                      <w:right w:val="single" w:sz="4" w:space="0" w:color="auto"/>
                                    </w:tcBorders>
                                    <w:noWrap/>
                                    <w:vAlign w:val="center"/>
                                  </w:tcPr>
                                  <w:p w14:paraId="2B0ADB14"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0.26</w:t>
                                    </w:r>
                                  </w:p>
                                </w:tc>
                                <w:tc>
                                  <w:tcPr>
                                    <w:tcW w:w="992" w:type="dxa"/>
                                    <w:tcBorders>
                                      <w:top w:val="single" w:sz="4" w:space="0" w:color="auto"/>
                                      <w:left w:val="single" w:sz="4" w:space="0" w:color="auto"/>
                                      <w:bottom w:val="single" w:sz="4" w:space="0" w:color="auto"/>
                                      <w:right w:val="single" w:sz="4" w:space="0" w:color="auto"/>
                                    </w:tcBorders>
                                    <w:vAlign w:val="center"/>
                                  </w:tcPr>
                                  <w:p w14:paraId="5A835F56"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sz w:val="20"/>
                                      </w:rPr>
                                      <w:t xml:space="preserve">0.16 </w:t>
                                    </w:r>
                                  </w:p>
                                </w:tc>
                              </w:tr>
                              <w:tr w:rsidR="0019365C" w:rsidRPr="00CD2C62" w14:paraId="16590E71" w14:textId="77777777" w:rsidTr="00F0376F">
                                <w:trPr>
                                  <w:trHeight w:val="306"/>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37D3D3DE" w14:textId="77777777" w:rsidR="0019365C" w:rsidRPr="00CD2C62" w:rsidRDefault="0019365C" w:rsidP="00DD5B99">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存貨變動</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5473B467"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1.10</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75DCBB91"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w:t>
                                    </w:r>
                                    <w:r>
                                      <w:rPr>
                                        <w:rFonts w:ascii="標楷體" w:eastAsia="標楷體" w:hAnsi="標楷體" w:cs="Tahoma"/>
                                        <w:sz w:val="20"/>
                                      </w:rPr>
                                      <w:t xml:space="preserve"> </w:t>
                                    </w:r>
                                    <w:r w:rsidRPr="00DD5B99">
                                      <w:rPr>
                                        <w:rFonts w:ascii="標楷體" w:eastAsia="標楷體" w:hAnsi="標楷體" w:cs="Tahoma" w:hint="eastAsia"/>
                                        <w:sz w:val="20"/>
                                      </w:rPr>
                                      <w:t>1.14</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301495F3"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w:t>
                                    </w:r>
                                    <w:r>
                                      <w:rPr>
                                        <w:rFonts w:ascii="標楷體" w:eastAsia="標楷體" w:hAnsi="標楷體" w:cs="Tahoma"/>
                                        <w:sz w:val="20"/>
                                      </w:rPr>
                                      <w:t xml:space="preserve"> </w:t>
                                    </w:r>
                                    <w:r w:rsidRPr="00DD5B99">
                                      <w:rPr>
                                        <w:rFonts w:ascii="標楷體" w:eastAsia="標楷體" w:hAnsi="標楷體" w:cs="Tahoma" w:hint="eastAsia"/>
                                        <w:sz w:val="20"/>
                                      </w:rPr>
                                      <w:t>0.72</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20C950E3"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1.74</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6630E47C"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w:t>
                                    </w:r>
                                    <w:r>
                                      <w:rPr>
                                        <w:rFonts w:ascii="標楷體" w:eastAsia="標楷體" w:hAnsi="標楷體" w:cs="Tahoma"/>
                                        <w:sz w:val="20"/>
                                      </w:rPr>
                                      <w:t xml:space="preserve"> </w:t>
                                    </w:r>
                                    <w:r w:rsidRPr="00DD5B99">
                                      <w:rPr>
                                        <w:rFonts w:ascii="標楷體" w:eastAsia="標楷體" w:hAnsi="標楷體" w:cs="Tahoma" w:hint="eastAsia"/>
                                        <w:sz w:val="20"/>
                                      </w:rPr>
                                      <w:t>1.51</w:t>
                                    </w:r>
                                  </w:p>
                                </w:tc>
                                <w:tc>
                                  <w:tcPr>
                                    <w:tcW w:w="99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7CBA68F2"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sz w:val="20"/>
                                      </w:rPr>
                                      <w:t>-</w:t>
                                    </w:r>
                                    <w:r>
                                      <w:rPr>
                                        <w:rFonts w:ascii="標楷體" w:eastAsia="標楷體" w:hAnsi="標楷體" w:cs="Tahoma"/>
                                        <w:sz w:val="20"/>
                                      </w:rPr>
                                      <w:t xml:space="preserve"> </w:t>
                                    </w:r>
                                    <w:r w:rsidRPr="00DD5B99">
                                      <w:rPr>
                                        <w:rFonts w:ascii="標楷體" w:eastAsia="標楷體" w:hAnsi="標楷體" w:cs="Tahoma"/>
                                        <w:sz w:val="20"/>
                                      </w:rPr>
                                      <w:t xml:space="preserve">3.25 </w:t>
                                    </w:r>
                                  </w:p>
                                </w:tc>
                              </w:tr>
                              <w:tr w:rsidR="0019365C" w:rsidRPr="00CD2C62" w14:paraId="177CC6D5" w14:textId="77777777" w:rsidTr="00F45DA9">
                                <w:trPr>
                                  <w:trHeight w:val="312"/>
                                  <w:jc w:val="center"/>
                                </w:trPr>
                                <w:tc>
                                  <w:tcPr>
                                    <w:tcW w:w="1872" w:type="dxa"/>
                                    <w:tcBorders>
                                      <w:top w:val="single" w:sz="4" w:space="0" w:color="auto"/>
                                      <w:left w:val="single" w:sz="4" w:space="0" w:color="auto"/>
                                      <w:bottom w:val="single" w:sz="4" w:space="0" w:color="auto"/>
                                      <w:right w:val="single" w:sz="4" w:space="0" w:color="auto"/>
                                    </w:tcBorders>
                                    <w:shd w:val="clear" w:color="auto" w:fill="D4EAF3" w:themeFill="accent1" w:themeFillTint="33"/>
                                    <w:vAlign w:val="center"/>
                                  </w:tcPr>
                                  <w:p w14:paraId="718BC8B5" w14:textId="77777777" w:rsidR="0019365C" w:rsidRPr="009F2526" w:rsidRDefault="0019365C" w:rsidP="00DD5B99">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 xml:space="preserve">　國外淨需求</w:t>
                                    </w:r>
                                  </w:p>
                                </w:tc>
                                <w:tc>
                                  <w:tcPr>
                                    <w:tcW w:w="731" w:type="dxa"/>
                                    <w:tcBorders>
                                      <w:top w:val="single" w:sz="4" w:space="0" w:color="auto"/>
                                      <w:left w:val="single" w:sz="4" w:space="0" w:color="auto"/>
                                      <w:bottom w:val="single" w:sz="4" w:space="0" w:color="auto"/>
                                      <w:right w:val="single" w:sz="4" w:space="0" w:color="auto"/>
                                    </w:tcBorders>
                                    <w:shd w:val="clear" w:color="auto" w:fill="D4EAF3" w:themeFill="accent1" w:themeFillTint="33"/>
                                    <w:noWrap/>
                                    <w:vAlign w:val="center"/>
                                  </w:tcPr>
                                  <w:p w14:paraId="1A9FC8C8"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1.66</w:t>
                                    </w:r>
                                  </w:p>
                                </w:tc>
                                <w:tc>
                                  <w:tcPr>
                                    <w:tcW w:w="731" w:type="dxa"/>
                                    <w:tcBorders>
                                      <w:top w:val="single" w:sz="4" w:space="0" w:color="auto"/>
                                      <w:left w:val="single" w:sz="4" w:space="0" w:color="auto"/>
                                      <w:bottom w:val="single" w:sz="4" w:space="0" w:color="auto"/>
                                      <w:right w:val="single" w:sz="4" w:space="0" w:color="auto"/>
                                    </w:tcBorders>
                                    <w:shd w:val="clear" w:color="auto" w:fill="D4EAF3" w:themeFill="accent1" w:themeFillTint="33"/>
                                    <w:noWrap/>
                                    <w:vAlign w:val="center"/>
                                  </w:tcPr>
                                  <w:p w14:paraId="7EE67266"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-0.76</w:t>
                                    </w:r>
                                  </w:p>
                                </w:tc>
                                <w:tc>
                                  <w:tcPr>
                                    <w:tcW w:w="732" w:type="dxa"/>
                                    <w:tcBorders>
                                      <w:top w:val="single" w:sz="4" w:space="0" w:color="auto"/>
                                      <w:left w:val="single" w:sz="4" w:space="0" w:color="auto"/>
                                      <w:bottom w:val="single" w:sz="4" w:space="0" w:color="auto"/>
                                      <w:right w:val="single" w:sz="4" w:space="0" w:color="auto"/>
                                    </w:tcBorders>
                                    <w:shd w:val="clear" w:color="auto" w:fill="D4EAF3" w:themeFill="accent1" w:themeFillTint="33"/>
                                    <w:noWrap/>
                                    <w:vAlign w:val="center"/>
                                  </w:tcPr>
                                  <w:p w14:paraId="69BFB9C6"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0.28</w:t>
                                    </w:r>
                                  </w:p>
                                </w:tc>
                                <w:tc>
                                  <w:tcPr>
                                    <w:tcW w:w="731" w:type="dxa"/>
                                    <w:tcBorders>
                                      <w:top w:val="single" w:sz="4" w:space="0" w:color="auto"/>
                                      <w:left w:val="single" w:sz="4" w:space="0" w:color="auto"/>
                                      <w:bottom w:val="single" w:sz="4" w:space="0" w:color="auto"/>
                                      <w:right w:val="single" w:sz="4" w:space="0" w:color="auto"/>
                                    </w:tcBorders>
                                    <w:shd w:val="clear" w:color="auto" w:fill="D4EAF3" w:themeFill="accent1" w:themeFillTint="33"/>
                                    <w:noWrap/>
                                    <w:vAlign w:val="center"/>
                                  </w:tcPr>
                                  <w:p w14:paraId="7B46D18B"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w:t>
                                    </w:r>
                                    <w:r>
                                      <w:rPr>
                                        <w:rFonts w:ascii="標楷體" w:eastAsia="標楷體" w:hAnsi="標楷體" w:cs="Tahoma"/>
                                        <w:b/>
                                        <w:bCs/>
                                        <w:sz w:val="20"/>
                                      </w:rPr>
                                      <w:t xml:space="preserve"> </w:t>
                                    </w:r>
                                    <w:r w:rsidRPr="00DD5B99">
                                      <w:rPr>
                                        <w:rFonts w:ascii="標楷體" w:eastAsia="標楷體" w:hAnsi="標楷體" w:cs="Tahoma" w:hint="eastAsia"/>
                                        <w:b/>
                                        <w:bCs/>
                                        <w:sz w:val="20"/>
                                      </w:rPr>
                                      <w:t>0.26</w:t>
                                    </w:r>
                                  </w:p>
                                </w:tc>
                                <w:tc>
                                  <w:tcPr>
                                    <w:tcW w:w="732" w:type="dxa"/>
                                    <w:tcBorders>
                                      <w:top w:val="single" w:sz="4" w:space="0" w:color="auto"/>
                                      <w:left w:val="single" w:sz="4" w:space="0" w:color="auto"/>
                                      <w:bottom w:val="single" w:sz="4" w:space="0" w:color="auto"/>
                                      <w:right w:val="single" w:sz="4" w:space="0" w:color="auto"/>
                                    </w:tcBorders>
                                    <w:shd w:val="clear" w:color="auto" w:fill="D4EAF3" w:themeFill="accent1" w:themeFillTint="33"/>
                                    <w:noWrap/>
                                    <w:vAlign w:val="center"/>
                                  </w:tcPr>
                                  <w:p w14:paraId="66E1C1EC"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6.69</w:t>
                                    </w:r>
                                  </w:p>
                                </w:tc>
                                <w:tc>
                                  <w:tcPr>
                                    <w:tcW w:w="992" w:type="dxa"/>
                                    <w:tcBorders>
                                      <w:top w:val="single" w:sz="4" w:space="0" w:color="auto"/>
                                      <w:left w:val="single" w:sz="4" w:space="0" w:color="auto"/>
                                      <w:bottom w:val="single" w:sz="4" w:space="0" w:color="auto"/>
                                      <w:right w:val="single" w:sz="4" w:space="0" w:color="auto"/>
                                    </w:tcBorders>
                                    <w:shd w:val="clear" w:color="auto" w:fill="D4EAF3" w:themeFill="accent1" w:themeFillTint="33"/>
                                    <w:vAlign w:val="center"/>
                                  </w:tcPr>
                                  <w:p w14:paraId="7DD96175"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b/>
                                        <w:bCs/>
                                        <w:sz w:val="20"/>
                                      </w:rPr>
                                      <w:t xml:space="preserve">6.95 </w:t>
                                    </w:r>
                                  </w:p>
                                </w:tc>
                              </w:tr>
                              <w:tr w:rsidR="0019365C" w:rsidRPr="00CD2C62" w14:paraId="13180DF7" w14:textId="77777777" w:rsidTr="00F0376F">
                                <w:trPr>
                                  <w:trHeight w:val="306"/>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28E4A0A3" w14:textId="77777777" w:rsidR="0019365C" w:rsidRPr="00CD2C62" w:rsidRDefault="0019365C" w:rsidP="00DD5B99">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商品及服務輸出</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65F35D16"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8.38</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444706F5"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1.71</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73E2C968"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-2.75</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5E5583E7"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5.37</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11B22F21"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20.22</w:t>
                                    </w:r>
                                  </w:p>
                                </w:tc>
                                <w:tc>
                                  <w:tcPr>
                                    <w:tcW w:w="99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7BC6C247"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sz w:val="20"/>
                                      </w:rPr>
                                      <w:t xml:space="preserve">14.85 </w:t>
                                    </w:r>
                                  </w:p>
                                </w:tc>
                              </w:tr>
                              <w:tr w:rsidR="0019365C" w:rsidRPr="00CD2C62" w14:paraId="01895A67" w14:textId="77777777" w:rsidTr="00F0376F">
                                <w:trPr>
                                  <w:trHeight w:val="295"/>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1CDC6D10" w14:textId="77777777" w:rsidR="0019365C" w:rsidRPr="00CD2C62" w:rsidRDefault="0019365C" w:rsidP="00DD5B99">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減：商品及服務</w:t>
                                    </w:r>
                                  </w:p>
                                  <w:p w14:paraId="4F50B85B" w14:textId="77777777" w:rsidR="0019365C" w:rsidRPr="00CD2C62" w:rsidRDefault="0019365C" w:rsidP="00DD5B99">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輸入</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66BD6814"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6.72</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0B4EAC1F"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2.47</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642DE778"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-3.03</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5015C800"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5.63</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6EA686EE"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13.53</w:t>
                                    </w:r>
                                  </w:p>
                                </w:tc>
                                <w:tc>
                                  <w:tcPr>
                                    <w:tcW w:w="99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05935DFD" w14:textId="77777777" w:rsidR="0019365C" w:rsidRPr="00DD5B99" w:rsidRDefault="0019365C" w:rsidP="00DD5B99">
                                    <w:pPr>
                                      <w:spacing w:line="240" w:lineRule="exact"/>
                                      <w:jc w:val="right"/>
                                      <w:rPr>
                                        <w:rFonts w:ascii="標楷體" w:eastAsia="標楷體" w:hAnsi="標楷體"/>
                                        <w:color w:val="FF0000"/>
                                        <w:sz w:val="20"/>
                                      </w:rPr>
                                    </w:pPr>
                                    <w:r w:rsidRPr="00DD5B99">
                                      <w:rPr>
                                        <w:rFonts w:ascii="標楷體" w:eastAsia="標楷體" w:hAnsi="標楷體" w:cs="Tahoma"/>
                                        <w:sz w:val="20"/>
                                      </w:rPr>
                                      <w:t xml:space="preserve">7.90 </w:t>
                                    </w:r>
                                  </w:p>
                                </w:tc>
                              </w:tr>
                              <w:tr w:rsidR="0019365C" w:rsidRPr="00CD2C62" w14:paraId="6227D919" w14:textId="77777777" w:rsidTr="0043329E">
                                <w:trPr>
                                  <w:trHeight w:val="312"/>
                                  <w:jc w:val="center"/>
                                </w:trPr>
                                <w:tc>
                                  <w:tcPr>
                                    <w:tcW w:w="6521" w:type="dxa"/>
                                    <w:gridSpan w:val="7"/>
                                    <w:tcBorders>
                                      <w:top w:val="single" w:sz="4" w:space="0" w:color="auto"/>
                                      <w:left w:val="nil"/>
                                      <w:bottom w:val="nil"/>
                                      <w:right w:val="nil"/>
                                    </w:tcBorders>
                                    <w:vAlign w:val="center"/>
                                  </w:tcPr>
                                  <w:p w14:paraId="0D5DCA55" w14:textId="77777777" w:rsidR="0019365C" w:rsidRPr="007D2FA9" w:rsidRDefault="0019365C" w:rsidP="009F4642">
                                    <w:pPr>
                                      <w:widowControl/>
                                      <w:overflowPunct w:val="0"/>
                                      <w:spacing w:line="240" w:lineRule="exact"/>
                                      <w:ind w:left="900" w:hangingChars="500" w:hanging="900"/>
                                      <w:suppressOverlap/>
                                      <w:jc w:val="both"/>
                                      <w:rPr>
                                        <w:rFonts w:ascii="標楷體" w:eastAsia="標楷體" w:hAnsi="標楷體" w:cs="新細明體"/>
                                        <w:color w:val="000000"/>
                                        <w:kern w:val="0"/>
                                        <w:sz w:val="18"/>
                                        <w:szCs w:val="18"/>
                                      </w:rPr>
                                    </w:pPr>
                                    <w:r w:rsidRPr="007D2FA9">
                                      <w:rPr>
                                        <w:rFonts w:ascii="標楷體" w:eastAsia="標楷體" w:hAnsi="標楷體" w:cs="新細明體" w:hint="eastAsia"/>
                                        <w:color w:val="000000"/>
                                        <w:kern w:val="0"/>
                                        <w:sz w:val="18"/>
                                        <w:szCs w:val="18"/>
                                      </w:rPr>
                                      <w:t>資料來源：行政院主計總處1</w:t>
                                    </w:r>
                                    <w:r w:rsidRPr="007D2FA9">
                                      <w:rPr>
                                        <w:rFonts w:ascii="標楷體" w:eastAsia="標楷體" w:hAnsi="標楷體" w:cs="新細明體"/>
                                        <w:color w:val="000000"/>
                                        <w:kern w:val="0"/>
                                        <w:sz w:val="18"/>
                                        <w:szCs w:val="18"/>
                                      </w:rPr>
                                      <w:t>1</w:t>
                                    </w:r>
                                    <w:r>
                                      <w:rPr>
                                        <w:rFonts w:ascii="標楷體" w:eastAsia="標楷體" w:hAnsi="標楷體" w:cs="新細明體"/>
                                        <w:color w:val="000000"/>
                                        <w:kern w:val="0"/>
                                        <w:sz w:val="18"/>
                                        <w:szCs w:val="18"/>
                                      </w:rPr>
                                      <w:t>5</w:t>
                                    </w:r>
                                    <w:r w:rsidRPr="007D2FA9">
                                      <w:rPr>
                                        <w:rFonts w:ascii="標楷體" w:eastAsia="標楷體" w:hAnsi="標楷體" w:cs="新細明體" w:hint="eastAsia"/>
                                        <w:color w:val="000000"/>
                                        <w:kern w:val="0"/>
                                        <w:sz w:val="18"/>
                                        <w:szCs w:val="18"/>
                                      </w:rPr>
                                      <w:t>年5月2</w:t>
                                    </w:r>
                                    <w:r>
                                      <w:rPr>
                                        <w:rFonts w:ascii="標楷體" w:eastAsia="標楷體" w:hAnsi="標楷體" w:cs="新細明體"/>
                                        <w:color w:val="000000"/>
                                        <w:kern w:val="0"/>
                                        <w:sz w:val="18"/>
                                        <w:szCs w:val="18"/>
                                      </w:rPr>
                                      <w:t>9</w:t>
                                    </w:r>
                                    <w:r w:rsidRPr="007D2FA9">
                                      <w:rPr>
                                        <w:rFonts w:ascii="標楷體" w:eastAsia="標楷體" w:hAnsi="標楷體" w:cs="新細明體" w:hint="eastAsia"/>
                                        <w:color w:val="000000"/>
                                        <w:kern w:val="0"/>
                                        <w:sz w:val="18"/>
                                        <w:szCs w:val="18"/>
                                      </w:rPr>
                                      <w:t>日發布之國民所得統計及國內經濟情勢展望。</w:t>
                                    </w:r>
                                  </w:p>
                                </w:tc>
                              </w:tr>
                            </w:tbl>
                            <w:p w14:paraId="2DC07E98" w14:textId="77777777" w:rsidR="0019365C" w:rsidRPr="00286106" w:rsidRDefault="0019365C" w:rsidP="0019365C">
                              <w:pPr>
                                <w:spacing w:line="20" w:lineRule="exac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8070878" id="群組 21" o:spid="_x0000_s1080" style="position:absolute;left:0;text-align:left;margin-left:162.4pt;margin-top:4.35pt;width:338.35pt;height:589.8pt;z-index:251768832;mso-width-relative:margin;mso-height-relative:margin" coordsize="42976,74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">
                <v:shape id="_x0000_s1081" type="#_x0000_t202" style="position:absolute;left:152;width:42824;height:36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tbl>
                        <w:tblPr>
                          <w:tblOverlap w:val="never"/>
                          <w:tblW w:w="6508" w:type="dxa"/>
                          <w:jc w:val="center"/>
                          <w:tblLayout w:type="fixed"/>
                          <w:tblCellMar>
                            <w:left w:w="28" w:type="dxa"/>
                            <w:right w:w="28" w:type="dxa"/>
                          </w:tblCellMar>
                          <w:tblLook w:val="00A0" w:firstRow="1" w:lastRow="0" w:firstColumn="1" w:lastColumn="0" w:noHBand="0" w:noVBand="0"/>
                        </w:tblPr>
                        <w:tblGrid>
                          <w:gridCol w:w="1872"/>
                          <w:gridCol w:w="731"/>
                          <w:gridCol w:w="731"/>
                          <w:gridCol w:w="732"/>
                          <w:gridCol w:w="731"/>
                          <w:gridCol w:w="732"/>
                          <w:gridCol w:w="979"/>
                        </w:tblGrid>
                        <w:tr w:rsidR="0019365C" w:rsidRPr="00CD2C62" w14:paraId="14575ACD" w14:textId="77777777" w:rsidTr="000C466C">
                          <w:trPr>
                            <w:trHeight w:val="283"/>
                            <w:jc w:val="center"/>
                          </w:trPr>
                          <w:tc>
                            <w:tcPr>
                              <w:tcW w:w="6508" w:type="dxa"/>
                              <w:gridSpan w:val="7"/>
                              <w:tcBorders>
                                <w:top w:val="nil"/>
                                <w:left w:val="nil"/>
                                <w:bottom w:val="nil"/>
                                <w:right w:val="nil"/>
                              </w:tcBorders>
                              <w:noWrap/>
                              <w:vAlign w:val="center"/>
                            </w:tcPr>
                            <w:p w14:paraId="2BDE906C" w14:textId="77777777" w:rsidR="0019365C" w:rsidRPr="00CD2C62" w:rsidRDefault="0019365C" w:rsidP="002D705F">
                              <w:pPr>
                                <w:widowControl/>
                                <w:overflowPunct w:val="0"/>
                                <w:spacing w:line="240" w:lineRule="exact"/>
                                <w:suppressOverlap/>
                                <w:jc w:val="center"/>
                                <w:rPr>
                                  <w:rFonts w:ascii="標楷體" w:eastAsia="標楷體" w:hAnsi="標楷體" w:cs="新細明體"/>
                                  <w:b/>
                                  <w:color w:val="000000"/>
                                  <w:kern w:val="0"/>
                                  <w:szCs w:val="24"/>
                                </w:rPr>
                              </w:pPr>
                              <w:r w:rsidRPr="00CD2C62">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5</w:t>
                              </w:r>
                              <w:r w:rsidRPr="00CD2C62">
                                <w:rPr>
                                  <w:rFonts w:ascii="標楷體" w:eastAsia="標楷體" w:hAnsi="標楷體" w:cs="新細明體" w:hint="eastAsia"/>
                                  <w:b/>
                                  <w:color w:val="000000"/>
                                  <w:kern w:val="0"/>
                                  <w:szCs w:val="24"/>
                                </w:rPr>
                                <w:t xml:space="preserve">　我國</w:t>
                              </w:r>
                              <w:r w:rsidRPr="00CD2C62">
                                <w:rPr>
                                  <w:rFonts w:ascii="標楷體" w:eastAsia="標楷體" w:hAnsi="標楷體" w:cs="新細明體"/>
                                  <w:b/>
                                  <w:color w:val="000000"/>
                                  <w:kern w:val="0"/>
                                  <w:szCs w:val="24"/>
                                </w:rPr>
                                <w:t>GDP</w:t>
                              </w:r>
                              <w:r>
                                <w:rPr>
                                  <w:rFonts w:ascii="標楷體" w:eastAsia="標楷體" w:hAnsi="標楷體" w:cs="新細明體" w:hint="eastAsia"/>
                                  <w:b/>
                                  <w:color w:val="000000"/>
                                  <w:kern w:val="0"/>
                                  <w:szCs w:val="24"/>
                                </w:rPr>
                                <w:t>支出</w:t>
                              </w:r>
                              <w:r w:rsidRPr="00CD2C62">
                                <w:rPr>
                                  <w:rFonts w:ascii="標楷體" w:eastAsia="標楷體" w:hAnsi="標楷體" w:cs="新細明體" w:hint="eastAsia"/>
                                  <w:b/>
                                  <w:color w:val="000000"/>
                                  <w:kern w:val="0"/>
                                  <w:szCs w:val="24"/>
                                </w:rPr>
                                <w:t>項</w:t>
                              </w:r>
                              <w:r>
                                <w:rPr>
                                  <w:rFonts w:ascii="標楷體" w:eastAsia="標楷體" w:hAnsi="標楷體" w:cs="新細明體" w:hint="eastAsia"/>
                                  <w:b/>
                                  <w:color w:val="000000"/>
                                  <w:kern w:val="0"/>
                                  <w:szCs w:val="24"/>
                                </w:rPr>
                                <w:t>目連鎖實質成長率</w:t>
                              </w:r>
                            </w:p>
                          </w:tc>
                        </w:tr>
                        <w:tr w:rsidR="0019365C" w:rsidRPr="00CD2C62" w14:paraId="07AD0748" w14:textId="77777777" w:rsidTr="000C466C">
                          <w:trPr>
                            <w:trHeight w:val="255"/>
                            <w:jc w:val="center"/>
                          </w:trPr>
                          <w:tc>
                            <w:tcPr>
                              <w:tcW w:w="6508" w:type="dxa"/>
                              <w:gridSpan w:val="7"/>
                              <w:tcBorders>
                                <w:top w:val="nil"/>
                                <w:left w:val="nil"/>
                                <w:bottom w:val="nil"/>
                                <w:right w:val="nil"/>
                              </w:tcBorders>
                              <w:noWrap/>
                            </w:tcPr>
                            <w:p w14:paraId="76431C99" w14:textId="77777777" w:rsidR="0019365C" w:rsidRPr="00CD2C62" w:rsidRDefault="0019365C" w:rsidP="001062ED">
                              <w:pPr>
                                <w:widowControl/>
                                <w:overflowPunct w:val="0"/>
                                <w:spacing w:line="240" w:lineRule="exact"/>
                                <w:suppressOverlap/>
                                <w:jc w:val="right"/>
                                <w:rPr>
                                  <w:rFonts w:ascii="標楷體" w:eastAsia="標楷體" w:hAnsi="標楷體" w:cs="新細明體"/>
                                  <w:color w:val="000000"/>
                                  <w:kern w:val="0"/>
                                  <w:sz w:val="18"/>
                                  <w:szCs w:val="18"/>
                                </w:rPr>
                              </w:pPr>
                              <w:r w:rsidRPr="00F339C2">
                                <w:rPr>
                                  <w:rFonts w:ascii="標楷體" w:eastAsia="標楷體" w:hAnsi="標楷體" w:cs="新細明體" w:hint="eastAsia"/>
                                  <w:color w:val="000000"/>
                                  <w:kern w:val="0"/>
                                  <w:sz w:val="20"/>
                                  <w:szCs w:val="18"/>
                                </w:rPr>
                                <w:t>單位：</w:t>
                              </w:r>
                              <w:r>
                                <w:rPr>
                                  <w:rFonts w:ascii="標楷體" w:eastAsia="標楷體" w:hAnsi="標楷體" w:cs="新細明體" w:hint="eastAsia"/>
                                  <w:color w:val="000000"/>
                                  <w:kern w:val="0"/>
                                  <w:sz w:val="20"/>
                                  <w:szCs w:val="18"/>
                                </w:rPr>
                                <w:t>％、百分點</w:t>
                              </w:r>
                            </w:p>
                          </w:tc>
                        </w:tr>
                        <w:tr w:rsidR="0019365C" w:rsidRPr="00CD2C62" w14:paraId="17AA3D4E" w14:textId="77777777" w:rsidTr="006F0CB9">
                          <w:trPr>
                            <w:trHeight w:val="242"/>
                            <w:jc w:val="center"/>
                          </w:trPr>
                          <w:tc>
                            <w:tcPr>
                              <w:tcW w:w="1872" w:type="dxa"/>
                              <w:tcBorders>
                                <w:top w:val="single" w:sz="4" w:space="0" w:color="auto"/>
                                <w:left w:val="single" w:sz="4" w:space="0" w:color="auto"/>
                                <w:bottom w:val="single" w:sz="4" w:space="0" w:color="auto"/>
                                <w:right w:val="single" w:sz="4" w:space="0" w:color="auto"/>
                              </w:tcBorders>
                              <w:shd w:val="clear" w:color="auto" w:fill="A9D5E7" w:themeFill="accent1" w:themeFillTint="66"/>
                              <w:vAlign w:val="center"/>
                            </w:tcPr>
                            <w:p w14:paraId="13FD05A3" w14:textId="77777777" w:rsidR="0019365C" w:rsidRPr="00CD2C62" w:rsidRDefault="0019365C" w:rsidP="00C63D6E">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年度</w:t>
                              </w:r>
                            </w:p>
                          </w:tc>
                          <w:tc>
                            <w:tcPr>
                              <w:tcW w:w="731"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6CCE05B2" w14:textId="77777777" w:rsidR="0019365C" w:rsidRPr="00CD2C62" w:rsidRDefault="0019365C" w:rsidP="00C63D6E">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10</w:t>
                              </w:r>
                            </w:p>
                          </w:tc>
                          <w:tc>
                            <w:tcPr>
                              <w:tcW w:w="731"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36BD6272" w14:textId="77777777" w:rsidR="0019365C" w:rsidRPr="00CD2C62" w:rsidRDefault="0019365C" w:rsidP="00C63D6E">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11</w:t>
                              </w:r>
                            </w:p>
                          </w:tc>
                          <w:tc>
                            <w:tcPr>
                              <w:tcW w:w="732"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1A766EBB" w14:textId="77777777" w:rsidR="0019365C" w:rsidRPr="00CD2C62" w:rsidRDefault="0019365C" w:rsidP="00C63D6E">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12</w:t>
                              </w:r>
                            </w:p>
                          </w:tc>
                          <w:tc>
                            <w:tcPr>
                              <w:tcW w:w="731"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4C82C211" w14:textId="77777777" w:rsidR="0019365C" w:rsidRPr="00CD2C62" w:rsidRDefault="0019365C" w:rsidP="00C63D6E">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13</w:t>
                              </w:r>
                            </w:p>
                          </w:tc>
                          <w:tc>
                            <w:tcPr>
                              <w:tcW w:w="732"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4F5BE09D" w14:textId="77777777" w:rsidR="0019365C" w:rsidRPr="00CD2C62" w:rsidRDefault="0019365C" w:rsidP="00C63D6E">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14</w:t>
                              </w:r>
                            </w:p>
                          </w:tc>
                          <w:tc>
                            <w:tcPr>
                              <w:tcW w:w="979" w:type="dxa"/>
                              <w:tcBorders>
                                <w:top w:val="single" w:sz="4" w:space="0" w:color="auto"/>
                                <w:left w:val="nil"/>
                                <w:bottom w:val="single" w:sz="4" w:space="0" w:color="auto"/>
                                <w:right w:val="single" w:sz="4" w:space="0" w:color="auto"/>
                              </w:tcBorders>
                              <w:shd w:val="clear" w:color="auto" w:fill="A9D5E7" w:themeFill="accent1" w:themeFillTint="66"/>
                            </w:tcPr>
                            <w:p w14:paraId="12C4CA18" w14:textId="77777777" w:rsidR="0019365C" w:rsidRPr="008A0331" w:rsidRDefault="0019365C" w:rsidP="00C63D6E">
                              <w:pPr>
                                <w:pStyle w:val="Default"/>
                                <w:overflowPunct w:val="0"/>
                                <w:spacing w:before="72" w:after="72" w:line="200" w:lineRule="exact"/>
                                <w:ind w:left="618" w:hanging="618"/>
                                <w:suppressOverlap/>
                                <w:jc w:val="center"/>
                                <w:rPr>
                                  <w:rFonts w:ascii="標楷體" w:eastAsia="標楷體" w:hAnsi="標楷體"/>
                                  <w:bCs/>
                                  <w:spacing w:val="-10"/>
                                  <w:sz w:val="20"/>
                                  <w:szCs w:val="20"/>
                                </w:rPr>
                              </w:pPr>
                              <w:r w:rsidRPr="008A0331">
                                <w:rPr>
                                  <w:rFonts w:ascii="標楷體" w:eastAsia="標楷體" w:hAnsi="標楷體"/>
                                  <w:bCs/>
                                  <w:spacing w:val="-10"/>
                                  <w:sz w:val="20"/>
                                  <w:szCs w:val="20"/>
                                </w:rPr>
                                <w:t>1</w:t>
                              </w:r>
                              <w:r>
                                <w:rPr>
                                  <w:rFonts w:ascii="標楷體" w:eastAsia="標楷體" w:hAnsi="標楷體"/>
                                  <w:bCs/>
                                  <w:spacing w:val="-10"/>
                                  <w:sz w:val="20"/>
                                  <w:szCs w:val="20"/>
                                </w:rPr>
                                <w:t>14</w:t>
                              </w:r>
                              <w:r w:rsidRPr="008A0331">
                                <w:rPr>
                                  <w:rFonts w:ascii="標楷體" w:eastAsia="標楷體" w:hAnsi="標楷體" w:hint="eastAsia"/>
                                  <w:bCs/>
                                  <w:spacing w:val="-10"/>
                                  <w:sz w:val="20"/>
                                  <w:szCs w:val="20"/>
                                </w:rPr>
                                <w:t>與</w:t>
                              </w:r>
                              <w:r w:rsidRPr="008A0331">
                                <w:rPr>
                                  <w:rFonts w:ascii="標楷體" w:eastAsia="標楷體" w:hAnsi="標楷體"/>
                                  <w:bCs/>
                                  <w:spacing w:val="-10"/>
                                  <w:sz w:val="20"/>
                                  <w:szCs w:val="20"/>
                                </w:rPr>
                                <w:t>1</w:t>
                              </w:r>
                              <w:r>
                                <w:rPr>
                                  <w:rFonts w:ascii="標楷體" w:eastAsia="標楷體" w:hAnsi="標楷體"/>
                                  <w:bCs/>
                                  <w:spacing w:val="-10"/>
                                  <w:sz w:val="20"/>
                                  <w:szCs w:val="20"/>
                                </w:rPr>
                                <w:t>13</w:t>
                              </w:r>
                            </w:p>
                            <w:p w14:paraId="2289B324" w14:textId="77777777" w:rsidR="0019365C" w:rsidRPr="00CD2C62" w:rsidRDefault="0019365C" w:rsidP="00EE0ECF">
                              <w:pPr>
                                <w:pStyle w:val="Default"/>
                                <w:overflowPunct w:val="0"/>
                                <w:spacing w:before="72" w:after="72" w:line="200" w:lineRule="exact"/>
                                <w:ind w:left="-113"/>
                                <w:suppressOverlap/>
                                <w:jc w:val="center"/>
                                <w:rPr>
                                  <w:rFonts w:ascii="標楷體" w:eastAsia="標楷體" w:hAnsi="標楷體" w:cs="新細明體"/>
                                  <w:sz w:val="20"/>
                                  <w:szCs w:val="20"/>
                                </w:rPr>
                              </w:pPr>
                              <w:r>
                                <w:rPr>
                                  <w:rFonts w:ascii="標楷體" w:eastAsia="標楷體" w:hAnsi="標楷體" w:hint="eastAsia"/>
                                  <w:bCs/>
                                  <w:spacing w:val="-10"/>
                                  <w:sz w:val="20"/>
                                  <w:szCs w:val="20"/>
                                </w:rPr>
                                <w:t xml:space="preserve"> </w:t>
                              </w:r>
                              <w:r w:rsidRPr="008A0331">
                                <w:rPr>
                                  <w:rFonts w:ascii="標楷體" w:eastAsia="標楷體" w:hAnsi="標楷體" w:hint="eastAsia"/>
                                  <w:bCs/>
                                  <w:spacing w:val="-10"/>
                                  <w:sz w:val="20"/>
                                  <w:szCs w:val="20"/>
                                </w:rPr>
                                <w:t>年度之比較</w:t>
                              </w:r>
                            </w:p>
                          </w:tc>
                        </w:tr>
                        <w:tr w:rsidR="0019365C" w:rsidRPr="00CD2C62" w14:paraId="647BF0AF" w14:textId="77777777" w:rsidTr="00AB5761">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78FE88EA" w14:textId="77777777" w:rsidR="0019365C" w:rsidRPr="00EB18CF" w:rsidRDefault="0019365C" w:rsidP="00AB5761">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經濟成長率</w:t>
                              </w:r>
                            </w:p>
                          </w:tc>
                          <w:tc>
                            <w:tcPr>
                              <w:tcW w:w="731" w:type="dxa"/>
                              <w:tcBorders>
                                <w:top w:val="single" w:sz="4" w:space="0" w:color="auto"/>
                                <w:left w:val="nil"/>
                                <w:bottom w:val="single" w:sz="4" w:space="0" w:color="auto"/>
                                <w:right w:val="single" w:sz="4" w:space="0" w:color="auto"/>
                              </w:tcBorders>
                              <w:noWrap/>
                              <w:vAlign w:val="center"/>
                            </w:tcPr>
                            <w:p w14:paraId="57D75FF5" w14:textId="77777777" w:rsidR="0019365C" w:rsidRPr="005A4E3E" w:rsidRDefault="0019365C" w:rsidP="00AB5761">
                              <w:pPr>
                                <w:widowControl/>
                                <w:spacing w:line="240" w:lineRule="exact"/>
                                <w:jc w:val="right"/>
                                <w:rPr>
                                  <w:rFonts w:ascii="標楷體" w:eastAsia="標楷體" w:hAnsi="標楷體"/>
                                  <w:b/>
                                  <w:sz w:val="20"/>
                                </w:rPr>
                              </w:pPr>
                              <w:r w:rsidRPr="005A4E3E">
                                <w:rPr>
                                  <w:rFonts w:ascii="標楷體" w:eastAsia="標楷體" w:hAnsi="標楷體" w:hint="eastAsia"/>
                                  <w:b/>
                                  <w:sz w:val="20"/>
                                </w:rPr>
                                <w:t>6.</w:t>
                              </w:r>
                              <w:r>
                                <w:rPr>
                                  <w:rFonts w:ascii="標楷體" w:eastAsia="標楷體" w:hAnsi="標楷體"/>
                                  <w:b/>
                                  <w:sz w:val="20"/>
                                </w:rPr>
                                <w:t>7</w:t>
                              </w:r>
                              <w:r w:rsidRPr="005A4E3E">
                                <w:rPr>
                                  <w:rFonts w:ascii="標楷體" w:eastAsia="標楷體" w:hAnsi="標楷體" w:hint="eastAsia"/>
                                  <w:b/>
                                  <w:sz w:val="20"/>
                                </w:rPr>
                                <w:t>2</w:t>
                              </w:r>
                            </w:p>
                          </w:tc>
                          <w:tc>
                            <w:tcPr>
                              <w:tcW w:w="731" w:type="dxa"/>
                              <w:tcBorders>
                                <w:top w:val="single" w:sz="4" w:space="0" w:color="auto"/>
                                <w:left w:val="nil"/>
                                <w:bottom w:val="single" w:sz="4" w:space="0" w:color="auto"/>
                                <w:right w:val="single" w:sz="4" w:space="0" w:color="auto"/>
                              </w:tcBorders>
                              <w:noWrap/>
                              <w:vAlign w:val="center"/>
                            </w:tcPr>
                            <w:p w14:paraId="7C892A05" w14:textId="77777777" w:rsidR="0019365C" w:rsidRPr="005A4E3E" w:rsidRDefault="0019365C" w:rsidP="00AB5761">
                              <w:pPr>
                                <w:spacing w:line="240" w:lineRule="exact"/>
                                <w:jc w:val="right"/>
                                <w:rPr>
                                  <w:rFonts w:ascii="標楷體" w:eastAsia="標楷體" w:hAnsi="標楷體"/>
                                  <w:b/>
                                  <w:sz w:val="20"/>
                                </w:rPr>
                              </w:pPr>
                              <w:r w:rsidRPr="005A4E3E">
                                <w:rPr>
                                  <w:rFonts w:ascii="標楷體" w:eastAsia="標楷體" w:hAnsi="標楷體" w:hint="eastAsia"/>
                                  <w:b/>
                                  <w:sz w:val="20"/>
                                </w:rPr>
                                <w:t>2.</w:t>
                              </w:r>
                              <w:r>
                                <w:rPr>
                                  <w:rFonts w:ascii="標楷體" w:eastAsia="標楷體" w:hAnsi="標楷體"/>
                                  <w:b/>
                                  <w:sz w:val="20"/>
                                </w:rPr>
                                <w:t>68</w:t>
                              </w:r>
                            </w:p>
                          </w:tc>
                          <w:tc>
                            <w:tcPr>
                              <w:tcW w:w="732" w:type="dxa"/>
                              <w:tcBorders>
                                <w:top w:val="single" w:sz="4" w:space="0" w:color="auto"/>
                                <w:left w:val="nil"/>
                                <w:bottom w:val="single" w:sz="4" w:space="0" w:color="auto"/>
                                <w:right w:val="single" w:sz="4" w:space="0" w:color="auto"/>
                              </w:tcBorders>
                              <w:noWrap/>
                              <w:vAlign w:val="center"/>
                            </w:tcPr>
                            <w:p w14:paraId="351DF0DC" w14:textId="77777777" w:rsidR="0019365C" w:rsidRPr="005A4E3E" w:rsidRDefault="0019365C" w:rsidP="00AB5761">
                              <w:pPr>
                                <w:spacing w:line="240" w:lineRule="exact"/>
                                <w:jc w:val="right"/>
                                <w:rPr>
                                  <w:rFonts w:ascii="標楷體" w:eastAsia="標楷體" w:hAnsi="標楷體"/>
                                  <w:b/>
                                  <w:sz w:val="20"/>
                                </w:rPr>
                              </w:pPr>
                              <w:r w:rsidRPr="005A4E3E">
                                <w:rPr>
                                  <w:rFonts w:ascii="標楷體" w:eastAsia="標楷體" w:hAnsi="標楷體" w:hint="eastAsia"/>
                                  <w:b/>
                                  <w:sz w:val="20"/>
                                </w:rPr>
                                <w:t>1.</w:t>
                              </w:r>
                              <w:r>
                                <w:rPr>
                                  <w:rFonts w:ascii="標楷體" w:eastAsia="標楷體" w:hAnsi="標楷體"/>
                                  <w:b/>
                                  <w:sz w:val="20"/>
                                </w:rPr>
                                <w:t>08</w:t>
                              </w:r>
                            </w:p>
                          </w:tc>
                          <w:tc>
                            <w:tcPr>
                              <w:tcW w:w="731" w:type="dxa"/>
                              <w:tcBorders>
                                <w:top w:val="single" w:sz="4" w:space="0" w:color="auto"/>
                                <w:left w:val="nil"/>
                                <w:bottom w:val="single" w:sz="4" w:space="0" w:color="auto"/>
                                <w:right w:val="single" w:sz="4" w:space="0" w:color="auto"/>
                              </w:tcBorders>
                              <w:noWrap/>
                              <w:vAlign w:val="center"/>
                            </w:tcPr>
                            <w:p w14:paraId="58AE0941" w14:textId="77777777" w:rsidR="0019365C" w:rsidRPr="005A4E3E" w:rsidRDefault="0019365C" w:rsidP="00AB5761">
                              <w:pPr>
                                <w:spacing w:line="240" w:lineRule="exact"/>
                                <w:jc w:val="right"/>
                                <w:rPr>
                                  <w:rFonts w:ascii="標楷體" w:eastAsia="標楷體" w:hAnsi="標楷體"/>
                                  <w:b/>
                                  <w:sz w:val="20"/>
                                </w:rPr>
                              </w:pPr>
                              <w:r>
                                <w:rPr>
                                  <w:rFonts w:ascii="標楷體" w:eastAsia="標楷體" w:hAnsi="標楷體"/>
                                  <w:b/>
                                  <w:sz w:val="20"/>
                                </w:rPr>
                                <w:t>5.27</w:t>
                              </w:r>
                            </w:p>
                          </w:tc>
                          <w:tc>
                            <w:tcPr>
                              <w:tcW w:w="732" w:type="dxa"/>
                              <w:tcBorders>
                                <w:top w:val="single" w:sz="4" w:space="0" w:color="auto"/>
                                <w:left w:val="nil"/>
                                <w:bottom w:val="single" w:sz="4" w:space="0" w:color="auto"/>
                                <w:right w:val="single" w:sz="4" w:space="0" w:color="auto"/>
                              </w:tcBorders>
                              <w:noWrap/>
                              <w:vAlign w:val="center"/>
                            </w:tcPr>
                            <w:p w14:paraId="27A5DA95" w14:textId="77777777" w:rsidR="0019365C" w:rsidRPr="005A4E3E" w:rsidRDefault="0019365C" w:rsidP="00AB5761">
                              <w:pPr>
                                <w:spacing w:line="240" w:lineRule="exact"/>
                                <w:jc w:val="right"/>
                                <w:rPr>
                                  <w:rFonts w:ascii="標楷體" w:eastAsia="標楷體" w:hAnsi="標楷體"/>
                                  <w:b/>
                                  <w:sz w:val="20"/>
                                </w:rPr>
                              </w:pPr>
                              <w:r>
                                <w:rPr>
                                  <w:rFonts w:ascii="標楷體" w:eastAsia="標楷體" w:hAnsi="標楷體" w:hint="eastAsia"/>
                                  <w:b/>
                                  <w:sz w:val="20"/>
                                </w:rPr>
                                <w:t>8</w:t>
                              </w:r>
                              <w:r>
                                <w:rPr>
                                  <w:rFonts w:ascii="標楷體" w:eastAsia="標楷體" w:hAnsi="標楷體"/>
                                  <w:b/>
                                  <w:sz w:val="20"/>
                                </w:rPr>
                                <w:t>.76</w:t>
                              </w:r>
                            </w:p>
                          </w:tc>
                          <w:tc>
                            <w:tcPr>
                              <w:tcW w:w="979" w:type="dxa"/>
                              <w:tcBorders>
                                <w:top w:val="single" w:sz="4" w:space="0" w:color="auto"/>
                                <w:left w:val="nil"/>
                                <w:bottom w:val="single" w:sz="4" w:space="0" w:color="auto"/>
                                <w:right w:val="single" w:sz="4" w:space="0" w:color="auto"/>
                              </w:tcBorders>
                              <w:vAlign w:val="center"/>
                            </w:tcPr>
                            <w:p w14:paraId="20BF430C" w14:textId="77777777" w:rsidR="0019365C" w:rsidRPr="00DD5B99" w:rsidRDefault="0019365C" w:rsidP="00AB5761">
                              <w:pPr>
                                <w:spacing w:line="240" w:lineRule="exact"/>
                                <w:jc w:val="right"/>
                                <w:rPr>
                                  <w:rFonts w:ascii="標楷體" w:eastAsia="標楷體" w:hAnsi="標楷體"/>
                                  <w:b/>
                                  <w:bCs/>
                                  <w:sz w:val="20"/>
                                </w:rPr>
                              </w:pPr>
                              <w:r w:rsidRPr="00DD5B99">
                                <w:rPr>
                                  <w:rFonts w:ascii="標楷體" w:eastAsia="標楷體" w:hAnsi="標楷體" w:cs="Tahoma"/>
                                  <w:b/>
                                  <w:bCs/>
                                  <w:sz w:val="20"/>
                                </w:rPr>
                                <w:t>3.49</w:t>
                              </w:r>
                            </w:p>
                          </w:tc>
                        </w:tr>
                        <w:tr w:rsidR="0019365C" w:rsidRPr="00CD2C62" w14:paraId="7FAB678A" w14:textId="77777777" w:rsidTr="006F0CB9">
                          <w:trPr>
                            <w:trHeight w:val="312"/>
                            <w:jc w:val="center"/>
                          </w:trPr>
                          <w:tc>
                            <w:tcPr>
                              <w:tcW w:w="1872" w:type="dxa"/>
                              <w:tcBorders>
                                <w:top w:val="single" w:sz="4" w:space="0" w:color="auto"/>
                                <w:left w:val="single" w:sz="4" w:space="0" w:color="auto"/>
                                <w:bottom w:val="single" w:sz="4" w:space="0" w:color="auto"/>
                                <w:right w:val="single" w:sz="4" w:space="0" w:color="auto"/>
                              </w:tcBorders>
                              <w:shd w:val="clear" w:color="auto" w:fill="D4EAF3" w:themeFill="accent1" w:themeFillTint="33"/>
                              <w:vAlign w:val="center"/>
                            </w:tcPr>
                            <w:p w14:paraId="01CD54CD" w14:textId="77777777" w:rsidR="0019365C" w:rsidRPr="00EB18CF" w:rsidRDefault="0019365C" w:rsidP="00AB5761">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 xml:space="preserve">　國內需求</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3D3AED2D" w14:textId="77777777" w:rsidR="0019365C" w:rsidRPr="008812B4" w:rsidRDefault="0019365C" w:rsidP="00AB5761">
                              <w:pPr>
                                <w:spacing w:line="240" w:lineRule="exact"/>
                                <w:jc w:val="right"/>
                                <w:rPr>
                                  <w:rFonts w:ascii="標楷體" w:eastAsia="標楷體" w:hAnsi="標楷體"/>
                                  <w:b/>
                                  <w:bCs/>
                                  <w:sz w:val="20"/>
                                </w:rPr>
                              </w:pPr>
                              <w:r w:rsidRPr="008812B4">
                                <w:rPr>
                                  <w:rFonts w:ascii="標楷體" w:eastAsia="標楷體" w:hAnsi="標楷體" w:hint="eastAsia"/>
                                  <w:b/>
                                  <w:bCs/>
                                  <w:sz w:val="20"/>
                                </w:rPr>
                                <w:t>5.88</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18A9B3BD" w14:textId="77777777" w:rsidR="0019365C" w:rsidRPr="008812B4" w:rsidRDefault="0019365C" w:rsidP="00AB5761">
                              <w:pPr>
                                <w:spacing w:line="240" w:lineRule="exact"/>
                                <w:jc w:val="right"/>
                                <w:rPr>
                                  <w:rFonts w:ascii="標楷體" w:eastAsia="標楷體" w:hAnsi="標楷體"/>
                                  <w:b/>
                                  <w:bCs/>
                                  <w:sz w:val="20"/>
                                </w:rPr>
                              </w:pPr>
                              <w:r w:rsidRPr="008812B4">
                                <w:rPr>
                                  <w:rFonts w:ascii="標楷體" w:eastAsia="標楷體" w:hAnsi="標楷體" w:hint="eastAsia"/>
                                  <w:b/>
                                  <w:bCs/>
                                  <w:sz w:val="20"/>
                                </w:rPr>
                                <w:t>4.01</w:t>
                              </w:r>
                            </w:p>
                          </w:tc>
                          <w:tc>
                            <w:tcPr>
                              <w:tcW w:w="732"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416122B7" w14:textId="77777777" w:rsidR="0019365C" w:rsidRPr="008812B4" w:rsidRDefault="0019365C" w:rsidP="00AB5761">
                              <w:pPr>
                                <w:spacing w:line="240" w:lineRule="exact"/>
                                <w:jc w:val="right"/>
                                <w:rPr>
                                  <w:rFonts w:ascii="標楷體" w:eastAsia="標楷體" w:hAnsi="標楷體"/>
                                  <w:b/>
                                  <w:bCs/>
                                  <w:sz w:val="20"/>
                                </w:rPr>
                              </w:pPr>
                              <w:r w:rsidRPr="008812B4">
                                <w:rPr>
                                  <w:rFonts w:ascii="標楷體" w:eastAsia="標楷體" w:hAnsi="標楷體" w:hint="eastAsia"/>
                                  <w:b/>
                                  <w:bCs/>
                                  <w:sz w:val="20"/>
                                </w:rPr>
                                <w:t>0.9</w:t>
                              </w:r>
                              <w:r>
                                <w:rPr>
                                  <w:rFonts w:ascii="標楷體" w:eastAsia="標楷體" w:hAnsi="標楷體"/>
                                  <w:b/>
                                  <w:bCs/>
                                  <w:sz w:val="20"/>
                                </w:rPr>
                                <w:t>2</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467DA424" w14:textId="77777777" w:rsidR="0019365C" w:rsidRPr="008812B4" w:rsidRDefault="0019365C" w:rsidP="00AB5761">
                              <w:pPr>
                                <w:spacing w:line="240" w:lineRule="exact"/>
                                <w:jc w:val="right"/>
                                <w:rPr>
                                  <w:rFonts w:ascii="標楷體" w:eastAsia="標楷體" w:hAnsi="標楷體"/>
                                  <w:b/>
                                  <w:bCs/>
                                  <w:sz w:val="20"/>
                                </w:rPr>
                              </w:pPr>
                              <w:r>
                                <w:rPr>
                                  <w:rFonts w:ascii="標楷體" w:eastAsia="標楷體" w:hAnsi="標楷體"/>
                                  <w:b/>
                                  <w:bCs/>
                                  <w:sz w:val="20"/>
                                </w:rPr>
                                <w:t>6.37</w:t>
                              </w:r>
                            </w:p>
                          </w:tc>
                          <w:tc>
                            <w:tcPr>
                              <w:tcW w:w="732"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5D0ED4DD" w14:textId="77777777" w:rsidR="0019365C" w:rsidRPr="008812B4" w:rsidRDefault="0019365C" w:rsidP="00AB5761">
                              <w:pPr>
                                <w:spacing w:line="240" w:lineRule="exact"/>
                                <w:jc w:val="right"/>
                                <w:rPr>
                                  <w:rFonts w:ascii="標楷體" w:eastAsia="標楷體" w:hAnsi="標楷體"/>
                                  <w:b/>
                                  <w:bCs/>
                                  <w:sz w:val="20"/>
                                </w:rPr>
                              </w:pPr>
                              <w:r>
                                <w:rPr>
                                  <w:rFonts w:ascii="標楷體" w:eastAsia="標楷體" w:hAnsi="標楷體" w:hint="eastAsia"/>
                                  <w:b/>
                                  <w:bCs/>
                                  <w:sz w:val="20"/>
                                </w:rPr>
                                <w:t>2</w:t>
                              </w:r>
                              <w:r>
                                <w:rPr>
                                  <w:rFonts w:ascii="標楷體" w:eastAsia="標楷體" w:hAnsi="標楷體"/>
                                  <w:b/>
                                  <w:bCs/>
                                  <w:sz w:val="20"/>
                                </w:rPr>
                                <w:t>.38</w:t>
                              </w:r>
                            </w:p>
                          </w:tc>
                          <w:tc>
                            <w:tcPr>
                              <w:tcW w:w="979" w:type="dxa"/>
                              <w:tcBorders>
                                <w:top w:val="single" w:sz="4" w:space="0" w:color="auto"/>
                                <w:left w:val="nil"/>
                                <w:bottom w:val="single" w:sz="4" w:space="0" w:color="auto"/>
                                <w:right w:val="single" w:sz="4" w:space="0" w:color="auto"/>
                              </w:tcBorders>
                              <w:shd w:val="clear" w:color="auto" w:fill="D4EAF3" w:themeFill="accent1" w:themeFillTint="33"/>
                              <w:vAlign w:val="center"/>
                            </w:tcPr>
                            <w:p w14:paraId="1D090FAF" w14:textId="77777777" w:rsidR="0019365C" w:rsidRPr="00DD5B99" w:rsidRDefault="0019365C" w:rsidP="00AB5761">
                              <w:pPr>
                                <w:spacing w:line="240" w:lineRule="exact"/>
                                <w:jc w:val="right"/>
                                <w:rPr>
                                  <w:rFonts w:ascii="標楷體" w:eastAsia="標楷體" w:hAnsi="標楷體"/>
                                  <w:b/>
                                  <w:bCs/>
                                  <w:sz w:val="20"/>
                                </w:rPr>
                              </w:pPr>
                              <w:r w:rsidRPr="00DD5B99">
                                <w:rPr>
                                  <w:rFonts w:ascii="標楷體" w:eastAsia="標楷體" w:hAnsi="標楷體" w:cs="Tahoma"/>
                                  <w:b/>
                                  <w:bCs/>
                                  <w:sz w:val="20"/>
                                </w:rPr>
                                <w:t>- 3.99</w:t>
                              </w:r>
                            </w:p>
                          </w:tc>
                        </w:tr>
                        <w:tr w:rsidR="0019365C" w:rsidRPr="00CD2C62" w14:paraId="0FAE23E6" w14:textId="77777777" w:rsidTr="00F0376F">
                          <w:trPr>
                            <w:trHeight w:val="306"/>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6DB01776" w14:textId="77777777" w:rsidR="0019365C" w:rsidRPr="005242BB" w:rsidRDefault="0019365C" w:rsidP="00AB5761">
                              <w:pPr>
                                <w:widowControl/>
                                <w:overflowPunct w:val="0"/>
                                <w:spacing w:line="240" w:lineRule="exact"/>
                                <w:suppressOverlap/>
                                <w:jc w:val="both"/>
                                <w:rPr>
                                  <w:rFonts w:ascii="標楷體" w:eastAsia="標楷體" w:hAnsi="標楷體" w:cs="新細明體"/>
                                  <w:kern w:val="0"/>
                                  <w:sz w:val="20"/>
                                </w:rPr>
                              </w:pPr>
                              <w:r w:rsidRPr="005242BB">
                                <w:rPr>
                                  <w:rFonts w:ascii="標楷體" w:eastAsia="標楷體" w:hAnsi="標楷體" w:cs="新細明體" w:hint="eastAsia"/>
                                  <w:kern w:val="0"/>
                                  <w:sz w:val="20"/>
                                </w:rPr>
                                <w:t xml:space="preserve">　　民間消費</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1780ED4D" w14:textId="77777777" w:rsidR="0019365C" w:rsidRPr="005242BB" w:rsidRDefault="0019365C" w:rsidP="00AB5761">
                              <w:pPr>
                                <w:spacing w:line="240" w:lineRule="exact"/>
                                <w:jc w:val="right"/>
                                <w:rPr>
                                  <w:rFonts w:ascii="標楷體" w:eastAsia="標楷體" w:hAnsi="標楷體"/>
                                  <w:sz w:val="20"/>
                                </w:rPr>
                              </w:pPr>
                              <w:r w:rsidRPr="00C27E1E">
                                <w:rPr>
                                  <w:rFonts w:ascii="標楷體" w:eastAsia="標楷體" w:hAnsi="標楷體"/>
                                  <w:sz w:val="20"/>
                                </w:rPr>
                                <w:t>-</w:t>
                              </w:r>
                              <w:r>
                                <w:rPr>
                                  <w:rFonts w:ascii="標楷體" w:eastAsia="標楷體" w:hAnsi="標楷體"/>
                                  <w:sz w:val="20"/>
                                </w:rPr>
                                <w:t xml:space="preserve"> </w:t>
                              </w:r>
                              <w:r w:rsidRPr="00C27E1E">
                                <w:rPr>
                                  <w:rFonts w:ascii="標楷體" w:eastAsia="標楷體" w:hAnsi="標楷體"/>
                                  <w:sz w:val="20"/>
                                </w:rPr>
                                <w:t>0.06</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481C57F2" w14:textId="77777777" w:rsidR="0019365C" w:rsidRPr="005242BB" w:rsidRDefault="0019365C" w:rsidP="00AB5761">
                              <w:pPr>
                                <w:spacing w:line="240" w:lineRule="exact"/>
                                <w:jc w:val="right"/>
                                <w:rPr>
                                  <w:rFonts w:ascii="標楷體" w:eastAsia="標楷體" w:hAnsi="標楷體"/>
                                  <w:sz w:val="20"/>
                                </w:rPr>
                              </w:pPr>
                              <w:r w:rsidRPr="00C27E1E">
                                <w:rPr>
                                  <w:rFonts w:ascii="標楷體" w:eastAsia="標楷體" w:hAnsi="標楷體"/>
                                  <w:sz w:val="20"/>
                                </w:rPr>
                                <w:t>4.02</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266C8DE" w14:textId="77777777" w:rsidR="0019365C" w:rsidRPr="005242BB" w:rsidRDefault="0019365C" w:rsidP="00AB5761">
                              <w:pPr>
                                <w:spacing w:line="240" w:lineRule="exact"/>
                                <w:jc w:val="right"/>
                                <w:rPr>
                                  <w:rFonts w:ascii="標楷體" w:eastAsia="標楷體" w:hAnsi="標楷體"/>
                                  <w:sz w:val="20"/>
                                </w:rPr>
                              </w:pPr>
                              <w:r w:rsidRPr="00C27E1E">
                                <w:rPr>
                                  <w:rFonts w:ascii="標楷體" w:eastAsia="標楷體" w:hAnsi="標楷體"/>
                                  <w:sz w:val="20"/>
                                </w:rPr>
                                <w:t>7.95</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3C3499FB" w14:textId="77777777" w:rsidR="0019365C" w:rsidRPr="005242BB" w:rsidRDefault="0019365C" w:rsidP="00AB5761">
                              <w:pPr>
                                <w:spacing w:line="240" w:lineRule="exact"/>
                                <w:jc w:val="right"/>
                                <w:rPr>
                                  <w:rFonts w:ascii="標楷體" w:eastAsia="標楷體" w:hAnsi="標楷體"/>
                                  <w:sz w:val="20"/>
                                </w:rPr>
                              </w:pPr>
                              <w:r w:rsidRPr="00C27E1E">
                                <w:rPr>
                                  <w:rFonts w:ascii="標楷體" w:eastAsia="標楷體" w:hAnsi="標楷體"/>
                                  <w:sz w:val="20"/>
                                </w:rPr>
                                <w:t>3.20</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490407E7" w14:textId="77777777" w:rsidR="0019365C" w:rsidRPr="005242BB" w:rsidRDefault="0019365C" w:rsidP="00AB5761">
                              <w:pPr>
                                <w:spacing w:line="240" w:lineRule="exact"/>
                                <w:jc w:val="right"/>
                                <w:rPr>
                                  <w:rFonts w:ascii="標楷體" w:eastAsia="標楷體" w:hAnsi="標楷體"/>
                                  <w:sz w:val="20"/>
                                </w:rPr>
                              </w:pPr>
                              <w:r w:rsidRPr="00C27E1E">
                                <w:rPr>
                                  <w:rFonts w:ascii="標楷體" w:eastAsia="標楷體" w:hAnsi="標楷體"/>
                                  <w:sz w:val="20"/>
                                </w:rPr>
                                <w:t>1.36</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3AB011F8"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cs="Tahoma"/>
                                  <w:sz w:val="20"/>
                                </w:rPr>
                                <w:t>-</w:t>
                              </w:r>
                              <w:r>
                                <w:rPr>
                                  <w:rFonts w:ascii="標楷體" w:eastAsia="標楷體" w:hAnsi="標楷體" w:cs="Tahoma"/>
                                  <w:sz w:val="20"/>
                                </w:rPr>
                                <w:t xml:space="preserve"> </w:t>
                              </w:r>
                              <w:r w:rsidRPr="00AB5761">
                                <w:rPr>
                                  <w:rFonts w:ascii="標楷體" w:eastAsia="標楷體" w:hAnsi="標楷體" w:cs="Tahoma"/>
                                  <w:sz w:val="20"/>
                                </w:rPr>
                                <w:t>1.84</w:t>
                              </w:r>
                            </w:p>
                          </w:tc>
                        </w:tr>
                        <w:tr w:rsidR="0019365C" w:rsidRPr="00CD2C62" w14:paraId="12A2846F" w14:textId="77777777" w:rsidTr="00F0376F">
                          <w:trPr>
                            <w:trHeight w:val="306"/>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26A3E900" w14:textId="77777777" w:rsidR="0019365C" w:rsidRPr="00CD2C62" w:rsidRDefault="0019365C" w:rsidP="00AB5761">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政府消費</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792E728C" w14:textId="77777777" w:rsidR="0019365C" w:rsidRDefault="0019365C" w:rsidP="00AB5761">
                              <w:pPr>
                                <w:spacing w:line="240" w:lineRule="exact"/>
                                <w:jc w:val="right"/>
                                <w:rPr>
                                  <w:rFonts w:ascii="標楷體" w:eastAsia="標楷體" w:hAnsi="標楷體"/>
                                  <w:sz w:val="20"/>
                                </w:rPr>
                              </w:pPr>
                              <w:r w:rsidRPr="00F95450">
                                <w:rPr>
                                  <w:rFonts w:ascii="標楷體" w:eastAsia="標楷體" w:hAnsi="標楷體" w:hint="eastAsia"/>
                                  <w:sz w:val="20"/>
                                </w:rPr>
                                <w:t>3.72</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5ED64FE" w14:textId="77777777" w:rsidR="0019365C" w:rsidRDefault="0019365C" w:rsidP="00AB5761">
                              <w:pPr>
                                <w:spacing w:line="240" w:lineRule="exact"/>
                                <w:jc w:val="right"/>
                                <w:rPr>
                                  <w:rFonts w:ascii="標楷體" w:eastAsia="標楷體" w:hAnsi="標楷體"/>
                                  <w:sz w:val="20"/>
                                </w:rPr>
                              </w:pPr>
                              <w:r w:rsidRPr="00F95450">
                                <w:rPr>
                                  <w:rFonts w:ascii="標楷體" w:eastAsia="標楷體" w:hAnsi="標楷體" w:hint="eastAsia"/>
                                  <w:sz w:val="20"/>
                                </w:rPr>
                                <w:t>5.15</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7F4808C3" w14:textId="77777777" w:rsidR="0019365C" w:rsidRDefault="0019365C" w:rsidP="00AB5761">
                              <w:pPr>
                                <w:spacing w:line="240" w:lineRule="exact"/>
                                <w:jc w:val="right"/>
                                <w:rPr>
                                  <w:rFonts w:ascii="標楷體" w:eastAsia="標楷體" w:hAnsi="標楷體"/>
                                  <w:sz w:val="20"/>
                                </w:rPr>
                              </w:pPr>
                              <w:r w:rsidRPr="00F95450">
                                <w:rPr>
                                  <w:rFonts w:ascii="標楷體" w:eastAsia="標楷體" w:hAnsi="標楷體" w:hint="eastAsia"/>
                                  <w:sz w:val="20"/>
                                </w:rPr>
                                <w:t>0.</w:t>
                              </w:r>
                              <w:r>
                                <w:rPr>
                                  <w:rFonts w:ascii="標楷體" w:eastAsia="標楷體" w:hAnsi="標楷體"/>
                                  <w:sz w:val="20"/>
                                </w:rPr>
                                <w:t>16</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9850C4A" w14:textId="77777777" w:rsidR="0019365C" w:rsidRDefault="0019365C" w:rsidP="00AB5761">
                              <w:pPr>
                                <w:spacing w:line="240" w:lineRule="exact"/>
                                <w:jc w:val="right"/>
                                <w:rPr>
                                  <w:rFonts w:ascii="標楷體" w:eastAsia="標楷體" w:hAnsi="標楷體"/>
                                  <w:sz w:val="20"/>
                                </w:rPr>
                              </w:pPr>
                              <w:r>
                                <w:rPr>
                                  <w:rFonts w:ascii="標楷體" w:eastAsia="標楷體" w:hAnsi="標楷體"/>
                                  <w:sz w:val="20"/>
                                </w:rPr>
                                <w:t>3.03</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503538A4" w14:textId="77777777" w:rsidR="0019365C" w:rsidRDefault="0019365C" w:rsidP="00AB5761">
                              <w:pPr>
                                <w:spacing w:line="240" w:lineRule="exact"/>
                                <w:jc w:val="right"/>
                                <w:rPr>
                                  <w:rFonts w:ascii="標楷體" w:eastAsia="標楷體" w:hAnsi="標楷體"/>
                                  <w:sz w:val="20"/>
                                </w:rPr>
                              </w:pPr>
                              <w:r>
                                <w:rPr>
                                  <w:rFonts w:ascii="標楷體" w:eastAsia="標楷體" w:hAnsi="標楷體" w:hint="eastAsia"/>
                                  <w:sz w:val="20"/>
                                </w:rPr>
                                <w:t>1</w:t>
                              </w:r>
                              <w:r>
                                <w:rPr>
                                  <w:rFonts w:ascii="標楷體" w:eastAsia="標楷體" w:hAnsi="標楷體"/>
                                  <w:sz w:val="20"/>
                                </w:rPr>
                                <w:t>.23</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24CAC98A"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cs="Tahoma"/>
                                  <w:sz w:val="20"/>
                                </w:rPr>
                                <w:t>-</w:t>
                              </w:r>
                              <w:r>
                                <w:rPr>
                                  <w:rFonts w:ascii="標楷體" w:eastAsia="標楷體" w:hAnsi="標楷體" w:cs="Tahoma"/>
                                  <w:sz w:val="20"/>
                                </w:rPr>
                                <w:t xml:space="preserve"> </w:t>
                              </w:r>
                              <w:r w:rsidRPr="00AB5761">
                                <w:rPr>
                                  <w:rFonts w:ascii="標楷體" w:eastAsia="標楷體" w:hAnsi="標楷體" w:cs="Tahoma"/>
                                  <w:sz w:val="20"/>
                                </w:rPr>
                                <w:t>1.8</w:t>
                              </w:r>
                              <w:r>
                                <w:rPr>
                                  <w:rFonts w:ascii="標楷體" w:eastAsia="標楷體" w:hAnsi="標楷體" w:cs="Tahoma"/>
                                  <w:sz w:val="20"/>
                                </w:rPr>
                                <w:t>0</w:t>
                              </w:r>
                            </w:p>
                          </w:tc>
                        </w:tr>
                        <w:tr w:rsidR="0019365C" w:rsidRPr="00CD2C62" w14:paraId="65D0730D" w14:textId="77777777" w:rsidTr="00F0376F">
                          <w:trPr>
                            <w:trHeight w:val="306"/>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7FBF4CDE" w14:textId="77777777" w:rsidR="0019365C" w:rsidRPr="00C27E1E" w:rsidRDefault="0019365C" w:rsidP="00AB5761">
                              <w:pPr>
                                <w:widowControl/>
                                <w:overflowPunct w:val="0"/>
                                <w:spacing w:line="240" w:lineRule="exact"/>
                                <w:ind w:left="412" w:hangingChars="206" w:hanging="412"/>
                                <w:suppressOverlap/>
                                <w:jc w:val="both"/>
                                <w:rPr>
                                  <w:rFonts w:ascii="標楷體" w:eastAsia="標楷體" w:hAnsi="標楷體" w:cs="新細明體"/>
                                  <w:color w:val="FF0000"/>
                                  <w:kern w:val="0"/>
                                  <w:sz w:val="20"/>
                                </w:rPr>
                              </w:pPr>
                              <w:r w:rsidRPr="00C27E1E">
                                <w:rPr>
                                  <w:rFonts w:ascii="標楷體" w:eastAsia="標楷體" w:hAnsi="標楷體" w:cs="新細明體" w:hint="eastAsia"/>
                                  <w:color w:val="FF0000"/>
                                  <w:kern w:val="0"/>
                                  <w:sz w:val="20"/>
                                </w:rPr>
                                <w:t xml:space="preserve">　　</w:t>
                              </w:r>
                              <w:r w:rsidRPr="00AB5761">
                                <w:rPr>
                                  <w:rFonts w:ascii="標楷體" w:eastAsia="標楷體" w:hAnsi="標楷體" w:cs="新細明體" w:hint="eastAsia"/>
                                  <w:kern w:val="0"/>
                                  <w:sz w:val="20"/>
                                </w:rPr>
                                <w:t>固定資本形成</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68F4E9D7"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14.44</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16BBCD6D"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7.93</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3DC48CCA"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w:t>
                              </w:r>
                              <w:r>
                                <w:rPr>
                                  <w:rFonts w:ascii="標楷體" w:eastAsia="標楷體" w:hAnsi="標楷體"/>
                                  <w:sz w:val="20"/>
                                </w:rPr>
                                <w:t xml:space="preserve"> </w:t>
                              </w:r>
                              <w:r w:rsidRPr="00AB5761">
                                <w:rPr>
                                  <w:rFonts w:ascii="標楷體" w:eastAsia="標楷體" w:hAnsi="標楷體" w:hint="eastAsia"/>
                                  <w:sz w:val="20"/>
                                </w:rPr>
                                <w:t>7.61</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3859F215"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7.07</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6DA8DB27"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10.75</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01EC6AF9" w14:textId="77777777" w:rsidR="0019365C" w:rsidRPr="00AB5761" w:rsidRDefault="0019365C" w:rsidP="00AB5761">
                              <w:pPr>
                                <w:spacing w:line="240" w:lineRule="exact"/>
                                <w:jc w:val="right"/>
                                <w:rPr>
                                  <w:rFonts w:ascii="標楷體" w:eastAsia="標楷體" w:hAnsi="標楷體"/>
                                  <w:color w:val="FF0000"/>
                                  <w:sz w:val="20"/>
                                </w:rPr>
                              </w:pPr>
                              <w:r w:rsidRPr="00AB5761">
                                <w:rPr>
                                  <w:rFonts w:ascii="標楷體" w:eastAsia="標楷體" w:hAnsi="標楷體" w:cs="Tahoma"/>
                                  <w:sz w:val="20"/>
                                </w:rPr>
                                <w:t>3.68</w:t>
                              </w:r>
                            </w:p>
                          </w:tc>
                        </w:tr>
                        <w:tr w:rsidR="0019365C" w:rsidRPr="00CD2C62" w14:paraId="74FE4BFC" w14:textId="77777777" w:rsidTr="000C466C">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08DA9418" w14:textId="77777777" w:rsidR="0019365C" w:rsidRPr="00CD2C62" w:rsidRDefault="0019365C" w:rsidP="00AB5761">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1.</w:t>
                              </w:r>
                              <w:r w:rsidRPr="00CD2C62">
                                <w:rPr>
                                  <w:rFonts w:ascii="標楷體" w:eastAsia="標楷體" w:hAnsi="標楷體" w:cs="新細明體" w:hint="eastAsia"/>
                                  <w:color w:val="000000"/>
                                  <w:kern w:val="0"/>
                                  <w:sz w:val="20"/>
                                </w:rPr>
                                <w:t>民間</w:t>
                              </w:r>
                            </w:p>
                          </w:tc>
                          <w:tc>
                            <w:tcPr>
                              <w:tcW w:w="731" w:type="dxa"/>
                              <w:tcBorders>
                                <w:top w:val="single" w:sz="4" w:space="0" w:color="auto"/>
                                <w:left w:val="nil"/>
                                <w:bottom w:val="single" w:sz="4" w:space="0" w:color="auto"/>
                                <w:right w:val="single" w:sz="4" w:space="0" w:color="auto"/>
                              </w:tcBorders>
                              <w:noWrap/>
                              <w:vAlign w:val="center"/>
                            </w:tcPr>
                            <w:p w14:paraId="44700315"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18.63</w:t>
                              </w:r>
                            </w:p>
                          </w:tc>
                          <w:tc>
                            <w:tcPr>
                              <w:tcW w:w="731" w:type="dxa"/>
                              <w:tcBorders>
                                <w:top w:val="single" w:sz="4" w:space="0" w:color="auto"/>
                                <w:left w:val="nil"/>
                                <w:bottom w:val="single" w:sz="4" w:space="0" w:color="auto"/>
                                <w:right w:val="single" w:sz="4" w:space="0" w:color="auto"/>
                              </w:tcBorders>
                              <w:noWrap/>
                              <w:vAlign w:val="center"/>
                            </w:tcPr>
                            <w:p w14:paraId="18331678"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8.04</w:t>
                              </w:r>
                            </w:p>
                          </w:tc>
                          <w:tc>
                            <w:tcPr>
                              <w:tcW w:w="732" w:type="dxa"/>
                              <w:tcBorders>
                                <w:top w:val="single" w:sz="4" w:space="0" w:color="auto"/>
                                <w:left w:val="nil"/>
                                <w:bottom w:val="single" w:sz="4" w:space="0" w:color="auto"/>
                                <w:right w:val="single" w:sz="4" w:space="0" w:color="auto"/>
                              </w:tcBorders>
                              <w:noWrap/>
                              <w:vAlign w:val="center"/>
                            </w:tcPr>
                            <w:p w14:paraId="7AF1CB43" w14:textId="77777777" w:rsidR="0019365C" w:rsidRPr="00AB5761" w:rsidRDefault="0019365C" w:rsidP="00AB5761">
                              <w:pPr>
                                <w:spacing w:line="240" w:lineRule="exact"/>
                                <w:jc w:val="right"/>
                                <w:rPr>
                                  <w:rFonts w:ascii="標楷體" w:eastAsia="標楷體" w:hAnsi="標楷體"/>
                                  <w:spacing w:val="-4"/>
                                  <w:sz w:val="20"/>
                                </w:rPr>
                              </w:pPr>
                              <w:r w:rsidRPr="00AB5761">
                                <w:rPr>
                                  <w:rFonts w:ascii="標楷體" w:eastAsia="標楷體" w:hAnsi="標楷體" w:hint="eastAsia"/>
                                  <w:spacing w:val="-4"/>
                                  <w:sz w:val="20"/>
                                </w:rPr>
                                <w:t>-</w:t>
                              </w:r>
                              <w:r w:rsidRPr="00AB5761">
                                <w:rPr>
                                  <w:rFonts w:ascii="標楷體" w:eastAsia="標楷體" w:hAnsi="標楷體"/>
                                  <w:spacing w:val="-4"/>
                                  <w:sz w:val="20"/>
                                </w:rPr>
                                <w:t xml:space="preserve"> </w:t>
                              </w:r>
                              <w:r w:rsidRPr="00AB5761">
                                <w:rPr>
                                  <w:rFonts w:ascii="標楷體" w:eastAsia="標楷體" w:hAnsi="標楷體" w:hint="eastAsia"/>
                                  <w:spacing w:val="-4"/>
                                  <w:sz w:val="20"/>
                                </w:rPr>
                                <w:t>10.40</w:t>
                              </w:r>
                            </w:p>
                          </w:tc>
                          <w:tc>
                            <w:tcPr>
                              <w:tcW w:w="731" w:type="dxa"/>
                              <w:tcBorders>
                                <w:top w:val="single" w:sz="4" w:space="0" w:color="auto"/>
                                <w:left w:val="nil"/>
                                <w:bottom w:val="single" w:sz="4" w:space="0" w:color="auto"/>
                                <w:right w:val="single" w:sz="4" w:space="0" w:color="auto"/>
                              </w:tcBorders>
                              <w:noWrap/>
                              <w:vAlign w:val="center"/>
                            </w:tcPr>
                            <w:p w14:paraId="290FC918"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6.72</w:t>
                              </w:r>
                            </w:p>
                          </w:tc>
                          <w:tc>
                            <w:tcPr>
                              <w:tcW w:w="732" w:type="dxa"/>
                              <w:tcBorders>
                                <w:top w:val="single" w:sz="4" w:space="0" w:color="auto"/>
                                <w:left w:val="nil"/>
                                <w:bottom w:val="single" w:sz="4" w:space="0" w:color="auto"/>
                                <w:right w:val="single" w:sz="4" w:space="0" w:color="auto"/>
                              </w:tcBorders>
                              <w:noWrap/>
                              <w:vAlign w:val="center"/>
                            </w:tcPr>
                            <w:p w14:paraId="5DA26C04"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10.96</w:t>
                              </w:r>
                            </w:p>
                          </w:tc>
                          <w:tc>
                            <w:tcPr>
                              <w:tcW w:w="979" w:type="dxa"/>
                              <w:tcBorders>
                                <w:top w:val="single" w:sz="4" w:space="0" w:color="auto"/>
                                <w:left w:val="nil"/>
                                <w:bottom w:val="single" w:sz="4" w:space="0" w:color="auto"/>
                                <w:right w:val="single" w:sz="4" w:space="0" w:color="auto"/>
                              </w:tcBorders>
                              <w:vAlign w:val="center"/>
                            </w:tcPr>
                            <w:p w14:paraId="3B16CE8A"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cs="Tahoma"/>
                                  <w:sz w:val="20"/>
                                </w:rPr>
                                <w:t>4.24</w:t>
                              </w:r>
                            </w:p>
                          </w:tc>
                        </w:tr>
                        <w:tr w:rsidR="0019365C" w:rsidRPr="00CD2C62" w14:paraId="12F106DB" w14:textId="77777777" w:rsidTr="000C466C">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5AB60A2A" w14:textId="77777777" w:rsidR="0019365C" w:rsidRPr="00CD2C62" w:rsidRDefault="0019365C" w:rsidP="00AB5761">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公共部門</w:t>
                              </w:r>
                            </w:p>
                          </w:tc>
                          <w:tc>
                            <w:tcPr>
                              <w:tcW w:w="731" w:type="dxa"/>
                              <w:tcBorders>
                                <w:top w:val="single" w:sz="4" w:space="0" w:color="auto"/>
                                <w:left w:val="nil"/>
                                <w:bottom w:val="single" w:sz="4" w:space="0" w:color="auto"/>
                                <w:right w:val="single" w:sz="4" w:space="0" w:color="auto"/>
                              </w:tcBorders>
                              <w:noWrap/>
                              <w:vAlign w:val="center"/>
                            </w:tcPr>
                            <w:p w14:paraId="14B0E4C5"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w:t>
                              </w:r>
                              <w:r>
                                <w:rPr>
                                  <w:rFonts w:ascii="標楷體" w:eastAsia="標楷體" w:hAnsi="標楷體"/>
                                  <w:sz w:val="20"/>
                                </w:rPr>
                                <w:t xml:space="preserve"> </w:t>
                              </w:r>
                              <w:r w:rsidRPr="00AB5761">
                                <w:rPr>
                                  <w:rFonts w:ascii="標楷體" w:eastAsia="標楷體" w:hAnsi="標楷體" w:hint="eastAsia"/>
                                  <w:sz w:val="20"/>
                                </w:rPr>
                                <w:t>4.50</w:t>
                              </w:r>
                            </w:p>
                          </w:tc>
                          <w:tc>
                            <w:tcPr>
                              <w:tcW w:w="731" w:type="dxa"/>
                              <w:tcBorders>
                                <w:top w:val="single" w:sz="4" w:space="0" w:color="auto"/>
                                <w:left w:val="nil"/>
                                <w:bottom w:val="single" w:sz="4" w:space="0" w:color="auto"/>
                                <w:right w:val="single" w:sz="4" w:space="0" w:color="auto"/>
                              </w:tcBorders>
                              <w:noWrap/>
                              <w:vAlign w:val="center"/>
                            </w:tcPr>
                            <w:p w14:paraId="6145288A"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7.29</w:t>
                              </w:r>
                            </w:p>
                          </w:tc>
                          <w:tc>
                            <w:tcPr>
                              <w:tcW w:w="732" w:type="dxa"/>
                              <w:tcBorders>
                                <w:top w:val="single" w:sz="4" w:space="0" w:color="auto"/>
                                <w:left w:val="nil"/>
                                <w:bottom w:val="single" w:sz="4" w:space="0" w:color="auto"/>
                                <w:right w:val="single" w:sz="4" w:space="0" w:color="auto"/>
                              </w:tcBorders>
                              <w:noWrap/>
                              <w:vAlign w:val="center"/>
                            </w:tcPr>
                            <w:p w14:paraId="35312135"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7.79</w:t>
                              </w:r>
                            </w:p>
                          </w:tc>
                          <w:tc>
                            <w:tcPr>
                              <w:tcW w:w="731" w:type="dxa"/>
                              <w:tcBorders>
                                <w:top w:val="single" w:sz="4" w:space="0" w:color="auto"/>
                                <w:left w:val="nil"/>
                                <w:bottom w:val="single" w:sz="4" w:space="0" w:color="auto"/>
                                <w:right w:val="single" w:sz="4" w:space="0" w:color="auto"/>
                              </w:tcBorders>
                              <w:noWrap/>
                              <w:vAlign w:val="center"/>
                            </w:tcPr>
                            <w:p w14:paraId="38D3B762"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8.72</w:t>
                              </w:r>
                            </w:p>
                          </w:tc>
                          <w:tc>
                            <w:tcPr>
                              <w:tcW w:w="732" w:type="dxa"/>
                              <w:tcBorders>
                                <w:top w:val="single" w:sz="4" w:space="0" w:color="auto"/>
                                <w:left w:val="nil"/>
                                <w:bottom w:val="single" w:sz="4" w:space="0" w:color="auto"/>
                                <w:right w:val="single" w:sz="4" w:space="0" w:color="auto"/>
                              </w:tcBorders>
                              <w:noWrap/>
                              <w:vAlign w:val="center"/>
                            </w:tcPr>
                            <w:p w14:paraId="2D2F0F3B"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9.48</w:t>
                              </w:r>
                            </w:p>
                          </w:tc>
                          <w:tc>
                            <w:tcPr>
                              <w:tcW w:w="979" w:type="dxa"/>
                              <w:tcBorders>
                                <w:top w:val="single" w:sz="4" w:space="0" w:color="auto"/>
                                <w:left w:val="nil"/>
                                <w:bottom w:val="single" w:sz="4" w:space="0" w:color="auto"/>
                                <w:right w:val="single" w:sz="4" w:space="0" w:color="auto"/>
                              </w:tcBorders>
                              <w:vAlign w:val="center"/>
                            </w:tcPr>
                            <w:p w14:paraId="0168221B"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cs="Tahoma"/>
                                  <w:sz w:val="20"/>
                                </w:rPr>
                                <w:t>0.76</w:t>
                              </w:r>
                            </w:p>
                          </w:tc>
                        </w:tr>
                        <w:tr w:rsidR="0019365C" w:rsidRPr="00CD2C62" w14:paraId="6E41CA3A" w14:textId="77777777" w:rsidTr="000C466C">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43A0B702" w14:textId="77777777" w:rsidR="0019365C" w:rsidRPr="00CD2C62" w:rsidRDefault="0019365C" w:rsidP="00AB5761">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1</w:t>
                              </w:r>
                              <w:r w:rsidRPr="00CD2C62">
                                <w:rPr>
                                  <w:rFonts w:ascii="標楷體" w:eastAsia="標楷體" w:hAnsi="標楷體" w:cs="新細明體" w:hint="eastAsia"/>
                                  <w:color w:val="000000"/>
                                  <w:kern w:val="0"/>
                                  <w:sz w:val="20"/>
                                </w:rPr>
                                <w:t>政府</w:t>
                              </w:r>
                            </w:p>
                          </w:tc>
                          <w:tc>
                            <w:tcPr>
                              <w:tcW w:w="731" w:type="dxa"/>
                              <w:tcBorders>
                                <w:top w:val="single" w:sz="4" w:space="0" w:color="auto"/>
                                <w:left w:val="nil"/>
                                <w:bottom w:val="single" w:sz="4" w:space="0" w:color="auto"/>
                                <w:right w:val="single" w:sz="4" w:space="0" w:color="auto"/>
                              </w:tcBorders>
                              <w:noWrap/>
                              <w:vAlign w:val="center"/>
                            </w:tcPr>
                            <w:p w14:paraId="07999698"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w:t>
                              </w:r>
                              <w:r>
                                <w:rPr>
                                  <w:rFonts w:ascii="標楷體" w:eastAsia="標楷體" w:hAnsi="標楷體"/>
                                  <w:sz w:val="20"/>
                                </w:rPr>
                                <w:t xml:space="preserve"> </w:t>
                              </w:r>
                              <w:r w:rsidRPr="00AB5761">
                                <w:rPr>
                                  <w:rFonts w:ascii="標楷體" w:eastAsia="標楷體" w:hAnsi="標楷體" w:hint="eastAsia"/>
                                  <w:sz w:val="20"/>
                                </w:rPr>
                                <w:t>9.17</w:t>
                              </w:r>
                            </w:p>
                          </w:tc>
                          <w:tc>
                            <w:tcPr>
                              <w:tcW w:w="731" w:type="dxa"/>
                              <w:tcBorders>
                                <w:top w:val="single" w:sz="4" w:space="0" w:color="auto"/>
                                <w:left w:val="nil"/>
                                <w:bottom w:val="single" w:sz="4" w:space="0" w:color="auto"/>
                                <w:right w:val="single" w:sz="4" w:space="0" w:color="auto"/>
                              </w:tcBorders>
                              <w:noWrap/>
                              <w:vAlign w:val="center"/>
                            </w:tcPr>
                            <w:p w14:paraId="2A32EC55"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4.59</w:t>
                              </w:r>
                            </w:p>
                          </w:tc>
                          <w:tc>
                            <w:tcPr>
                              <w:tcW w:w="732" w:type="dxa"/>
                              <w:tcBorders>
                                <w:top w:val="single" w:sz="4" w:space="0" w:color="auto"/>
                                <w:left w:val="nil"/>
                                <w:bottom w:val="single" w:sz="4" w:space="0" w:color="auto"/>
                                <w:right w:val="single" w:sz="4" w:space="0" w:color="auto"/>
                              </w:tcBorders>
                              <w:noWrap/>
                              <w:vAlign w:val="center"/>
                            </w:tcPr>
                            <w:p w14:paraId="7EA14BAC"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6.64</w:t>
                              </w:r>
                            </w:p>
                          </w:tc>
                          <w:tc>
                            <w:tcPr>
                              <w:tcW w:w="731" w:type="dxa"/>
                              <w:tcBorders>
                                <w:top w:val="single" w:sz="4" w:space="0" w:color="auto"/>
                                <w:left w:val="nil"/>
                                <w:bottom w:val="single" w:sz="4" w:space="0" w:color="auto"/>
                                <w:right w:val="single" w:sz="4" w:space="0" w:color="auto"/>
                              </w:tcBorders>
                              <w:noWrap/>
                              <w:vAlign w:val="center"/>
                            </w:tcPr>
                            <w:p w14:paraId="0CE0FAAD"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10.19</w:t>
                              </w:r>
                            </w:p>
                          </w:tc>
                          <w:tc>
                            <w:tcPr>
                              <w:tcW w:w="732" w:type="dxa"/>
                              <w:tcBorders>
                                <w:top w:val="single" w:sz="4" w:space="0" w:color="auto"/>
                                <w:left w:val="nil"/>
                                <w:bottom w:val="single" w:sz="4" w:space="0" w:color="auto"/>
                                <w:right w:val="single" w:sz="4" w:space="0" w:color="auto"/>
                              </w:tcBorders>
                              <w:noWrap/>
                              <w:vAlign w:val="center"/>
                            </w:tcPr>
                            <w:p w14:paraId="2DFD759F"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5.84</w:t>
                              </w:r>
                            </w:p>
                          </w:tc>
                          <w:tc>
                            <w:tcPr>
                              <w:tcW w:w="979" w:type="dxa"/>
                              <w:tcBorders>
                                <w:top w:val="single" w:sz="4" w:space="0" w:color="auto"/>
                                <w:left w:val="nil"/>
                                <w:bottom w:val="single" w:sz="4" w:space="0" w:color="auto"/>
                                <w:right w:val="single" w:sz="4" w:space="0" w:color="auto"/>
                              </w:tcBorders>
                              <w:vAlign w:val="center"/>
                            </w:tcPr>
                            <w:p w14:paraId="6F962622"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cs="Tahoma"/>
                                  <w:sz w:val="20"/>
                                </w:rPr>
                                <w:t>-</w:t>
                              </w:r>
                              <w:r>
                                <w:rPr>
                                  <w:rFonts w:ascii="標楷體" w:eastAsia="標楷體" w:hAnsi="標楷體" w:cs="Tahoma"/>
                                  <w:sz w:val="20"/>
                                </w:rPr>
                                <w:t xml:space="preserve"> </w:t>
                              </w:r>
                              <w:r w:rsidRPr="00AB5761">
                                <w:rPr>
                                  <w:rFonts w:ascii="標楷體" w:eastAsia="標楷體" w:hAnsi="標楷體" w:cs="Tahoma"/>
                                  <w:sz w:val="20"/>
                                </w:rPr>
                                <w:t>4.35</w:t>
                              </w:r>
                            </w:p>
                          </w:tc>
                        </w:tr>
                        <w:tr w:rsidR="0019365C" w:rsidRPr="00CD2C62" w14:paraId="4EC1F422" w14:textId="77777777" w:rsidTr="000C466C">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6CF81837" w14:textId="77777777" w:rsidR="0019365C" w:rsidRPr="00CD2C62" w:rsidRDefault="0019365C" w:rsidP="00AB5761">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2</w:t>
                              </w:r>
                              <w:r w:rsidRPr="00CD2C62">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2</w:t>
                              </w:r>
                              <w:r w:rsidRPr="00CD2C62">
                                <w:rPr>
                                  <w:rFonts w:ascii="標楷體" w:eastAsia="標楷體" w:hAnsi="標楷體" w:cs="新細明體" w:hint="eastAsia"/>
                                  <w:color w:val="000000"/>
                                  <w:kern w:val="0"/>
                                  <w:sz w:val="20"/>
                                </w:rPr>
                                <w:t>公營</w:t>
                              </w:r>
                            </w:p>
                          </w:tc>
                          <w:tc>
                            <w:tcPr>
                              <w:tcW w:w="731" w:type="dxa"/>
                              <w:tcBorders>
                                <w:top w:val="single" w:sz="4" w:space="0" w:color="auto"/>
                                <w:left w:val="nil"/>
                                <w:bottom w:val="single" w:sz="4" w:space="0" w:color="auto"/>
                                <w:right w:val="single" w:sz="4" w:space="0" w:color="auto"/>
                              </w:tcBorders>
                              <w:noWrap/>
                              <w:vAlign w:val="center"/>
                            </w:tcPr>
                            <w:p w14:paraId="04C5EDA5"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5.45</w:t>
                              </w:r>
                            </w:p>
                          </w:tc>
                          <w:tc>
                            <w:tcPr>
                              <w:tcW w:w="731" w:type="dxa"/>
                              <w:tcBorders>
                                <w:top w:val="single" w:sz="4" w:space="0" w:color="auto"/>
                                <w:left w:val="nil"/>
                                <w:bottom w:val="single" w:sz="4" w:space="0" w:color="auto"/>
                                <w:right w:val="single" w:sz="4" w:space="0" w:color="auto"/>
                              </w:tcBorders>
                              <w:noWrap/>
                              <w:vAlign w:val="center"/>
                            </w:tcPr>
                            <w:p w14:paraId="383A8991"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12.54</w:t>
                              </w:r>
                            </w:p>
                          </w:tc>
                          <w:tc>
                            <w:tcPr>
                              <w:tcW w:w="732" w:type="dxa"/>
                              <w:tcBorders>
                                <w:top w:val="single" w:sz="4" w:space="0" w:color="auto"/>
                                <w:left w:val="nil"/>
                                <w:bottom w:val="single" w:sz="4" w:space="0" w:color="auto"/>
                                <w:right w:val="single" w:sz="4" w:space="0" w:color="auto"/>
                              </w:tcBorders>
                              <w:noWrap/>
                              <w:vAlign w:val="center"/>
                            </w:tcPr>
                            <w:p w14:paraId="38BC431D"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9.91</w:t>
                              </w:r>
                            </w:p>
                          </w:tc>
                          <w:tc>
                            <w:tcPr>
                              <w:tcW w:w="731" w:type="dxa"/>
                              <w:tcBorders>
                                <w:top w:val="single" w:sz="4" w:space="0" w:color="auto"/>
                                <w:left w:val="nil"/>
                                <w:bottom w:val="single" w:sz="4" w:space="0" w:color="auto"/>
                                <w:right w:val="single" w:sz="4" w:space="0" w:color="auto"/>
                              </w:tcBorders>
                              <w:noWrap/>
                              <w:vAlign w:val="center"/>
                            </w:tcPr>
                            <w:p w14:paraId="2967754C"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6.07</w:t>
                              </w:r>
                            </w:p>
                          </w:tc>
                          <w:tc>
                            <w:tcPr>
                              <w:tcW w:w="732" w:type="dxa"/>
                              <w:tcBorders>
                                <w:top w:val="single" w:sz="4" w:space="0" w:color="auto"/>
                                <w:left w:val="nil"/>
                                <w:bottom w:val="single" w:sz="4" w:space="0" w:color="auto"/>
                                <w:right w:val="single" w:sz="4" w:space="0" w:color="auto"/>
                              </w:tcBorders>
                              <w:noWrap/>
                              <w:vAlign w:val="center"/>
                            </w:tcPr>
                            <w:p w14:paraId="010B9C36" w14:textId="77777777" w:rsidR="0019365C" w:rsidRDefault="0019365C" w:rsidP="00AB5761">
                              <w:pPr>
                                <w:spacing w:line="240" w:lineRule="exact"/>
                                <w:jc w:val="right"/>
                                <w:rPr>
                                  <w:rFonts w:ascii="標楷體" w:eastAsia="標楷體" w:hAnsi="標楷體"/>
                                  <w:sz w:val="20"/>
                                </w:rPr>
                              </w:pPr>
                              <w:r w:rsidRPr="00AB5761">
                                <w:rPr>
                                  <w:rFonts w:ascii="標楷體" w:eastAsia="標楷體" w:hAnsi="標楷體" w:hint="eastAsia"/>
                                  <w:sz w:val="20"/>
                                </w:rPr>
                                <w:t>16.36</w:t>
                              </w:r>
                            </w:p>
                          </w:tc>
                          <w:tc>
                            <w:tcPr>
                              <w:tcW w:w="979" w:type="dxa"/>
                              <w:tcBorders>
                                <w:top w:val="single" w:sz="4" w:space="0" w:color="auto"/>
                                <w:left w:val="nil"/>
                                <w:bottom w:val="single" w:sz="4" w:space="0" w:color="auto"/>
                                <w:right w:val="single" w:sz="4" w:space="0" w:color="auto"/>
                              </w:tcBorders>
                              <w:vAlign w:val="center"/>
                            </w:tcPr>
                            <w:p w14:paraId="35746E8D"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cs="Tahoma"/>
                                  <w:sz w:val="20"/>
                                </w:rPr>
                                <w:t>10.29</w:t>
                              </w:r>
                            </w:p>
                          </w:tc>
                        </w:tr>
                        <w:tr w:rsidR="0019365C" w:rsidRPr="00CD2C62" w14:paraId="0E1A4CB8" w14:textId="77777777" w:rsidTr="006F0CB9">
                          <w:trPr>
                            <w:trHeight w:val="312"/>
                            <w:jc w:val="center"/>
                          </w:trPr>
                          <w:tc>
                            <w:tcPr>
                              <w:tcW w:w="1872" w:type="dxa"/>
                              <w:tcBorders>
                                <w:top w:val="single" w:sz="4" w:space="0" w:color="auto"/>
                                <w:left w:val="single" w:sz="4" w:space="0" w:color="auto"/>
                                <w:bottom w:val="single" w:sz="4" w:space="0" w:color="auto"/>
                                <w:right w:val="single" w:sz="4" w:space="0" w:color="auto"/>
                              </w:tcBorders>
                              <w:shd w:val="clear" w:color="auto" w:fill="D4EAF3" w:themeFill="accent1" w:themeFillTint="33"/>
                              <w:vAlign w:val="center"/>
                            </w:tcPr>
                            <w:p w14:paraId="01BFAAA6" w14:textId="77777777" w:rsidR="0019365C" w:rsidRPr="00EB18CF" w:rsidRDefault="0019365C" w:rsidP="003C56E5">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 xml:space="preserve">　國外淨需求</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3102642B" w14:textId="77777777" w:rsidR="0019365C" w:rsidRPr="001062ED" w:rsidRDefault="0019365C" w:rsidP="003C56E5">
                              <w:pPr>
                                <w:spacing w:line="200" w:lineRule="exact"/>
                                <w:jc w:val="right"/>
                                <w:rPr>
                                  <w:rFonts w:ascii="標楷體" w:eastAsia="標楷體" w:hAnsi="標楷體"/>
                                  <w:b/>
                                  <w:bCs/>
                                  <w:sz w:val="20"/>
                                </w:rPr>
                              </w:pPr>
                              <w:r w:rsidRPr="003C56E5">
                                <w:rPr>
                                  <w:rFonts w:ascii="標楷體" w:eastAsia="標楷體" w:hAnsi="標楷體"/>
                                  <w:b/>
                                  <w:bCs/>
                                  <w:sz w:val="20"/>
                                </w:rPr>
                                <w:t>--</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43C99280" w14:textId="77777777" w:rsidR="0019365C" w:rsidRPr="001062ED" w:rsidRDefault="0019365C" w:rsidP="003C56E5">
                              <w:pPr>
                                <w:spacing w:line="200" w:lineRule="exact"/>
                                <w:jc w:val="right"/>
                                <w:rPr>
                                  <w:rFonts w:ascii="標楷體" w:eastAsia="標楷體" w:hAnsi="標楷體"/>
                                  <w:b/>
                                  <w:bCs/>
                                  <w:sz w:val="20"/>
                                </w:rPr>
                              </w:pPr>
                              <w:r w:rsidRPr="004A5256">
                                <w:rPr>
                                  <w:rFonts w:ascii="標楷體" w:eastAsia="標楷體" w:hAnsi="標楷體"/>
                                  <w:b/>
                                  <w:bCs/>
                                  <w:sz w:val="20"/>
                                </w:rPr>
                                <w:t>--</w:t>
                              </w:r>
                            </w:p>
                          </w:tc>
                          <w:tc>
                            <w:tcPr>
                              <w:tcW w:w="732"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270610EB" w14:textId="77777777" w:rsidR="0019365C" w:rsidRPr="001062ED" w:rsidRDefault="0019365C" w:rsidP="003C56E5">
                              <w:pPr>
                                <w:spacing w:line="200" w:lineRule="exact"/>
                                <w:jc w:val="right"/>
                                <w:rPr>
                                  <w:rFonts w:ascii="標楷體" w:eastAsia="標楷體" w:hAnsi="標楷體"/>
                                  <w:b/>
                                  <w:bCs/>
                                  <w:sz w:val="20"/>
                                </w:rPr>
                              </w:pPr>
                              <w:r w:rsidRPr="004A5256">
                                <w:rPr>
                                  <w:rFonts w:ascii="標楷體" w:eastAsia="標楷體" w:hAnsi="標楷體"/>
                                  <w:b/>
                                  <w:bCs/>
                                  <w:sz w:val="20"/>
                                </w:rPr>
                                <w:t>--</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2EC3C7BC" w14:textId="77777777" w:rsidR="0019365C" w:rsidRPr="001062ED" w:rsidRDefault="0019365C" w:rsidP="003C56E5">
                              <w:pPr>
                                <w:spacing w:line="200" w:lineRule="exact"/>
                                <w:jc w:val="right"/>
                                <w:rPr>
                                  <w:rFonts w:ascii="標楷體" w:eastAsia="標楷體" w:hAnsi="標楷體"/>
                                  <w:b/>
                                  <w:bCs/>
                                  <w:sz w:val="20"/>
                                </w:rPr>
                              </w:pPr>
                              <w:r w:rsidRPr="004A5256">
                                <w:rPr>
                                  <w:rFonts w:ascii="標楷體" w:eastAsia="標楷體" w:hAnsi="標楷體"/>
                                  <w:b/>
                                  <w:bCs/>
                                  <w:sz w:val="20"/>
                                </w:rPr>
                                <w:t>--</w:t>
                              </w:r>
                            </w:p>
                          </w:tc>
                          <w:tc>
                            <w:tcPr>
                              <w:tcW w:w="732"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27D25243" w14:textId="77777777" w:rsidR="0019365C" w:rsidRPr="001062ED" w:rsidRDefault="0019365C" w:rsidP="003C56E5">
                              <w:pPr>
                                <w:spacing w:line="200" w:lineRule="exact"/>
                                <w:jc w:val="right"/>
                                <w:rPr>
                                  <w:rFonts w:ascii="標楷體" w:eastAsia="標楷體" w:hAnsi="標楷體"/>
                                  <w:b/>
                                  <w:bCs/>
                                  <w:sz w:val="20"/>
                                </w:rPr>
                              </w:pPr>
                              <w:r w:rsidRPr="004A5256">
                                <w:rPr>
                                  <w:rFonts w:ascii="標楷體" w:eastAsia="標楷體" w:hAnsi="標楷體"/>
                                  <w:b/>
                                  <w:bCs/>
                                  <w:sz w:val="20"/>
                                </w:rPr>
                                <w:t>--</w:t>
                              </w:r>
                            </w:p>
                          </w:tc>
                          <w:tc>
                            <w:tcPr>
                              <w:tcW w:w="979" w:type="dxa"/>
                              <w:tcBorders>
                                <w:top w:val="single" w:sz="4" w:space="0" w:color="auto"/>
                                <w:left w:val="nil"/>
                                <w:bottom w:val="single" w:sz="4" w:space="0" w:color="auto"/>
                                <w:right w:val="single" w:sz="4" w:space="0" w:color="auto"/>
                              </w:tcBorders>
                              <w:shd w:val="clear" w:color="auto" w:fill="D4EAF3" w:themeFill="accent1" w:themeFillTint="33"/>
                              <w:vAlign w:val="center"/>
                            </w:tcPr>
                            <w:p w14:paraId="4AAA9B72" w14:textId="77777777" w:rsidR="0019365C" w:rsidRPr="00AB5761" w:rsidRDefault="0019365C" w:rsidP="003C56E5">
                              <w:pPr>
                                <w:spacing w:line="200" w:lineRule="exact"/>
                                <w:jc w:val="right"/>
                                <w:rPr>
                                  <w:rFonts w:ascii="標楷體" w:eastAsia="標楷體" w:hAnsi="標楷體"/>
                                  <w:b/>
                                  <w:bCs/>
                                  <w:sz w:val="20"/>
                                </w:rPr>
                              </w:pPr>
                              <w:r w:rsidRPr="004A5256">
                                <w:rPr>
                                  <w:rFonts w:ascii="標楷體" w:eastAsia="標楷體" w:hAnsi="標楷體"/>
                                  <w:b/>
                                  <w:bCs/>
                                  <w:sz w:val="20"/>
                                </w:rPr>
                                <w:t>--</w:t>
                              </w:r>
                            </w:p>
                          </w:tc>
                        </w:tr>
                        <w:tr w:rsidR="0019365C" w:rsidRPr="00CD2C62" w14:paraId="52B50249" w14:textId="77777777" w:rsidTr="00F0376F">
                          <w:trPr>
                            <w:trHeight w:val="306"/>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21FDDC54" w14:textId="77777777" w:rsidR="0019365C" w:rsidRPr="00CD2C62" w:rsidRDefault="0019365C" w:rsidP="00AB5761">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商品及服務輸出</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22FA3FCF" w14:textId="77777777" w:rsidR="0019365C" w:rsidRDefault="0019365C" w:rsidP="00AB5761">
                              <w:pPr>
                                <w:spacing w:line="240" w:lineRule="exact"/>
                                <w:jc w:val="right"/>
                                <w:rPr>
                                  <w:rFonts w:ascii="標楷體" w:eastAsia="標楷體" w:hAnsi="標楷體"/>
                                  <w:sz w:val="20"/>
                                </w:rPr>
                              </w:pPr>
                              <w:r w:rsidRPr="00C27E1E">
                                <w:rPr>
                                  <w:rFonts w:ascii="標楷體" w:eastAsia="標楷體" w:hAnsi="標楷體" w:hint="eastAsia"/>
                                  <w:sz w:val="20"/>
                                </w:rPr>
                                <w:t>15.09</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756EB200" w14:textId="77777777" w:rsidR="0019365C" w:rsidRDefault="0019365C" w:rsidP="00AB5761">
                              <w:pPr>
                                <w:spacing w:line="240" w:lineRule="exact"/>
                                <w:jc w:val="right"/>
                                <w:rPr>
                                  <w:rFonts w:ascii="標楷體" w:eastAsia="標楷體" w:hAnsi="標楷體"/>
                                  <w:sz w:val="20"/>
                                </w:rPr>
                              </w:pPr>
                              <w:r w:rsidRPr="00C27E1E">
                                <w:rPr>
                                  <w:rFonts w:ascii="標楷體" w:eastAsia="標楷體" w:hAnsi="標楷體" w:hint="eastAsia"/>
                                  <w:sz w:val="20"/>
                                </w:rPr>
                                <w:t>2.77</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32AFA6FB" w14:textId="77777777" w:rsidR="0019365C" w:rsidRDefault="0019365C" w:rsidP="00AB5761">
                              <w:pPr>
                                <w:spacing w:line="240" w:lineRule="exact"/>
                                <w:jc w:val="right"/>
                                <w:rPr>
                                  <w:rFonts w:ascii="標楷體" w:eastAsia="標楷體" w:hAnsi="標楷體"/>
                                  <w:sz w:val="20"/>
                                </w:rPr>
                              </w:pPr>
                              <w:r w:rsidRPr="00C27E1E">
                                <w:rPr>
                                  <w:rFonts w:ascii="標楷體" w:eastAsia="標楷體" w:hAnsi="標楷體" w:hint="eastAsia"/>
                                  <w:sz w:val="20"/>
                                </w:rPr>
                                <w:t>-</w:t>
                              </w:r>
                              <w:r>
                                <w:rPr>
                                  <w:rFonts w:ascii="標楷體" w:eastAsia="標楷體" w:hAnsi="標楷體"/>
                                  <w:sz w:val="20"/>
                                </w:rPr>
                                <w:t xml:space="preserve"> </w:t>
                              </w:r>
                              <w:r w:rsidRPr="00C27E1E">
                                <w:rPr>
                                  <w:rFonts w:ascii="標楷體" w:eastAsia="標楷體" w:hAnsi="標楷體" w:hint="eastAsia"/>
                                  <w:sz w:val="20"/>
                                </w:rPr>
                                <w:t>4.08</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17A5C420" w14:textId="77777777" w:rsidR="0019365C" w:rsidRDefault="0019365C" w:rsidP="00AB5761">
                              <w:pPr>
                                <w:spacing w:line="240" w:lineRule="exact"/>
                                <w:jc w:val="right"/>
                                <w:rPr>
                                  <w:rFonts w:ascii="標楷體" w:eastAsia="標楷體" w:hAnsi="標楷體"/>
                                  <w:sz w:val="20"/>
                                </w:rPr>
                              </w:pPr>
                              <w:r w:rsidRPr="00C27E1E">
                                <w:rPr>
                                  <w:rFonts w:ascii="標楷體" w:eastAsia="標楷體" w:hAnsi="標楷體" w:hint="eastAsia"/>
                                  <w:sz w:val="20"/>
                                </w:rPr>
                                <w:t>8.71</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4D61CA67" w14:textId="77777777" w:rsidR="0019365C" w:rsidRDefault="0019365C" w:rsidP="00AB5761">
                              <w:pPr>
                                <w:spacing w:line="240" w:lineRule="exact"/>
                                <w:jc w:val="right"/>
                                <w:rPr>
                                  <w:rFonts w:ascii="標楷體" w:eastAsia="標楷體" w:hAnsi="標楷體"/>
                                  <w:sz w:val="20"/>
                                </w:rPr>
                              </w:pPr>
                              <w:r w:rsidRPr="00C27E1E">
                                <w:rPr>
                                  <w:rFonts w:ascii="標楷體" w:eastAsia="標楷體" w:hAnsi="標楷體" w:hint="eastAsia"/>
                                  <w:sz w:val="20"/>
                                </w:rPr>
                                <w:t>32.14</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3B9EB5E6"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cs="Tahoma"/>
                                  <w:sz w:val="20"/>
                                </w:rPr>
                                <w:t>23.43</w:t>
                              </w:r>
                            </w:p>
                          </w:tc>
                        </w:tr>
                        <w:tr w:rsidR="0019365C" w:rsidRPr="00CD2C62" w14:paraId="63888F69" w14:textId="77777777" w:rsidTr="00F0376F">
                          <w:trPr>
                            <w:trHeight w:val="306"/>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05257A2C" w14:textId="77777777" w:rsidR="0019365C" w:rsidRPr="00CD2C62" w:rsidRDefault="0019365C" w:rsidP="00AB5761">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CD2C62">
                                <w:rPr>
                                  <w:rFonts w:ascii="標楷體" w:eastAsia="標楷體" w:hAnsi="標楷體" w:cs="新細明體" w:hint="eastAsia"/>
                                  <w:color w:val="000000"/>
                                  <w:kern w:val="0"/>
                                  <w:sz w:val="20"/>
                                </w:rPr>
                                <w:t>商品及服務輸入</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9CCA0B0" w14:textId="77777777" w:rsidR="0019365C" w:rsidRDefault="0019365C" w:rsidP="00AB5761">
                              <w:pPr>
                                <w:spacing w:line="240" w:lineRule="exact"/>
                                <w:jc w:val="right"/>
                                <w:rPr>
                                  <w:rFonts w:ascii="標楷體" w:eastAsia="標楷體" w:hAnsi="標楷體"/>
                                  <w:sz w:val="20"/>
                                </w:rPr>
                              </w:pPr>
                              <w:r w:rsidRPr="00C27E1E">
                                <w:rPr>
                                  <w:rFonts w:ascii="標楷體" w:eastAsia="標楷體" w:hAnsi="標楷體" w:hint="eastAsia"/>
                                  <w:sz w:val="20"/>
                                </w:rPr>
                                <w:t>16.14</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A3D23FB" w14:textId="77777777" w:rsidR="0019365C" w:rsidRDefault="0019365C" w:rsidP="00AB5761">
                              <w:pPr>
                                <w:spacing w:line="240" w:lineRule="exact"/>
                                <w:jc w:val="right"/>
                                <w:rPr>
                                  <w:rFonts w:ascii="標楷體" w:eastAsia="標楷體" w:hAnsi="標楷體"/>
                                  <w:sz w:val="20"/>
                                </w:rPr>
                              </w:pPr>
                              <w:r w:rsidRPr="00C27E1E">
                                <w:rPr>
                                  <w:rFonts w:ascii="標楷體" w:eastAsia="標楷體" w:hAnsi="標楷體" w:hint="eastAsia"/>
                                  <w:sz w:val="20"/>
                                </w:rPr>
                                <w:t>5.18</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669A15D2" w14:textId="77777777" w:rsidR="0019365C" w:rsidRDefault="0019365C" w:rsidP="00AB5761">
                              <w:pPr>
                                <w:spacing w:line="240" w:lineRule="exact"/>
                                <w:jc w:val="right"/>
                                <w:rPr>
                                  <w:rFonts w:ascii="標楷體" w:eastAsia="標楷體" w:hAnsi="標楷體"/>
                                  <w:sz w:val="20"/>
                                </w:rPr>
                              </w:pPr>
                              <w:r w:rsidRPr="00C27E1E">
                                <w:rPr>
                                  <w:rFonts w:ascii="標楷體" w:eastAsia="標楷體" w:hAnsi="標楷體" w:hint="eastAsia"/>
                                  <w:sz w:val="20"/>
                                </w:rPr>
                                <w:t>-</w:t>
                              </w:r>
                              <w:r>
                                <w:rPr>
                                  <w:rFonts w:ascii="標楷體" w:eastAsia="標楷體" w:hAnsi="標楷體"/>
                                  <w:sz w:val="20"/>
                                </w:rPr>
                                <w:t xml:space="preserve"> </w:t>
                              </w:r>
                              <w:r w:rsidRPr="00C27E1E">
                                <w:rPr>
                                  <w:rFonts w:ascii="標楷體" w:eastAsia="標楷體" w:hAnsi="標楷體" w:hint="eastAsia"/>
                                  <w:sz w:val="20"/>
                                </w:rPr>
                                <w:t>5.49</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4043F7A0" w14:textId="77777777" w:rsidR="0019365C" w:rsidRDefault="0019365C" w:rsidP="00AB5761">
                              <w:pPr>
                                <w:spacing w:line="240" w:lineRule="exact"/>
                                <w:jc w:val="right"/>
                                <w:rPr>
                                  <w:rFonts w:ascii="標楷體" w:eastAsia="標楷體" w:hAnsi="標楷體"/>
                                  <w:sz w:val="20"/>
                                </w:rPr>
                              </w:pPr>
                              <w:r w:rsidRPr="00C27E1E">
                                <w:rPr>
                                  <w:rFonts w:ascii="標楷體" w:eastAsia="標楷體" w:hAnsi="標楷體" w:hint="eastAsia"/>
                                  <w:sz w:val="20"/>
                                </w:rPr>
                                <w:t>11.62</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A7F82E7" w14:textId="77777777" w:rsidR="0019365C" w:rsidRDefault="0019365C" w:rsidP="00AB5761">
                              <w:pPr>
                                <w:spacing w:line="240" w:lineRule="exact"/>
                                <w:jc w:val="right"/>
                                <w:rPr>
                                  <w:rFonts w:ascii="標楷體" w:eastAsia="標楷體" w:hAnsi="標楷體"/>
                                  <w:sz w:val="20"/>
                                </w:rPr>
                              </w:pPr>
                              <w:r w:rsidRPr="00C27E1E">
                                <w:rPr>
                                  <w:rFonts w:ascii="標楷體" w:eastAsia="標楷體" w:hAnsi="標楷體" w:hint="eastAsia"/>
                                  <w:sz w:val="20"/>
                                </w:rPr>
                                <w:t>27.09</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58CDA039" w14:textId="77777777" w:rsidR="0019365C" w:rsidRPr="00AB5761" w:rsidRDefault="0019365C" w:rsidP="00AB5761">
                              <w:pPr>
                                <w:spacing w:line="240" w:lineRule="exact"/>
                                <w:jc w:val="right"/>
                                <w:rPr>
                                  <w:rFonts w:ascii="標楷體" w:eastAsia="標楷體" w:hAnsi="標楷體"/>
                                  <w:sz w:val="20"/>
                                </w:rPr>
                              </w:pPr>
                              <w:r w:rsidRPr="00AB5761">
                                <w:rPr>
                                  <w:rFonts w:ascii="標楷體" w:eastAsia="標楷體" w:hAnsi="標楷體" w:cs="Tahoma"/>
                                  <w:sz w:val="20"/>
                                </w:rPr>
                                <w:t>15.47</w:t>
                              </w:r>
                            </w:p>
                          </w:tc>
                        </w:tr>
                        <w:tr w:rsidR="0019365C" w:rsidRPr="00CD2C62" w14:paraId="5C35F4F1" w14:textId="77777777" w:rsidTr="0043329E">
                          <w:trPr>
                            <w:trHeight w:val="312"/>
                            <w:jc w:val="center"/>
                          </w:trPr>
                          <w:tc>
                            <w:tcPr>
                              <w:tcW w:w="6508" w:type="dxa"/>
                              <w:gridSpan w:val="7"/>
                              <w:tcBorders>
                                <w:top w:val="single" w:sz="4" w:space="0" w:color="auto"/>
                                <w:left w:val="nil"/>
                                <w:bottom w:val="nil"/>
                                <w:right w:val="nil"/>
                              </w:tcBorders>
                              <w:vAlign w:val="center"/>
                            </w:tcPr>
                            <w:p w14:paraId="08F28DC8" w14:textId="77777777" w:rsidR="0019365C" w:rsidRPr="007D2FA9" w:rsidRDefault="0019365C" w:rsidP="000C466C">
                              <w:pPr>
                                <w:widowControl/>
                                <w:overflowPunct w:val="0"/>
                                <w:spacing w:line="240" w:lineRule="exact"/>
                                <w:ind w:left="900" w:hangingChars="500" w:hanging="900"/>
                                <w:suppressOverlap/>
                                <w:jc w:val="both"/>
                                <w:rPr>
                                  <w:rFonts w:ascii="標楷體" w:eastAsia="標楷體" w:hAnsi="標楷體" w:cs="新細明體"/>
                                  <w:color w:val="000000"/>
                                  <w:kern w:val="0"/>
                                  <w:sz w:val="18"/>
                                  <w:szCs w:val="18"/>
                                </w:rPr>
                              </w:pPr>
                              <w:r w:rsidRPr="007D2FA9">
                                <w:rPr>
                                  <w:rFonts w:ascii="標楷體" w:eastAsia="標楷體" w:hAnsi="標楷體" w:cs="新細明體" w:hint="eastAsia"/>
                                  <w:color w:val="000000"/>
                                  <w:kern w:val="0"/>
                                  <w:sz w:val="18"/>
                                  <w:szCs w:val="18"/>
                                </w:rPr>
                                <w:t>資料來源：行政院主計總處1</w:t>
                              </w:r>
                              <w:r w:rsidRPr="007D2FA9">
                                <w:rPr>
                                  <w:rFonts w:ascii="標楷體" w:eastAsia="標楷體" w:hAnsi="標楷體" w:cs="新細明體"/>
                                  <w:color w:val="000000"/>
                                  <w:kern w:val="0"/>
                                  <w:sz w:val="18"/>
                                  <w:szCs w:val="18"/>
                                </w:rPr>
                                <w:t>1</w:t>
                              </w:r>
                              <w:r>
                                <w:rPr>
                                  <w:rFonts w:ascii="標楷體" w:eastAsia="標楷體" w:hAnsi="標楷體" w:cs="新細明體"/>
                                  <w:color w:val="000000"/>
                                  <w:kern w:val="0"/>
                                  <w:sz w:val="18"/>
                                  <w:szCs w:val="18"/>
                                </w:rPr>
                                <w:t>5</w:t>
                              </w:r>
                              <w:r w:rsidRPr="007D2FA9">
                                <w:rPr>
                                  <w:rFonts w:ascii="標楷體" w:eastAsia="標楷體" w:hAnsi="標楷體" w:cs="新細明體" w:hint="eastAsia"/>
                                  <w:color w:val="000000"/>
                                  <w:kern w:val="0"/>
                                  <w:sz w:val="18"/>
                                  <w:szCs w:val="18"/>
                                </w:rPr>
                                <w:t>年5月2</w:t>
                              </w:r>
                              <w:r>
                                <w:rPr>
                                  <w:rFonts w:ascii="標楷體" w:eastAsia="標楷體" w:hAnsi="標楷體" w:cs="新細明體"/>
                                  <w:color w:val="000000"/>
                                  <w:kern w:val="0"/>
                                  <w:sz w:val="18"/>
                                  <w:szCs w:val="18"/>
                                </w:rPr>
                                <w:t>9</w:t>
                              </w:r>
                              <w:r w:rsidRPr="007D2FA9">
                                <w:rPr>
                                  <w:rFonts w:ascii="標楷體" w:eastAsia="標楷體" w:hAnsi="標楷體" w:cs="新細明體" w:hint="eastAsia"/>
                                  <w:color w:val="000000"/>
                                  <w:kern w:val="0"/>
                                  <w:sz w:val="18"/>
                                  <w:szCs w:val="18"/>
                                </w:rPr>
                                <w:t>日發布之國民所得統計及國內經濟情勢展望、國民所得及經濟成長統計資料庫1</w:t>
                              </w:r>
                              <w:r w:rsidRPr="007D2FA9">
                                <w:rPr>
                                  <w:rFonts w:ascii="標楷體" w:eastAsia="標楷體" w:hAnsi="標楷體" w:cs="新細明體"/>
                                  <w:color w:val="000000"/>
                                  <w:kern w:val="0"/>
                                  <w:sz w:val="18"/>
                                  <w:szCs w:val="18"/>
                                </w:rPr>
                                <w:t>1</w:t>
                              </w:r>
                              <w:r>
                                <w:rPr>
                                  <w:rFonts w:ascii="標楷體" w:eastAsia="標楷體" w:hAnsi="標楷體" w:cs="新細明體"/>
                                  <w:color w:val="000000"/>
                                  <w:kern w:val="0"/>
                                  <w:sz w:val="18"/>
                                  <w:szCs w:val="18"/>
                                </w:rPr>
                                <w:t>5</w:t>
                              </w:r>
                              <w:r w:rsidRPr="007D2FA9">
                                <w:rPr>
                                  <w:rFonts w:ascii="標楷體" w:eastAsia="標楷體" w:hAnsi="標楷體" w:cs="新細明體" w:hint="eastAsia"/>
                                  <w:color w:val="000000"/>
                                  <w:kern w:val="0"/>
                                  <w:sz w:val="18"/>
                                  <w:szCs w:val="18"/>
                                </w:rPr>
                                <w:t>年6月</w:t>
                              </w:r>
                              <w:r>
                                <w:rPr>
                                  <w:rFonts w:ascii="標楷體" w:eastAsia="標楷體" w:hAnsi="標楷體" w:cs="新細明體"/>
                                  <w:color w:val="000000"/>
                                  <w:kern w:val="0"/>
                                  <w:sz w:val="18"/>
                                  <w:szCs w:val="18"/>
                                </w:rPr>
                                <w:t>1</w:t>
                              </w:r>
                              <w:r w:rsidRPr="007D2FA9">
                                <w:rPr>
                                  <w:rFonts w:ascii="標楷體" w:eastAsia="標楷體" w:hAnsi="標楷體" w:cs="新細明體" w:hint="eastAsia"/>
                                  <w:color w:val="000000"/>
                                  <w:kern w:val="0"/>
                                  <w:sz w:val="18"/>
                                  <w:szCs w:val="18"/>
                                </w:rPr>
                                <w:t>日查詢結果。</w:t>
                              </w:r>
                            </w:p>
                          </w:tc>
                        </w:tr>
                      </w:tbl>
                      <w:p w14:paraId="1D029FBD" w14:textId="77777777" w:rsidR="0019365C" w:rsidRPr="00E83441" w:rsidRDefault="0019365C" w:rsidP="0019365C"/>
                    </w:txbxContent>
                  </v:textbox>
                </v:shape>
                <v:shape id="文字方塊 23" o:spid="_x0000_s1082" type="#_x0000_t202" style="position:absolute;top:36398;width:42976;height:38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tbl>
                        <w:tblPr>
                          <w:tblOverlap w:val="never"/>
                          <w:tblW w:w="6521" w:type="dxa"/>
                          <w:jc w:val="center"/>
                          <w:tblLayout w:type="fixed"/>
                          <w:tblCellMar>
                            <w:left w:w="28" w:type="dxa"/>
                            <w:right w:w="28" w:type="dxa"/>
                          </w:tblCellMar>
                          <w:tblLook w:val="00A0" w:firstRow="1" w:lastRow="0" w:firstColumn="1" w:lastColumn="0" w:noHBand="0" w:noVBand="0"/>
                        </w:tblPr>
                        <w:tblGrid>
                          <w:gridCol w:w="1872"/>
                          <w:gridCol w:w="731"/>
                          <w:gridCol w:w="731"/>
                          <w:gridCol w:w="732"/>
                          <w:gridCol w:w="731"/>
                          <w:gridCol w:w="732"/>
                          <w:gridCol w:w="992"/>
                        </w:tblGrid>
                        <w:tr w:rsidR="0019365C" w:rsidRPr="00CD2C62" w14:paraId="73569050" w14:textId="77777777" w:rsidTr="000C466C">
                          <w:trPr>
                            <w:trHeight w:val="283"/>
                            <w:jc w:val="center"/>
                          </w:trPr>
                          <w:tc>
                            <w:tcPr>
                              <w:tcW w:w="6521" w:type="dxa"/>
                              <w:gridSpan w:val="7"/>
                              <w:tcBorders>
                                <w:top w:val="nil"/>
                                <w:left w:val="nil"/>
                                <w:bottom w:val="nil"/>
                                <w:right w:val="nil"/>
                              </w:tcBorders>
                              <w:noWrap/>
                              <w:vAlign w:val="center"/>
                            </w:tcPr>
                            <w:p w14:paraId="6929600C" w14:textId="77777777" w:rsidR="0019365C" w:rsidRPr="00CD2C62" w:rsidRDefault="0019365C" w:rsidP="007264DE">
                              <w:pPr>
                                <w:widowControl/>
                                <w:overflowPunct w:val="0"/>
                                <w:spacing w:line="240" w:lineRule="exact"/>
                                <w:suppressOverlap/>
                                <w:jc w:val="center"/>
                                <w:rPr>
                                  <w:rFonts w:ascii="標楷體" w:eastAsia="標楷體" w:hAnsi="標楷體" w:cs="新細明體"/>
                                  <w:b/>
                                  <w:color w:val="000000"/>
                                  <w:kern w:val="0"/>
                                  <w:szCs w:val="24"/>
                                </w:rPr>
                              </w:pPr>
                              <w:r w:rsidRPr="00CD2C62">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6</w:t>
                              </w:r>
                              <w:r w:rsidRPr="00CD2C62">
                                <w:rPr>
                                  <w:rFonts w:ascii="標楷體" w:eastAsia="標楷體" w:hAnsi="標楷體" w:cs="新細明體" w:hint="eastAsia"/>
                                  <w:b/>
                                  <w:color w:val="000000"/>
                                  <w:kern w:val="0"/>
                                  <w:szCs w:val="24"/>
                                </w:rPr>
                                <w:t xml:space="preserve">　我國</w:t>
                              </w:r>
                              <w:r w:rsidRPr="00CD2C62">
                                <w:rPr>
                                  <w:rFonts w:ascii="標楷體" w:eastAsia="標楷體" w:hAnsi="標楷體" w:cs="新細明體"/>
                                  <w:b/>
                                  <w:color w:val="000000"/>
                                  <w:kern w:val="0"/>
                                  <w:szCs w:val="24"/>
                                </w:rPr>
                                <w:t>GDP</w:t>
                              </w:r>
                              <w:r>
                                <w:rPr>
                                  <w:rFonts w:ascii="標楷體" w:eastAsia="標楷體" w:hAnsi="標楷體" w:cs="新細明體" w:hint="eastAsia"/>
                                  <w:b/>
                                  <w:color w:val="000000"/>
                                  <w:kern w:val="0"/>
                                  <w:szCs w:val="24"/>
                                </w:rPr>
                                <w:t>支出</w:t>
                              </w:r>
                              <w:r w:rsidRPr="00CD2C62">
                                <w:rPr>
                                  <w:rFonts w:ascii="標楷體" w:eastAsia="標楷體" w:hAnsi="標楷體" w:cs="新細明體" w:hint="eastAsia"/>
                                  <w:b/>
                                  <w:color w:val="000000"/>
                                  <w:kern w:val="0"/>
                                  <w:szCs w:val="24"/>
                                </w:rPr>
                                <w:t>項</w:t>
                              </w:r>
                              <w:r>
                                <w:rPr>
                                  <w:rFonts w:ascii="標楷體" w:eastAsia="標楷體" w:hAnsi="標楷體" w:cs="新細明體" w:hint="eastAsia"/>
                                  <w:b/>
                                  <w:color w:val="000000"/>
                                  <w:kern w:val="0"/>
                                  <w:szCs w:val="24"/>
                                </w:rPr>
                                <w:t>目</w:t>
                              </w:r>
                              <w:r w:rsidRPr="00CD2C62">
                                <w:rPr>
                                  <w:rFonts w:ascii="標楷體" w:eastAsia="標楷體" w:hAnsi="標楷體" w:cs="新細明體" w:hint="eastAsia"/>
                                  <w:b/>
                                  <w:color w:val="000000"/>
                                  <w:kern w:val="0"/>
                                  <w:szCs w:val="24"/>
                                </w:rPr>
                                <w:t>貢獻度</w:t>
                              </w:r>
                            </w:p>
                          </w:tc>
                        </w:tr>
                        <w:tr w:rsidR="0019365C" w:rsidRPr="00CD2C62" w14:paraId="0C06693C" w14:textId="77777777" w:rsidTr="000C466C">
                          <w:trPr>
                            <w:trHeight w:val="255"/>
                            <w:jc w:val="center"/>
                          </w:trPr>
                          <w:tc>
                            <w:tcPr>
                              <w:tcW w:w="6521" w:type="dxa"/>
                              <w:gridSpan w:val="7"/>
                              <w:tcBorders>
                                <w:top w:val="nil"/>
                                <w:left w:val="nil"/>
                                <w:bottom w:val="nil"/>
                                <w:right w:val="nil"/>
                              </w:tcBorders>
                              <w:noWrap/>
                            </w:tcPr>
                            <w:p w14:paraId="5AEB32BD" w14:textId="77777777" w:rsidR="0019365C" w:rsidRPr="00CD2C62" w:rsidRDefault="0019365C" w:rsidP="000C466C">
                              <w:pPr>
                                <w:widowControl/>
                                <w:overflowPunct w:val="0"/>
                                <w:spacing w:line="240" w:lineRule="exact"/>
                                <w:suppressOverlap/>
                                <w:jc w:val="right"/>
                                <w:rPr>
                                  <w:rFonts w:ascii="標楷體" w:eastAsia="標楷體" w:hAnsi="標楷體" w:cs="新細明體"/>
                                  <w:color w:val="000000"/>
                                  <w:kern w:val="0"/>
                                  <w:sz w:val="18"/>
                                  <w:szCs w:val="18"/>
                                </w:rPr>
                              </w:pPr>
                              <w:r w:rsidRPr="00F339C2">
                                <w:rPr>
                                  <w:rFonts w:ascii="標楷體" w:eastAsia="標楷體" w:hAnsi="標楷體" w:cs="新細明體" w:hint="eastAsia"/>
                                  <w:color w:val="000000"/>
                                  <w:kern w:val="0"/>
                                  <w:sz w:val="20"/>
                                  <w:szCs w:val="18"/>
                                </w:rPr>
                                <w:t>單位：百分點</w:t>
                              </w:r>
                            </w:p>
                          </w:tc>
                        </w:tr>
                        <w:tr w:rsidR="0019365C" w:rsidRPr="00CD2C62" w14:paraId="67CD002E" w14:textId="77777777" w:rsidTr="00F45DA9">
                          <w:trPr>
                            <w:trHeight w:val="380"/>
                            <w:jc w:val="center"/>
                          </w:trPr>
                          <w:tc>
                            <w:tcPr>
                              <w:tcW w:w="1872" w:type="dxa"/>
                              <w:tcBorders>
                                <w:top w:val="single" w:sz="4" w:space="0" w:color="auto"/>
                                <w:left w:val="single" w:sz="4" w:space="0" w:color="auto"/>
                                <w:bottom w:val="single" w:sz="4" w:space="0" w:color="auto"/>
                                <w:right w:val="single" w:sz="4" w:space="0" w:color="auto"/>
                              </w:tcBorders>
                              <w:shd w:val="clear" w:color="auto" w:fill="A9D5E7" w:themeFill="accent1" w:themeFillTint="66"/>
                              <w:vAlign w:val="center"/>
                            </w:tcPr>
                            <w:p w14:paraId="6CFFDDD7" w14:textId="77777777" w:rsidR="0019365C" w:rsidRPr="00CD2C62" w:rsidRDefault="0019365C" w:rsidP="00DD5B99">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年度</w:t>
                              </w:r>
                            </w:p>
                          </w:tc>
                          <w:tc>
                            <w:tcPr>
                              <w:tcW w:w="731"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2EEE600A" w14:textId="77777777" w:rsidR="0019365C" w:rsidRPr="00CD2C62" w:rsidRDefault="0019365C" w:rsidP="00DD5B99">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10</w:t>
                              </w:r>
                            </w:p>
                          </w:tc>
                          <w:tc>
                            <w:tcPr>
                              <w:tcW w:w="731"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09E73EDF" w14:textId="77777777" w:rsidR="0019365C" w:rsidRPr="00CD2C62" w:rsidRDefault="0019365C" w:rsidP="00DD5B99">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color w:val="000000"/>
                                  <w:kern w:val="0"/>
                                  <w:sz w:val="20"/>
                                </w:rPr>
                                <w:t>111</w:t>
                              </w:r>
                            </w:p>
                          </w:tc>
                          <w:tc>
                            <w:tcPr>
                              <w:tcW w:w="732"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07639F52" w14:textId="77777777" w:rsidR="0019365C" w:rsidRPr="00CD2C62" w:rsidRDefault="0019365C" w:rsidP="00DD5B99">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12</w:t>
                              </w:r>
                            </w:p>
                          </w:tc>
                          <w:tc>
                            <w:tcPr>
                              <w:tcW w:w="731"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13E3CA02" w14:textId="77777777" w:rsidR="0019365C" w:rsidRPr="00CD2C62" w:rsidRDefault="0019365C" w:rsidP="00DD5B99">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13</w:t>
                              </w:r>
                            </w:p>
                          </w:tc>
                          <w:tc>
                            <w:tcPr>
                              <w:tcW w:w="732"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24C97191" w14:textId="77777777" w:rsidR="0019365C" w:rsidRPr="00CD2C62" w:rsidRDefault="0019365C" w:rsidP="00DD5B99">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14</w:t>
                              </w:r>
                            </w:p>
                          </w:tc>
                          <w:tc>
                            <w:tcPr>
                              <w:tcW w:w="992" w:type="dxa"/>
                              <w:tcBorders>
                                <w:top w:val="single" w:sz="4" w:space="0" w:color="auto"/>
                                <w:left w:val="nil"/>
                                <w:bottom w:val="single" w:sz="4" w:space="0" w:color="auto"/>
                                <w:right w:val="single" w:sz="4" w:space="0" w:color="auto"/>
                              </w:tcBorders>
                              <w:shd w:val="clear" w:color="auto" w:fill="A9D5E7" w:themeFill="accent1" w:themeFillTint="66"/>
                            </w:tcPr>
                            <w:p w14:paraId="5F167C0D" w14:textId="77777777" w:rsidR="0019365C" w:rsidRPr="008A0331" w:rsidRDefault="0019365C" w:rsidP="00DD5B99">
                              <w:pPr>
                                <w:pStyle w:val="Default"/>
                                <w:overflowPunct w:val="0"/>
                                <w:spacing w:before="72" w:after="72" w:line="200" w:lineRule="exact"/>
                                <w:suppressOverlap/>
                                <w:jc w:val="center"/>
                                <w:rPr>
                                  <w:rFonts w:ascii="標楷體" w:eastAsia="標楷體" w:hAnsi="標楷體"/>
                                  <w:bCs/>
                                  <w:spacing w:val="-10"/>
                                  <w:sz w:val="20"/>
                                  <w:szCs w:val="20"/>
                                </w:rPr>
                              </w:pPr>
                              <w:r>
                                <w:rPr>
                                  <w:rFonts w:ascii="標楷體" w:eastAsia="標楷體" w:hAnsi="標楷體"/>
                                  <w:bCs/>
                                  <w:spacing w:val="-10"/>
                                  <w:sz w:val="20"/>
                                  <w:szCs w:val="20"/>
                                </w:rPr>
                                <w:t>114</w:t>
                              </w:r>
                              <w:r w:rsidRPr="008A0331">
                                <w:rPr>
                                  <w:rFonts w:ascii="標楷體" w:eastAsia="標楷體" w:hAnsi="標楷體" w:hint="eastAsia"/>
                                  <w:bCs/>
                                  <w:spacing w:val="-10"/>
                                  <w:sz w:val="20"/>
                                  <w:szCs w:val="20"/>
                                </w:rPr>
                                <w:t>與</w:t>
                              </w:r>
                              <w:r w:rsidRPr="008A0331">
                                <w:rPr>
                                  <w:rFonts w:ascii="標楷體" w:eastAsia="標楷體" w:hAnsi="標楷體"/>
                                  <w:bCs/>
                                  <w:spacing w:val="-10"/>
                                  <w:sz w:val="20"/>
                                  <w:szCs w:val="20"/>
                                </w:rPr>
                                <w:t>1</w:t>
                              </w:r>
                              <w:r>
                                <w:rPr>
                                  <w:rFonts w:ascii="標楷體" w:eastAsia="標楷體" w:hAnsi="標楷體"/>
                                  <w:bCs/>
                                  <w:spacing w:val="-10"/>
                                  <w:sz w:val="20"/>
                                  <w:szCs w:val="20"/>
                                </w:rPr>
                                <w:t>13</w:t>
                              </w:r>
                            </w:p>
                            <w:p w14:paraId="7CA1D749" w14:textId="77777777" w:rsidR="0019365C" w:rsidRPr="00CD2C62" w:rsidRDefault="0019365C" w:rsidP="00DD5B99">
                              <w:pPr>
                                <w:pStyle w:val="Default"/>
                                <w:overflowPunct w:val="0"/>
                                <w:spacing w:before="72" w:after="72" w:line="200" w:lineRule="exact"/>
                                <w:suppressOverlap/>
                                <w:jc w:val="center"/>
                                <w:rPr>
                                  <w:rFonts w:ascii="標楷體" w:eastAsia="標楷體" w:hAnsi="標楷體" w:cs="新細明體"/>
                                  <w:sz w:val="20"/>
                                  <w:szCs w:val="20"/>
                                </w:rPr>
                              </w:pPr>
                              <w:r w:rsidRPr="008A0331">
                                <w:rPr>
                                  <w:rFonts w:ascii="標楷體" w:eastAsia="標楷體" w:hAnsi="標楷體" w:hint="eastAsia"/>
                                  <w:bCs/>
                                  <w:spacing w:val="-10"/>
                                  <w:sz w:val="20"/>
                                  <w:szCs w:val="20"/>
                                </w:rPr>
                                <w:t>年度之比較</w:t>
                              </w:r>
                            </w:p>
                          </w:tc>
                        </w:tr>
                        <w:tr w:rsidR="0019365C" w:rsidRPr="00CD2C62" w14:paraId="5561ABD4" w14:textId="77777777" w:rsidTr="00C76F4E">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3E8CDDDF" w14:textId="77777777" w:rsidR="0019365C" w:rsidRPr="009F2526" w:rsidRDefault="0019365C" w:rsidP="00DD5B99">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經濟成長率（％</w:t>
                              </w:r>
                              <w:r w:rsidRPr="00E854A4">
                                <w:rPr>
                                  <w:rFonts w:ascii="標楷體" w:eastAsia="標楷體" w:hAnsi="標楷體" w:cs="新細明體" w:hint="eastAsia"/>
                                  <w:b/>
                                  <w:color w:val="000000"/>
                                  <w:kern w:val="0"/>
                                  <w:sz w:val="20"/>
                                </w:rPr>
                                <w:t>）</w:t>
                              </w:r>
                            </w:p>
                          </w:tc>
                          <w:tc>
                            <w:tcPr>
                              <w:tcW w:w="731" w:type="dxa"/>
                              <w:tcBorders>
                                <w:top w:val="single" w:sz="4" w:space="0" w:color="auto"/>
                                <w:left w:val="single" w:sz="4" w:space="0" w:color="auto"/>
                                <w:bottom w:val="single" w:sz="4" w:space="0" w:color="auto"/>
                                <w:right w:val="single" w:sz="4" w:space="0" w:color="auto"/>
                              </w:tcBorders>
                              <w:noWrap/>
                              <w:vAlign w:val="center"/>
                            </w:tcPr>
                            <w:p w14:paraId="3D2882D6" w14:textId="77777777" w:rsidR="0019365C" w:rsidRPr="00DD5B99" w:rsidRDefault="0019365C" w:rsidP="00DD5B99">
                              <w:pPr>
                                <w:widowControl/>
                                <w:spacing w:line="240" w:lineRule="exact"/>
                                <w:jc w:val="right"/>
                                <w:rPr>
                                  <w:rFonts w:ascii="標楷體" w:eastAsia="標楷體" w:hAnsi="標楷體"/>
                                  <w:b/>
                                  <w:bCs/>
                                  <w:sz w:val="20"/>
                                </w:rPr>
                              </w:pPr>
                              <w:r w:rsidRPr="00DD5B99">
                                <w:rPr>
                                  <w:rFonts w:ascii="標楷體" w:eastAsia="標楷體" w:hAnsi="標楷體" w:cs="Tahoma" w:hint="eastAsia"/>
                                  <w:b/>
                                  <w:bCs/>
                                  <w:sz w:val="20"/>
                                </w:rPr>
                                <w:t>6.72</w:t>
                              </w:r>
                            </w:p>
                          </w:tc>
                          <w:tc>
                            <w:tcPr>
                              <w:tcW w:w="731" w:type="dxa"/>
                              <w:tcBorders>
                                <w:top w:val="single" w:sz="4" w:space="0" w:color="auto"/>
                                <w:left w:val="single" w:sz="4" w:space="0" w:color="auto"/>
                                <w:bottom w:val="single" w:sz="4" w:space="0" w:color="auto"/>
                                <w:right w:val="single" w:sz="4" w:space="0" w:color="auto"/>
                              </w:tcBorders>
                              <w:noWrap/>
                              <w:vAlign w:val="center"/>
                            </w:tcPr>
                            <w:p w14:paraId="563028E1"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2.68</w:t>
                              </w:r>
                            </w:p>
                          </w:tc>
                          <w:tc>
                            <w:tcPr>
                              <w:tcW w:w="732" w:type="dxa"/>
                              <w:tcBorders>
                                <w:top w:val="single" w:sz="4" w:space="0" w:color="auto"/>
                                <w:left w:val="single" w:sz="4" w:space="0" w:color="auto"/>
                                <w:bottom w:val="single" w:sz="4" w:space="0" w:color="auto"/>
                                <w:right w:val="single" w:sz="4" w:space="0" w:color="auto"/>
                              </w:tcBorders>
                              <w:noWrap/>
                              <w:vAlign w:val="center"/>
                            </w:tcPr>
                            <w:p w14:paraId="109D111D"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1.08</w:t>
                              </w:r>
                            </w:p>
                          </w:tc>
                          <w:tc>
                            <w:tcPr>
                              <w:tcW w:w="731" w:type="dxa"/>
                              <w:tcBorders>
                                <w:top w:val="single" w:sz="4" w:space="0" w:color="auto"/>
                                <w:left w:val="single" w:sz="4" w:space="0" w:color="auto"/>
                                <w:bottom w:val="single" w:sz="4" w:space="0" w:color="auto"/>
                                <w:right w:val="single" w:sz="4" w:space="0" w:color="auto"/>
                              </w:tcBorders>
                              <w:noWrap/>
                              <w:vAlign w:val="center"/>
                            </w:tcPr>
                            <w:p w14:paraId="74A6430C"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5.27</w:t>
                              </w:r>
                            </w:p>
                          </w:tc>
                          <w:tc>
                            <w:tcPr>
                              <w:tcW w:w="732" w:type="dxa"/>
                              <w:tcBorders>
                                <w:top w:val="single" w:sz="4" w:space="0" w:color="auto"/>
                                <w:left w:val="single" w:sz="4" w:space="0" w:color="auto"/>
                                <w:bottom w:val="single" w:sz="4" w:space="0" w:color="auto"/>
                                <w:right w:val="single" w:sz="4" w:space="0" w:color="auto"/>
                              </w:tcBorders>
                              <w:noWrap/>
                              <w:vAlign w:val="center"/>
                            </w:tcPr>
                            <w:p w14:paraId="2967286F"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8.76</w:t>
                              </w:r>
                            </w:p>
                          </w:tc>
                          <w:tc>
                            <w:tcPr>
                              <w:tcW w:w="992" w:type="dxa"/>
                              <w:tcBorders>
                                <w:top w:val="single" w:sz="4" w:space="0" w:color="auto"/>
                                <w:left w:val="single" w:sz="4" w:space="0" w:color="auto"/>
                                <w:bottom w:val="single" w:sz="4" w:space="0" w:color="auto"/>
                                <w:right w:val="single" w:sz="4" w:space="0" w:color="auto"/>
                              </w:tcBorders>
                              <w:vAlign w:val="center"/>
                            </w:tcPr>
                            <w:p w14:paraId="7586F493"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b/>
                                  <w:bCs/>
                                  <w:sz w:val="20"/>
                                </w:rPr>
                                <w:t xml:space="preserve">3.49 </w:t>
                              </w:r>
                            </w:p>
                          </w:tc>
                        </w:tr>
                        <w:tr w:rsidR="0019365C" w:rsidRPr="00CD2C62" w14:paraId="565B8425" w14:textId="77777777" w:rsidTr="00F45DA9">
                          <w:trPr>
                            <w:trHeight w:val="312"/>
                            <w:jc w:val="center"/>
                          </w:trPr>
                          <w:tc>
                            <w:tcPr>
                              <w:tcW w:w="1872" w:type="dxa"/>
                              <w:tcBorders>
                                <w:top w:val="single" w:sz="4" w:space="0" w:color="auto"/>
                                <w:left w:val="single" w:sz="4" w:space="0" w:color="auto"/>
                                <w:bottom w:val="single" w:sz="4" w:space="0" w:color="auto"/>
                                <w:right w:val="single" w:sz="4" w:space="0" w:color="auto"/>
                              </w:tcBorders>
                              <w:shd w:val="clear" w:color="auto" w:fill="D4EAF3" w:themeFill="accent1" w:themeFillTint="33"/>
                              <w:vAlign w:val="center"/>
                            </w:tcPr>
                            <w:p w14:paraId="1F09CABF" w14:textId="77777777" w:rsidR="0019365C" w:rsidRPr="009F2526" w:rsidRDefault="0019365C" w:rsidP="00DD5B99">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 xml:space="preserve">　國內需求</w:t>
                              </w:r>
                            </w:p>
                          </w:tc>
                          <w:tc>
                            <w:tcPr>
                              <w:tcW w:w="731" w:type="dxa"/>
                              <w:tcBorders>
                                <w:top w:val="single" w:sz="4" w:space="0" w:color="auto"/>
                                <w:left w:val="single" w:sz="4" w:space="0" w:color="auto"/>
                                <w:bottom w:val="single" w:sz="4" w:space="0" w:color="auto"/>
                                <w:right w:val="single" w:sz="4" w:space="0" w:color="auto"/>
                              </w:tcBorders>
                              <w:shd w:val="clear" w:color="auto" w:fill="D4EAF3" w:themeFill="accent1" w:themeFillTint="33"/>
                              <w:noWrap/>
                              <w:vAlign w:val="center"/>
                            </w:tcPr>
                            <w:p w14:paraId="55B3B5FC"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5.06</w:t>
                              </w:r>
                            </w:p>
                          </w:tc>
                          <w:tc>
                            <w:tcPr>
                              <w:tcW w:w="731" w:type="dxa"/>
                              <w:tcBorders>
                                <w:top w:val="single" w:sz="4" w:space="0" w:color="auto"/>
                                <w:left w:val="single" w:sz="4" w:space="0" w:color="auto"/>
                                <w:bottom w:val="single" w:sz="4" w:space="0" w:color="auto"/>
                                <w:right w:val="single" w:sz="4" w:space="0" w:color="auto"/>
                              </w:tcBorders>
                              <w:shd w:val="clear" w:color="auto" w:fill="D4EAF3" w:themeFill="accent1" w:themeFillTint="33"/>
                              <w:noWrap/>
                              <w:vAlign w:val="center"/>
                            </w:tcPr>
                            <w:p w14:paraId="6A597204"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3.44</w:t>
                              </w:r>
                            </w:p>
                          </w:tc>
                          <w:tc>
                            <w:tcPr>
                              <w:tcW w:w="732" w:type="dxa"/>
                              <w:tcBorders>
                                <w:top w:val="single" w:sz="4" w:space="0" w:color="auto"/>
                                <w:left w:val="single" w:sz="4" w:space="0" w:color="auto"/>
                                <w:bottom w:val="single" w:sz="4" w:space="0" w:color="auto"/>
                                <w:right w:val="single" w:sz="4" w:space="0" w:color="auto"/>
                              </w:tcBorders>
                              <w:shd w:val="clear" w:color="auto" w:fill="D4EAF3" w:themeFill="accent1" w:themeFillTint="33"/>
                              <w:noWrap/>
                              <w:vAlign w:val="center"/>
                            </w:tcPr>
                            <w:p w14:paraId="0477EBC2"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0.81</w:t>
                              </w:r>
                            </w:p>
                          </w:tc>
                          <w:tc>
                            <w:tcPr>
                              <w:tcW w:w="731" w:type="dxa"/>
                              <w:tcBorders>
                                <w:top w:val="single" w:sz="4" w:space="0" w:color="auto"/>
                                <w:left w:val="single" w:sz="4" w:space="0" w:color="auto"/>
                                <w:bottom w:val="single" w:sz="4" w:space="0" w:color="auto"/>
                                <w:right w:val="single" w:sz="4" w:space="0" w:color="auto"/>
                              </w:tcBorders>
                              <w:shd w:val="clear" w:color="auto" w:fill="D4EAF3" w:themeFill="accent1" w:themeFillTint="33"/>
                              <w:noWrap/>
                              <w:vAlign w:val="center"/>
                            </w:tcPr>
                            <w:p w14:paraId="079C1EF6"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5.53</w:t>
                              </w:r>
                            </w:p>
                          </w:tc>
                          <w:tc>
                            <w:tcPr>
                              <w:tcW w:w="732" w:type="dxa"/>
                              <w:tcBorders>
                                <w:top w:val="single" w:sz="4" w:space="0" w:color="auto"/>
                                <w:left w:val="single" w:sz="4" w:space="0" w:color="auto"/>
                                <w:bottom w:val="single" w:sz="4" w:space="0" w:color="auto"/>
                                <w:right w:val="single" w:sz="4" w:space="0" w:color="auto"/>
                              </w:tcBorders>
                              <w:shd w:val="clear" w:color="auto" w:fill="D4EAF3" w:themeFill="accent1" w:themeFillTint="33"/>
                              <w:noWrap/>
                              <w:vAlign w:val="center"/>
                            </w:tcPr>
                            <w:p w14:paraId="0B5C80A9"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2.07</w:t>
                              </w:r>
                            </w:p>
                          </w:tc>
                          <w:tc>
                            <w:tcPr>
                              <w:tcW w:w="992" w:type="dxa"/>
                              <w:tcBorders>
                                <w:top w:val="single" w:sz="4" w:space="0" w:color="auto"/>
                                <w:left w:val="single" w:sz="4" w:space="0" w:color="auto"/>
                                <w:bottom w:val="single" w:sz="4" w:space="0" w:color="auto"/>
                                <w:right w:val="single" w:sz="4" w:space="0" w:color="auto"/>
                              </w:tcBorders>
                              <w:shd w:val="clear" w:color="auto" w:fill="D4EAF3" w:themeFill="accent1" w:themeFillTint="33"/>
                              <w:vAlign w:val="center"/>
                            </w:tcPr>
                            <w:p w14:paraId="76C09D32"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b/>
                                  <w:bCs/>
                                  <w:sz w:val="20"/>
                                </w:rPr>
                                <w:t>-</w:t>
                              </w:r>
                              <w:r>
                                <w:rPr>
                                  <w:rFonts w:ascii="標楷體" w:eastAsia="標楷體" w:hAnsi="標楷體" w:cs="Tahoma"/>
                                  <w:b/>
                                  <w:bCs/>
                                  <w:sz w:val="20"/>
                                </w:rPr>
                                <w:t xml:space="preserve"> </w:t>
                              </w:r>
                              <w:r w:rsidRPr="00DD5B99">
                                <w:rPr>
                                  <w:rFonts w:ascii="標楷體" w:eastAsia="標楷體" w:hAnsi="標楷體" w:cs="Tahoma"/>
                                  <w:b/>
                                  <w:bCs/>
                                  <w:sz w:val="20"/>
                                </w:rPr>
                                <w:t xml:space="preserve">3.46 </w:t>
                              </w:r>
                            </w:p>
                          </w:tc>
                        </w:tr>
                        <w:tr w:rsidR="0019365C" w:rsidRPr="00CD2C62" w14:paraId="51E59D3C" w14:textId="77777777" w:rsidTr="00F0376F">
                          <w:trPr>
                            <w:trHeight w:val="306"/>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0FE95862" w14:textId="77777777" w:rsidR="0019365C" w:rsidRPr="005242BB" w:rsidRDefault="0019365C" w:rsidP="00DD5B99">
                              <w:pPr>
                                <w:widowControl/>
                                <w:overflowPunct w:val="0"/>
                                <w:spacing w:line="240" w:lineRule="exact"/>
                                <w:suppressOverlap/>
                                <w:jc w:val="both"/>
                                <w:rPr>
                                  <w:rFonts w:ascii="標楷體" w:eastAsia="標楷體" w:hAnsi="標楷體" w:cs="新細明體"/>
                                  <w:kern w:val="0"/>
                                  <w:sz w:val="20"/>
                                </w:rPr>
                              </w:pPr>
                              <w:r w:rsidRPr="005242BB">
                                <w:rPr>
                                  <w:rFonts w:ascii="標楷體" w:eastAsia="標楷體" w:hAnsi="標楷體" w:cs="新細明體" w:hint="eastAsia"/>
                                  <w:kern w:val="0"/>
                                  <w:sz w:val="20"/>
                                </w:rPr>
                                <w:t xml:space="preserve">　　民間消費</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05F07262"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w:t>
                              </w:r>
                              <w:r>
                                <w:rPr>
                                  <w:rFonts w:ascii="標楷體" w:eastAsia="標楷體" w:hAnsi="標楷體" w:cs="Tahoma"/>
                                  <w:sz w:val="20"/>
                                </w:rPr>
                                <w:t xml:space="preserve"> </w:t>
                              </w:r>
                              <w:r w:rsidRPr="00DD5B99">
                                <w:rPr>
                                  <w:rFonts w:ascii="標楷體" w:eastAsia="標楷體" w:hAnsi="標楷體" w:cs="Tahoma" w:hint="eastAsia"/>
                                  <w:sz w:val="20"/>
                                </w:rPr>
                                <w:t>0.03</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7460D7B7"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1.81</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42407793"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3.64</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3E38120D"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1.56</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081959CA"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0.64</w:t>
                              </w:r>
                            </w:p>
                          </w:tc>
                          <w:tc>
                            <w:tcPr>
                              <w:tcW w:w="99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4F963E6C"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sz w:val="20"/>
                                </w:rPr>
                                <w:t>-</w:t>
                              </w:r>
                              <w:r>
                                <w:rPr>
                                  <w:rFonts w:ascii="標楷體" w:eastAsia="標楷體" w:hAnsi="標楷體" w:cs="Tahoma"/>
                                  <w:sz w:val="20"/>
                                </w:rPr>
                                <w:t xml:space="preserve"> </w:t>
                              </w:r>
                              <w:r w:rsidRPr="00DD5B99">
                                <w:rPr>
                                  <w:rFonts w:ascii="標楷體" w:eastAsia="標楷體" w:hAnsi="標楷體" w:cs="Tahoma"/>
                                  <w:sz w:val="20"/>
                                </w:rPr>
                                <w:t xml:space="preserve">0.92 </w:t>
                              </w:r>
                            </w:p>
                          </w:tc>
                        </w:tr>
                        <w:tr w:rsidR="0019365C" w:rsidRPr="00CD2C62" w14:paraId="26655EDE" w14:textId="77777777" w:rsidTr="00F0376F">
                          <w:trPr>
                            <w:trHeight w:val="306"/>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70CDE521" w14:textId="77777777" w:rsidR="0019365C" w:rsidRPr="00CD2C62" w:rsidRDefault="0019365C" w:rsidP="00DD5B99">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政府消費</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25DC1721"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0.52</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07701573"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0.70</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71F382B0"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0.02</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25E996B2"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0.41</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0D46EEC7"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0.16</w:t>
                              </w:r>
                            </w:p>
                          </w:tc>
                          <w:tc>
                            <w:tcPr>
                              <w:tcW w:w="99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75430009"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sz w:val="20"/>
                                </w:rPr>
                                <w:t>-</w:t>
                              </w:r>
                              <w:r>
                                <w:rPr>
                                  <w:rFonts w:ascii="標楷體" w:eastAsia="標楷體" w:hAnsi="標楷體" w:cs="Tahoma"/>
                                  <w:sz w:val="20"/>
                                </w:rPr>
                                <w:t xml:space="preserve"> </w:t>
                              </w:r>
                              <w:r w:rsidRPr="00DD5B99">
                                <w:rPr>
                                  <w:rFonts w:ascii="標楷體" w:eastAsia="標楷體" w:hAnsi="標楷體" w:cs="Tahoma"/>
                                  <w:sz w:val="20"/>
                                </w:rPr>
                                <w:t xml:space="preserve">0.25 </w:t>
                              </w:r>
                            </w:p>
                          </w:tc>
                        </w:tr>
                        <w:tr w:rsidR="0019365C" w:rsidRPr="00CD2C62" w14:paraId="05284743" w14:textId="77777777" w:rsidTr="00F0376F">
                          <w:trPr>
                            <w:trHeight w:val="306"/>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19F53F65" w14:textId="77777777" w:rsidR="0019365C" w:rsidRPr="00CD2C62" w:rsidRDefault="0019365C" w:rsidP="00DD5B99">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固定資本形成</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708DC9E0"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3.48</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0A867B75"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2.08</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643AEC54"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w:t>
                              </w:r>
                              <w:r>
                                <w:rPr>
                                  <w:rFonts w:ascii="標楷體" w:eastAsia="標楷體" w:hAnsi="標楷體" w:cs="Tahoma"/>
                                  <w:sz w:val="20"/>
                                </w:rPr>
                                <w:t xml:space="preserve"> </w:t>
                              </w:r>
                              <w:r w:rsidRPr="00DD5B99">
                                <w:rPr>
                                  <w:rFonts w:ascii="標楷體" w:eastAsia="標楷體" w:hAnsi="標楷體" w:cs="Tahoma" w:hint="eastAsia"/>
                                  <w:sz w:val="20"/>
                                </w:rPr>
                                <w:t>2.14</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43892E87"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1.81</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00CACCFC"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2.78</w:t>
                              </w:r>
                            </w:p>
                          </w:tc>
                          <w:tc>
                            <w:tcPr>
                              <w:tcW w:w="99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7F268E26"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sz w:val="20"/>
                                </w:rPr>
                                <w:t xml:space="preserve">0.97 </w:t>
                              </w:r>
                            </w:p>
                          </w:tc>
                        </w:tr>
                        <w:tr w:rsidR="0019365C" w:rsidRPr="00CD2C62" w14:paraId="745C070A" w14:textId="77777777" w:rsidTr="000C466C">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7542934D" w14:textId="77777777" w:rsidR="0019365C" w:rsidRPr="00CD2C62" w:rsidRDefault="0019365C" w:rsidP="00DD5B99">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1.</w:t>
                              </w:r>
                              <w:r w:rsidRPr="00CD2C62">
                                <w:rPr>
                                  <w:rFonts w:ascii="標楷體" w:eastAsia="標楷體" w:hAnsi="標楷體" w:cs="新細明體" w:hint="eastAsia"/>
                                  <w:color w:val="000000"/>
                                  <w:kern w:val="0"/>
                                  <w:sz w:val="20"/>
                                </w:rPr>
                                <w:t>民間</w:t>
                              </w:r>
                            </w:p>
                          </w:tc>
                          <w:tc>
                            <w:tcPr>
                              <w:tcW w:w="731" w:type="dxa"/>
                              <w:tcBorders>
                                <w:top w:val="single" w:sz="4" w:space="0" w:color="auto"/>
                                <w:left w:val="single" w:sz="4" w:space="0" w:color="auto"/>
                                <w:bottom w:val="single" w:sz="4" w:space="0" w:color="auto"/>
                                <w:right w:val="single" w:sz="4" w:space="0" w:color="auto"/>
                              </w:tcBorders>
                              <w:noWrap/>
                              <w:vAlign w:val="center"/>
                            </w:tcPr>
                            <w:p w14:paraId="1619F97F"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3.67</w:t>
                              </w:r>
                            </w:p>
                          </w:tc>
                          <w:tc>
                            <w:tcPr>
                              <w:tcW w:w="731" w:type="dxa"/>
                              <w:tcBorders>
                                <w:top w:val="single" w:sz="4" w:space="0" w:color="auto"/>
                                <w:left w:val="single" w:sz="4" w:space="0" w:color="auto"/>
                                <w:bottom w:val="single" w:sz="4" w:space="0" w:color="auto"/>
                                <w:right w:val="single" w:sz="4" w:space="0" w:color="auto"/>
                              </w:tcBorders>
                              <w:noWrap/>
                              <w:vAlign w:val="center"/>
                            </w:tcPr>
                            <w:p w14:paraId="7D852ED0"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1.79</w:t>
                              </w:r>
                            </w:p>
                          </w:tc>
                          <w:tc>
                            <w:tcPr>
                              <w:tcW w:w="732" w:type="dxa"/>
                              <w:tcBorders>
                                <w:top w:val="single" w:sz="4" w:space="0" w:color="auto"/>
                                <w:left w:val="single" w:sz="4" w:space="0" w:color="auto"/>
                                <w:bottom w:val="single" w:sz="4" w:space="0" w:color="auto"/>
                                <w:right w:val="single" w:sz="4" w:space="0" w:color="auto"/>
                              </w:tcBorders>
                              <w:noWrap/>
                              <w:vAlign w:val="center"/>
                            </w:tcPr>
                            <w:p w14:paraId="7961CBCF"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w:t>
                              </w:r>
                              <w:r>
                                <w:rPr>
                                  <w:rFonts w:ascii="標楷體" w:eastAsia="標楷體" w:hAnsi="標楷體" w:cs="Tahoma"/>
                                  <w:sz w:val="20"/>
                                </w:rPr>
                                <w:t xml:space="preserve"> </w:t>
                              </w:r>
                              <w:r w:rsidRPr="00DD5B99">
                                <w:rPr>
                                  <w:rFonts w:ascii="標楷體" w:eastAsia="標楷體" w:hAnsi="標楷體" w:cs="Tahoma" w:hint="eastAsia"/>
                                  <w:sz w:val="20"/>
                                </w:rPr>
                                <w:t>2.47</w:t>
                              </w:r>
                            </w:p>
                          </w:tc>
                          <w:tc>
                            <w:tcPr>
                              <w:tcW w:w="731" w:type="dxa"/>
                              <w:tcBorders>
                                <w:top w:val="single" w:sz="4" w:space="0" w:color="auto"/>
                                <w:left w:val="single" w:sz="4" w:space="0" w:color="auto"/>
                                <w:bottom w:val="single" w:sz="4" w:space="0" w:color="auto"/>
                                <w:right w:val="single" w:sz="4" w:space="0" w:color="auto"/>
                              </w:tcBorders>
                              <w:noWrap/>
                              <w:vAlign w:val="center"/>
                            </w:tcPr>
                            <w:p w14:paraId="37D4B3EB"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1.41</w:t>
                              </w:r>
                            </w:p>
                          </w:tc>
                          <w:tc>
                            <w:tcPr>
                              <w:tcW w:w="732" w:type="dxa"/>
                              <w:tcBorders>
                                <w:top w:val="single" w:sz="4" w:space="0" w:color="auto"/>
                                <w:left w:val="single" w:sz="4" w:space="0" w:color="auto"/>
                                <w:bottom w:val="single" w:sz="4" w:space="0" w:color="auto"/>
                                <w:right w:val="single" w:sz="4" w:space="0" w:color="auto"/>
                              </w:tcBorders>
                              <w:noWrap/>
                              <w:vAlign w:val="center"/>
                            </w:tcPr>
                            <w:p w14:paraId="7607119D"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2.33</w:t>
                              </w:r>
                            </w:p>
                          </w:tc>
                          <w:tc>
                            <w:tcPr>
                              <w:tcW w:w="992" w:type="dxa"/>
                              <w:tcBorders>
                                <w:top w:val="single" w:sz="4" w:space="0" w:color="auto"/>
                                <w:left w:val="single" w:sz="4" w:space="0" w:color="auto"/>
                                <w:bottom w:val="single" w:sz="4" w:space="0" w:color="auto"/>
                                <w:right w:val="single" w:sz="4" w:space="0" w:color="auto"/>
                              </w:tcBorders>
                              <w:vAlign w:val="center"/>
                            </w:tcPr>
                            <w:p w14:paraId="083BACAC"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sz w:val="20"/>
                                </w:rPr>
                                <w:t xml:space="preserve">0.92 </w:t>
                              </w:r>
                            </w:p>
                          </w:tc>
                        </w:tr>
                        <w:tr w:rsidR="0019365C" w:rsidRPr="00CD2C62" w14:paraId="28D42E5A" w14:textId="77777777" w:rsidTr="000C466C">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0987128E" w14:textId="77777777" w:rsidR="0019365C" w:rsidRPr="00CD2C62" w:rsidRDefault="0019365C" w:rsidP="00DD5B99">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公共部門</w:t>
                              </w:r>
                            </w:p>
                          </w:tc>
                          <w:tc>
                            <w:tcPr>
                              <w:tcW w:w="731" w:type="dxa"/>
                              <w:tcBorders>
                                <w:top w:val="single" w:sz="4" w:space="0" w:color="auto"/>
                                <w:left w:val="single" w:sz="4" w:space="0" w:color="auto"/>
                                <w:bottom w:val="single" w:sz="4" w:space="0" w:color="auto"/>
                                <w:right w:val="single" w:sz="4" w:space="0" w:color="auto"/>
                              </w:tcBorders>
                              <w:noWrap/>
                              <w:vAlign w:val="center"/>
                            </w:tcPr>
                            <w:p w14:paraId="1DDF983F"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w:t>
                              </w:r>
                              <w:r>
                                <w:rPr>
                                  <w:rFonts w:ascii="標楷體" w:eastAsia="標楷體" w:hAnsi="標楷體" w:cs="Tahoma"/>
                                  <w:sz w:val="20"/>
                                </w:rPr>
                                <w:t xml:space="preserve"> </w:t>
                              </w:r>
                              <w:r w:rsidRPr="00DD5B99">
                                <w:rPr>
                                  <w:rFonts w:ascii="標楷體" w:eastAsia="標楷體" w:hAnsi="標楷體" w:cs="Tahoma" w:hint="eastAsia"/>
                                  <w:sz w:val="20"/>
                                </w:rPr>
                                <w:t>0.19</w:t>
                              </w:r>
                            </w:p>
                          </w:tc>
                          <w:tc>
                            <w:tcPr>
                              <w:tcW w:w="731" w:type="dxa"/>
                              <w:tcBorders>
                                <w:top w:val="single" w:sz="4" w:space="0" w:color="auto"/>
                                <w:left w:val="single" w:sz="4" w:space="0" w:color="auto"/>
                                <w:bottom w:val="single" w:sz="4" w:space="0" w:color="auto"/>
                                <w:right w:val="single" w:sz="4" w:space="0" w:color="auto"/>
                              </w:tcBorders>
                              <w:noWrap/>
                              <w:vAlign w:val="center"/>
                            </w:tcPr>
                            <w:p w14:paraId="25E06761"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0.29</w:t>
                              </w:r>
                            </w:p>
                          </w:tc>
                          <w:tc>
                            <w:tcPr>
                              <w:tcW w:w="732" w:type="dxa"/>
                              <w:tcBorders>
                                <w:top w:val="single" w:sz="4" w:space="0" w:color="auto"/>
                                <w:left w:val="single" w:sz="4" w:space="0" w:color="auto"/>
                                <w:bottom w:val="single" w:sz="4" w:space="0" w:color="auto"/>
                                <w:right w:val="single" w:sz="4" w:space="0" w:color="auto"/>
                              </w:tcBorders>
                              <w:noWrap/>
                              <w:vAlign w:val="center"/>
                            </w:tcPr>
                            <w:p w14:paraId="2CEABA73"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0.34</w:t>
                              </w:r>
                            </w:p>
                          </w:tc>
                          <w:tc>
                            <w:tcPr>
                              <w:tcW w:w="731" w:type="dxa"/>
                              <w:tcBorders>
                                <w:top w:val="single" w:sz="4" w:space="0" w:color="auto"/>
                                <w:left w:val="single" w:sz="4" w:space="0" w:color="auto"/>
                                <w:bottom w:val="single" w:sz="4" w:space="0" w:color="auto"/>
                                <w:right w:val="single" w:sz="4" w:space="0" w:color="auto"/>
                              </w:tcBorders>
                              <w:noWrap/>
                              <w:vAlign w:val="center"/>
                            </w:tcPr>
                            <w:p w14:paraId="43FF88D2"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0.40</w:t>
                              </w:r>
                            </w:p>
                          </w:tc>
                          <w:tc>
                            <w:tcPr>
                              <w:tcW w:w="732" w:type="dxa"/>
                              <w:tcBorders>
                                <w:top w:val="single" w:sz="4" w:space="0" w:color="auto"/>
                                <w:left w:val="single" w:sz="4" w:space="0" w:color="auto"/>
                                <w:bottom w:val="single" w:sz="4" w:space="0" w:color="auto"/>
                                <w:right w:val="single" w:sz="4" w:space="0" w:color="auto"/>
                              </w:tcBorders>
                              <w:noWrap/>
                              <w:vAlign w:val="center"/>
                            </w:tcPr>
                            <w:p w14:paraId="3D30BF39"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0.44</w:t>
                              </w:r>
                            </w:p>
                          </w:tc>
                          <w:tc>
                            <w:tcPr>
                              <w:tcW w:w="992" w:type="dxa"/>
                              <w:tcBorders>
                                <w:top w:val="single" w:sz="4" w:space="0" w:color="auto"/>
                                <w:left w:val="single" w:sz="4" w:space="0" w:color="auto"/>
                                <w:bottom w:val="single" w:sz="4" w:space="0" w:color="auto"/>
                                <w:right w:val="single" w:sz="4" w:space="0" w:color="auto"/>
                              </w:tcBorders>
                              <w:vAlign w:val="center"/>
                            </w:tcPr>
                            <w:p w14:paraId="1224CCDE"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sz w:val="20"/>
                                </w:rPr>
                                <w:t xml:space="preserve">0.04 </w:t>
                              </w:r>
                            </w:p>
                          </w:tc>
                        </w:tr>
                        <w:tr w:rsidR="0019365C" w:rsidRPr="00CD2C62" w14:paraId="71354695" w14:textId="77777777" w:rsidTr="000C466C">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6F02F408" w14:textId="77777777" w:rsidR="0019365C" w:rsidRPr="00CD2C62" w:rsidRDefault="0019365C" w:rsidP="00DD5B99">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1</w:t>
                              </w:r>
                              <w:r w:rsidRPr="00CD2C62">
                                <w:rPr>
                                  <w:rFonts w:ascii="標楷體" w:eastAsia="標楷體" w:hAnsi="標楷體" w:cs="新細明體" w:hint="eastAsia"/>
                                  <w:color w:val="000000"/>
                                  <w:kern w:val="0"/>
                                  <w:sz w:val="20"/>
                                </w:rPr>
                                <w:t>政府</w:t>
                              </w:r>
                            </w:p>
                          </w:tc>
                          <w:tc>
                            <w:tcPr>
                              <w:tcW w:w="731" w:type="dxa"/>
                              <w:tcBorders>
                                <w:top w:val="single" w:sz="4" w:space="0" w:color="auto"/>
                                <w:left w:val="single" w:sz="4" w:space="0" w:color="auto"/>
                                <w:bottom w:val="single" w:sz="4" w:space="0" w:color="auto"/>
                                <w:right w:val="single" w:sz="4" w:space="0" w:color="auto"/>
                              </w:tcBorders>
                              <w:noWrap/>
                              <w:vAlign w:val="center"/>
                            </w:tcPr>
                            <w:p w14:paraId="5F58BFBB"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w:t>
                              </w:r>
                              <w:r>
                                <w:rPr>
                                  <w:rFonts w:ascii="標楷體" w:eastAsia="標楷體" w:hAnsi="標楷體" w:cs="Tahoma"/>
                                  <w:sz w:val="20"/>
                                </w:rPr>
                                <w:t xml:space="preserve"> </w:t>
                              </w:r>
                              <w:r w:rsidRPr="00DD5B99">
                                <w:rPr>
                                  <w:rFonts w:ascii="標楷體" w:eastAsia="標楷體" w:hAnsi="標楷體" w:cs="Tahoma" w:hint="eastAsia"/>
                                  <w:sz w:val="20"/>
                                </w:rPr>
                                <w:t>0.27</w:t>
                              </w:r>
                            </w:p>
                          </w:tc>
                          <w:tc>
                            <w:tcPr>
                              <w:tcW w:w="731" w:type="dxa"/>
                              <w:tcBorders>
                                <w:top w:val="single" w:sz="4" w:space="0" w:color="auto"/>
                                <w:left w:val="single" w:sz="4" w:space="0" w:color="auto"/>
                                <w:bottom w:val="single" w:sz="4" w:space="0" w:color="auto"/>
                                <w:right w:val="single" w:sz="4" w:space="0" w:color="auto"/>
                              </w:tcBorders>
                              <w:noWrap/>
                              <w:vAlign w:val="center"/>
                            </w:tcPr>
                            <w:p w14:paraId="6AC04744"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0.12</w:t>
                              </w:r>
                            </w:p>
                          </w:tc>
                          <w:tc>
                            <w:tcPr>
                              <w:tcW w:w="732" w:type="dxa"/>
                              <w:tcBorders>
                                <w:top w:val="single" w:sz="4" w:space="0" w:color="auto"/>
                                <w:left w:val="single" w:sz="4" w:space="0" w:color="auto"/>
                                <w:bottom w:val="single" w:sz="4" w:space="0" w:color="auto"/>
                                <w:right w:val="single" w:sz="4" w:space="0" w:color="auto"/>
                              </w:tcBorders>
                              <w:noWrap/>
                              <w:vAlign w:val="center"/>
                            </w:tcPr>
                            <w:p w14:paraId="6D7AEFD7"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0.19</w:t>
                              </w:r>
                            </w:p>
                          </w:tc>
                          <w:tc>
                            <w:tcPr>
                              <w:tcW w:w="731" w:type="dxa"/>
                              <w:tcBorders>
                                <w:top w:val="single" w:sz="4" w:space="0" w:color="auto"/>
                                <w:left w:val="single" w:sz="4" w:space="0" w:color="auto"/>
                                <w:bottom w:val="single" w:sz="4" w:space="0" w:color="auto"/>
                                <w:right w:val="single" w:sz="4" w:space="0" w:color="auto"/>
                              </w:tcBorders>
                              <w:noWrap/>
                              <w:vAlign w:val="center"/>
                            </w:tcPr>
                            <w:p w14:paraId="204FF9C7"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0.30</w:t>
                              </w:r>
                            </w:p>
                          </w:tc>
                          <w:tc>
                            <w:tcPr>
                              <w:tcW w:w="732" w:type="dxa"/>
                              <w:tcBorders>
                                <w:top w:val="single" w:sz="4" w:space="0" w:color="auto"/>
                                <w:left w:val="single" w:sz="4" w:space="0" w:color="auto"/>
                                <w:bottom w:val="single" w:sz="4" w:space="0" w:color="auto"/>
                                <w:right w:val="single" w:sz="4" w:space="0" w:color="auto"/>
                              </w:tcBorders>
                              <w:noWrap/>
                              <w:vAlign w:val="center"/>
                            </w:tcPr>
                            <w:p w14:paraId="372E05B6"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0.18</w:t>
                              </w:r>
                            </w:p>
                          </w:tc>
                          <w:tc>
                            <w:tcPr>
                              <w:tcW w:w="992" w:type="dxa"/>
                              <w:tcBorders>
                                <w:top w:val="single" w:sz="4" w:space="0" w:color="auto"/>
                                <w:left w:val="single" w:sz="4" w:space="0" w:color="auto"/>
                                <w:bottom w:val="single" w:sz="4" w:space="0" w:color="auto"/>
                                <w:right w:val="single" w:sz="4" w:space="0" w:color="auto"/>
                              </w:tcBorders>
                              <w:vAlign w:val="center"/>
                            </w:tcPr>
                            <w:p w14:paraId="7B9DD65A"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sz w:val="20"/>
                                </w:rPr>
                                <w:t>-</w:t>
                              </w:r>
                              <w:r>
                                <w:rPr>
                                  <w:rFonts w:ascii="標楷體" w:eastAsia="標楷體" w:hAnsi="標楷體" w:cs="Tahoma"/>
                                  <w:sz w:val="20"/>
                                </w:rPr>
                                <w:t xml:space="preserve"> </w:t>
                              </w:r>
                              <w:r w:rsidRPr="00DD5B99">
                                <w:rPr>
                                  <w:rFonts w:ascii="標楷體" w:eastAsia="標楷體" w:hAnsi="標楷體" w:cs="Tahoma"/>
                                  <w:sz w:val="20"/>
                                </w:rPr>
                                <w:t xml:space="preserve">0.12 </w:t>
                              </w:r>
                            </w:p>
                          </w:tc>
                        </w:tr>
                        <w:tr w:rsidR="0019365C" w:rsidRPr="00CD2C62" w14:paraId="7CED549C" w14:textId="77777777" w:rsidTr="000C466C">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23E1C721" w14:textId="77777777" w:rsidR="0019365C" w:rsidRPr="00CD2C62" w:rsidRDefault="0019365C" w:rsidP="00DD5B99">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2</w:t>
                              </w:r>
                              <w:r w:rsidRPr="00CD2C62">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2</w:t>
                              </w:r>
                              <w:r w:rsidRPr="00CD2C62">
                                <w:rPr>
                                  <w:rFonts w:ascii="標楷體" w:eastAsia="標楷體" w:hAnsi="標楷體" w:cs="新細明體" w:hint="eastAsia"/>
                                  <w:color w:val="000000"/>
                                  <w:kern w:val="0"/>
                                  <w:sz w:val="20"/>
                                </w:rPr>
                                <w:t>公營</w:t>
                              </w:r>
                            </w:p>
                          </w:tc>
                          <w:tc>
                            <w:tcPr>
                              <w:tcW w:w="731" w:type="dxa"/>
                              <w:tcBorders>
                                <w:top w:val="single" w:sz="4" w:space="0" w:color="auto"/>
                                <w:left w:val="single" w:sz="4" w:space="0" w:color="auto"/>
                                <w:bottom w:val="single" w:sz="4" w:space="0" w:color="auto"/>
                                <w:right w:val="single" w:sz="4" w:space="0" w:color="auto"/>
                              </w:tcBorders>
                              <w:noWrap/>
                              <w:vAlign w:val="center"/>
                            </w:tcPr>
                            <w:p w14:paraId="27A1005A"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0.08</w:t>
                              </w:r>
                            </w:p>
                          </w:tc>
                          <w:tc>
                            <w:tcPr>
                              <w:tcW w:w="731" w:type="dxa"/>
                              <w:tcBorders>
                                <w:top w:val="single" w:sz="4" w:space="0" w:color="auto"/>
                                <w:left w:val="single" w:sz="4" w:space="0" w:color="auto"/>
                                <w:bottom w:val="single" w:sz="4" w:space="0" w:color="auto"/>
                                <w:right w:val="single" w:sz="4" w:space="0" w:color="auto"/>
                              </w:tcBorders>
                              <w:noWrap/>
                              <w:vAlign w:val="center"/>
                            </w:tcPr>
                            <w:p w14:paraId="66973B7C"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0.17</w:t>
                              </w:r>
                            </w:p>
                          </w:tc>
                          <w:tc>
                            <w:tcPr>
                              <w:tcW w:w="732" w:type="dxa"/>
                              <w:tcBorders>
                                <w:top w:val="single" w:sz="4" w:space="0" w:color="auto"/>
                                <w:left w:val="single" w:sz="4" w:space="0" w:color="auto"/>
                                <w:bottom w:val="single" w:sz="4" w:space="0" w:color="auto"/>
                                <w:right w:val="single" w:sz="4" w:space="0" w:color="auto"/>
                              </w:tcBorders>
                              <w:noWrap/>
                              <w:vAlign w:val="center"/>
                            </w:tcPr>
                            <w:p w14:paraId="52D1E621"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0.15</w:t>
                              </w:r>
                            </w:p>
                          </w:tc>
                          <w:tc>
                            <w:tcPr>
                              <w:tcW w:w="731" w:type="dxa"/>
                              <w:tcBorders>
                                <w:top w:val="single" w:sz="4" w:space="0" w:color="auto"/>
                                <w:left w:val="single" w:sz="4" w:space="0" w:color="auto"/>
                                <w:bottom w:val="single" w:sz="4" w:space="0" w:color="auto"/>
                                <w:right w:val="single" w:sz="4" w:space="0" w:color="auto"/>
                              </w:tcBorders>
                              <w:noWrap/>
                              <w:vAlign w:val="center"/>
                            </w:tcPr>
                            <w:p w14:paraId="597650E9"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0.10</w:t>
                              </w:r>
                            </w:p>
                          </w:tc>
                          <w:tc>
                            <w:tcPr>
                              <w:tcW w:w="732" w:type="dxa"/>
                              <w:tcBorders>
                                <w:top w:val="single" w:sz="4" w:space="0" w:color="auto"/>
                                <w:left w:val="single" w:sz="4" w:space="0" w:color="auto"/>
                                <w:bottom w:val="single" w:sz="4" w:space="0" w:color="auto"/>
                                <w:right w:val="single" w:sz="4" w:space="0" w:color="auto"/>
                              </w:tcBorders>
                              <w:noWrap/>
                              <w:vAlign w:val="center"/>
                            </w:tcPr>
                            <w:p w14:paraId="2B0ADB14"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0.26</w:t>
                              </w:r>
                            </w:p>
                          </w:tc>
                          <w:tc>
                            <w:tcPr>
                              <w:tcW w:w="992" w:type="dxa"/>
                              <w:tcBorders>
                                <w:top w:val="single" w:sz="4" w:space="0" w:color="auto"/>
                                <w:left w:val="single" w:sz="4" w:space="0" w:color="auto"/>
                                <w:bottom w:val="single" w:sz="4" w:space="0" w:color="auto"/>
                                <w:right w:val="single" w:sz="4" w:space="0" w:color="auto"/>
                              </w:tcBorders>
                              <w:vAlign w:val="center"/>
                            </w:tcPr>
                            <w:p w14:paraId="5A835F56"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sz w:val="20"/>
                                </w:rPr>
                                <w:t xml:space="preserve">0.16 </w:t>
                              </w:r>
                            </w:p>
                          </w:tc>
                        </w:tr>
                        <w:tr w:rsidR="0019365C" w:rsidRPr="00CD2C62" w14:paraId="16590E71" w14:textId="77777777" w:rsidTr="00F0376F">
                          <w:trPr>
                            <w:trHeight w:val="306"/>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37D3D3DE" w14:textId="77777777" w:rsidR="0019365C" w:rsidRPr="00CD2C62" w:rsidRDefault="0019365C" w:rsidP="00DD5B99">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存貨變動</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5473B467"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1.10</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75DCBB91"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w:t>
                              </w:r>
                              <w:r>
                                <w:rPr>
                                  <w:rFonts w:ascii="標楷體" w:eastAsia="標楷體" w:hAnsi="標楷體" w:cs="Tahoma"/>
                                  <w:sz w:val="20"/>
                                </w:rPr>
                                <w:t xml:space="preserve"> </w:t>
                              </w:r>
                              <w:r w:rsidRPr="00DD5B99">
                                <w:rPr>
                                  <w:rFonts w:ascii="標楷體" w:eastAsia="標楷體" w:hAnsi="標楷體" w:cs="Tahoma" w:hint="eastAsia"/>
                                  <w:sz w:val="20"/>
                                </w:rPr>
                                <w:t>1.14</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301495F3"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w:t>
                              </w:r>
                              <w:r>
                                <w:rPr>
                                  <w:rFonts w:ascii="標楷體" w:eastAsia="標楷體" w:hAnsi="標楷體" w:cs="Tahoma"/>
                                  <w:sz w:val="20"/>
                                </w:rPr>
                                <w:t xml:space="preserve"> </w:t>
                              </w:r>
                              <w:r w:rsidRPr="00DD5B99">
                                <w:rPr>
                                  <w:rFonts w:ascii="標楷體" w:eastAsia="標楷體" w:hAnsi="標楷體" w:cs="Tahoma" w:hint="eastAsia"/>
                                  <w:sz w:val="20"/>
                                </w:rPr>
                                <w:t>0.72</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20C950E3"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1.74</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6630E47C"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w:t>
                              </w:r>
                              <w:r>
                                <w:rPr>
                                  <w:rFonts w:ascii="標楷體" w:eastAsia="標楷體" w:hAnsi="標楷體" w:cs="Tahoma"/>
                                  <w:sz w:val="20"/>
                                </w:rPr>
                                <w:t xml:space="preserve"> </w:t>
                              </w:r>
                              <w:r w:rsidRPr="00DD5B99">
                                <w:rPr>
                                  <w:rFonts w:ascii="標楷體" w:eastAsia="標楷體" w:hAnsi="標楷體" w:cs="Tahoma" w:hint="eastAsia"/>
                                  <w:sz w:val="20"/>
                                </w:rPr>
                                <w:t>1.51</w:t>
                              </w:r>
                            </w:p>
                          </w:tc>
                          <w:tc>
                            <w:tcPr>
                              <w:tcW w:w="99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7CBA68F2"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sz w:val="20"/>
                                </w:rPr>
                                <w:t>-</w:t>
                              </w:r>
                              <w:r>
                                <w:rPr>
                                  <w:rFonts w:ascii="標楷體" w:eastAsia="標楷體" w:hAnsi="標楷體" w:cs="Tahoma"/>
                                  <w:sz w:val="20"/>
                                </w:rPr>
                                <w:t xml:space="preserve"> </w:t>
                              </w:r>
                              <w:r w:rsidRPr="00DD5B99">
                                <w:rPr>
                                  <w:rFonts w:ascii="標楷體" w:eastAsia="標楷體" w:hAnsi="標楷體" w:cs="Tahoma"/>
                                  <w:sz w:val="20"/>
                                </w:rPr>
                                <w:t xml:space="preserve">3.25 </w:t>
                              </w:r>
                            </w:p>
                          </w:tc>
                        </w:tr>
                        <w:tr w:rsidR="0019365C" w:rsidRPr="00CD2C62" w14:paraId="177CC6D5" w14:textId="77777777" w:rsidTr="00F45DA9">
                          <w:trPr>
                            <w:trHeight w:val="312"/>
                            <w:jc w:val="center"/>
                          </w:trPr>
                          <w:tc>
                            <w:tcPr>
                              <w:tcW w:w="1872" w:type="dxa"/>
                              <w:tcBorders>
                                <w:top w:val="single" w:sz="4" w:space="0" w:color="auto"/>
                                <w:left w:val="single" w:sz="4" w:space="0" w:color="auto"/>
                                <w:bottom w:val="single" w:sz="4" w:space="0" w:color="auto"/>
                                <w:right w:val="single" w:sz="4" w:space="0" w:color="auto"/>
                              </w:tcBorders>
                              <w:shd w:val="clear" w:color="auto" w:fill="D4EAF3" w:themeFill="accent1" w:themeFillTint="33"/>
                              <w:vAlign w:val="center"/>
                            </w:tcPr>
                            <w:p w14:paraId="718BC8B5" w14:textId="77777777" w:rsidR="0019365C" w:rsidRPr="009F2526" w:rsidRDefault="0019365C" w:rsidP="00DD5B99">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 xml:space="preserve">　國外淨需求</w:t>
                              </w:r>
                            </w:p>
                          </w:tc>
                          <w:tc>
                            <w:tcPr>
                              <w:tcW w:w="731" w:type="dxa"/>
                              <w:tcBorders>
                                <w:top w:val="single" w:sz="4" w:space="0" w:color="auto"/>
                                <w:left w:val="single" w:sz="4" w:space="0" w:color="auto"/>
                                <w:bottom w:val="single" w:sz="4" w:space="0" w:color="auto"/>
                                <w:right w:val="single" w:sz="4" w:space="0" w:color="auto"/>
                              </w:tcBorders>
                              <w:shd w:val="clear" w:color="auto" w:fill="D4EAF3" w:themeFill="accent1" w:themeFillTint="33"/>
                              <w:noWrap/>
                              <w:vAlign w:val="center"/>
                            </w:tcPr>
                            <w:p w14:paraId="1A9FC8C8"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1.66</w:t>
                              </w:r>
                            </w:p>
                          </w:tc>
                          <w:tc>
                            <w:tcPr>
                              <w:tcW w:w="731" w:type="dxa"/>
                              <w:tcBorders>
                                <w:top w:val="single" w:sz="4" w:space="0" w:color="auto"/>
                                <w:left w:val="single" w:sz="4" w:space="0" w:color="auto"/>
                                <w:bottom w:val="single" w:sz="4" w:space="0" w:color="auto"/>
                                <w:right w:val="single" w:sz="4" w:space="0" w:color="auto"/>
                              </w:tcBorders>
                              <w:shd w:val="clear" w:color="auto" w:fill="D4EAF3" w:themeFill="accent1" w:themeFillTint="33"/>
                              <w:noWrap/>
                              <w:vAlign w:val="center"/>
                            </w:tcPr>
                            <w:p w14:paraId="7EE67266"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-0.76</w:t>
                              </w:r>
                            </w:p>
                          </w:tc>
                          <w:tc>
                            <w:tcPr>
                              <w:tcW w:w="732" w:type="dxa"/>
                              <w:tcBorders>
                                <w:top w:val="single" w:sz="4" w:space="0" w:color="auto"/>
                                <w:left w:val="single" w:sz="4" w:space="0" w:color="auto"/>
                                <w:bottom w:val="single" w:sz="4" w:space="0" w:color="auto"/>
                                <w:right w:val="single" w:sz="4" w:space="0" w:color="auto"/>
                              </w:tcBorders>
                              <w:shd w:val="clear" w:color="auto" w:fill="D4EAF3" w:themeFill="accent1" w:themeFillTint="33"/>
                              <w:noWrap/>
                              <w:vAlign w:val="center"/>
                            </w:tcPr>
                            <w:p w14:paraId="69BFB9C6"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0.28</w:t>
                              </w:r>
                            </w:p>
                          </w:tc>
                          <w:tc>
                            <w:tcPr>
                              <w:tcW w:w="731" w:type="dxa"/>
                              <w:tcBorders>
                                <w:top w:val="single" w:sz="4" w:space="0" w:color="auto"/>
                                <w:left w:val="single" w:sz="4" w:space="0" w:color="auto"/>
                                <w:bottom w:val="single" w:sz="4" w:space="0" w:color="auto"/>
                                <w:right w:val="single" w:sz="4" w:space="0" w:color="auto"/>
                              </w:tcBorders>
                              <w:shd w:val="clear" w:color="auto" w:fill="D4EAF3" w:themeFill="accent1" w:themeFillTint="33"/>
                              <w:noWrap/>
                              <w:vAlign w:val="center"/>
                            </w:tcPr>
                            <w:p w14:paraId="7B46D18B"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w:t>
                              </w:r>
                              <w:r>
                                <w:rPr>
                                  <w:rFonts w:ascii="標楷體" w:eastAsia="標楷體" w:hAnsi="標楷體" w:cs="Tahoma"/>
                                  <w:b/>
                                  <w:bCs/>
                                  <w:sz w:val="20"/>
                                </w:rPr>
                                <w:t xml:space="preserve"> </w:t>
                              </w:r>
                              <w:r w:rsidRPr="00DD5B99">
                                <w:rPr>
                                  <w:rFonts w:ascii="標楷體" w:eastAsia="標楷體" w:hAnsi="標楷體" w:cs="Tahoma" w:hint="eastAsia"/>
                                  <w:b/>
                                  <w:bCs/>
                                  <w:sz w:val="20"/>
                                </w:rPr>
                                <w:t>0.26</w:t>
                              </w:r>
                            </w:p>
                          </w:tc>
                          <w:tc>
                            <w:tcPr>
                              <w:tcW w:w="732" w:type="dxa"/>
                              <w:tcBorders>
                                <w:top w:val="single" w:sz="4" w:space="0" w:color="auto"/>
                                <w:left w:val="single" w:sz="4" w:space="0" w:color="auto"/>
                                <w:bottom w:val="single" w:sz="4" w:space="0" w:color="auto"/>
                                <w:right w:val="single" w:sz="4" w:space="0" w:color="auto"/>
                              </w:tcBorders>
                              <w:shd w:val="clear" w:color="auto" w:fill="D4EAF3" w:themeFill="accent1" w:themeFillTint="33"/>
                              <w:noWrap/>
                              <w:vAlign w:val="center"/>
                            </w:tcPr>
                            <w:p w14:paraId="66E1C1EC"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hint="eastAsia"/>
                                  <w:b/>
                                  <w:bCs/>
                                  <w:sz w:val="20"/>
                                </w:rPr>
                                <w:t>6.69</w:t>
                              </w:r>
                            </w:p>
                          </w:tc>
                          <w:tc>
                            <w:tcPr>
                              <w:tcW w:w="992" w:type="dxa"/>
                              <w:tcBorders>
                                <w:top w:val="single" w:sz="4" w:space="0" w:color="auto"/>
                                <w:left w:val="single" w:sz="4" w:space="0" w:color="auto"/>
                                <w:bottom w:val="single" w:sz="4" w:space="0" w:color="auto"/>
                                <w:right w:val="single" w:sz="4" w:space="0" w:color="auto"/>
                              </w:tcBorders>
                              <w:shd w:val="clear" w:color="auto" w:fill="D4EAF3" w:themeFill="accent1" w:themeFillTint="33"/>
                              <w:vAlign w:val="center"/>
                            </w:tcPr>
                            <w:p w14:paraId="7DD96175" w14:textId="77777777" w:rsidR="0019365C" w:rsidRPr="00DD5B99" w:rsidRDefault="0019365C" w:rsidP="00DD5B99">
                              <w:pPr>
                                <w:spacing w:line="240" w:lineRule="exact"/>
                                <w:jc w:val="right"/>
                                <w:rPr>
                                  <w:rFonts w:ascii="標楷體" w:eastAsia="標楷體" w:hAnsi="標楷體"/>
                                  <w:b/>
                                  <w:bCs/>
                                  <w:sz w:val="20"/>
                                </w:rPr>
                              </w:pPr>
                              <w:r w:rsidRPr="00DD5B99">
                                <w:rPr>
                                  <w:rFonts w:ascii="標楷體" w:eastAsia="標楷體" w:hAnsi="標楷體" w:cs="Tahoma"/>
                                  <w:b/>
                                  <w:bCs/>
                                  <w:sz w:val="20"/>
                                </w:rPr>
                                <w:t xml:space="preserve">6.95 </w:t>
                              </w:r>
                            </w:p>
                          </w:tc>
                        </w:tr>
                        <w:tr w:rsidR="0019365C" w:rsidRPr="00CD2C62" w14:paraId="13180DF7" w14:textId="77777777" w:rsidTr="00F0376F">
                          <w:trPr>
                            <w:trHeight w:val="306"/>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28E4A0A3" w14:textId="77777777" w:rsidR="0019365C" w:rsidRPr="00CD2C62" w:rsidRDefault="0019365C" w:rsidP="00DD5B99">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商品及服務輸出</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65F35D16"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8.38</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444706F5"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1.71</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73E2C968"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-2.75</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5E5583E7"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5.37</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11B22F21"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20.22</w:t>
                              </w:r>
                            </w:p>
                          </w:tc>
                          <w:tc>
                            <w:tcPr>
                              <w:tcW w:w="99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7BC6C247"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sz w:val="20"/>
                                </w:rPr>
                                <w:t xml:space="preserve">14.85 </w:t>
                              </w:r>
                            </w:p>
                          </w:tc>
                        </w:tr>
                        <w:tr w:rsidR="0019365C" w:rsidRPr="00CD2C62" w14:paraId="01895A67" w14:textId="77777777" w:rsidTr="00F0376F">
                          <w:trPr>
                            <w:trHeight w:val="295"/>
                            <w:jc w:val="center"/>
                          </w:trPr>
                          <w:tc>
                            <w:tcPr>
                              <w:tcW w:w="187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1CDC6D10" w14:textId="77777777" w:rsidR="0019365C" w:rsidRPr="00CD2C62" w:rsidRDefault="0019365C" w:rsidP="00DD5B99">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減：商品及服務</w:t>
                              </w:r>
                            </w:p>
                            <w:p w14:paraId="4F50B85B" w14:textId="77777777" w:rsidR="0019365C" w:rsidRPr="00CD2C62" w:rsidRDefault="0019365C" w:rsidP="00DD5B99">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輸入</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66BD6814"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6.72</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0B4EAC1F"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2.47</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642DE778"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-3.03</w:t>
                              </w:r>
                            </w:p>
                          </w:tc>
                          <w:tc>
                            <w:tcPr>
                              <w:tcW w:w="731"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5015C800"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5.63</w:t>
                              </w:r>
                            </w:p>
                          </w:tc>
                          <w:tc>
                            <w:tcPr>
                              <w:tcW w:w="732" w:type="dxa"/>
                              <w:tcBorders>
                                <w:top w:val="single" w:sz="4" w:space="0" w:color="auto"/>
                                <w:left w:val="single" w:sz="4" w:space="0" w:color="auto"/>
                                <w:bottom w:val="single" w:sz="4" w:space="0" w:color="auto"/>
                                <w:right w:val="single" w:sz="4" w:space="0" w:color="auto"/>
                              </w:tcBorders>
                              <w:shd w:val="clear" w:color="auto" w:fill="E3F1ED" w:themeFill="accent3" w:themeFillTint="33"/>
                              <w:noWrap/>
                              <w:vAlign w:val="center"/>
                            </w:tcPr>
                            <w:p w14:paraId="6EA686EE" w14:textId="77777777" w:rsidR="0019365C" w:rsidRPr="00DD5B99" w:rsidRDefault="0019365C" w:rsidP="00DD5B99">
                              <w:pPr>
                                <w:spacing w:line="240" w:lineRule="exact"/>
                                <w:jc w:val="right"/>
                                <w:rPr>
                                  <w:rFonts w:ascii="標楷體" w:eastAsia="標楷體" w:hAnsi="標楷體"/>
                                  <w:sz w:val="20"/>
                                </w:rPr>
                              </w:pPr>
                              <w:r w:rsidRPr="00DD5B99">
                                <w:rPr>
                                  <w:rFonts w:ascii="標楷體" w:eastAsia="標楷體" w:hAnsi="標楷體" w:cs="Tahoma" w:hint="eastAsia"/>
                                  <w:sz w:val="20"/>
                                </w:rPr>
                                <w:t>13.53</w:t>
                              </w:r>
                            </w:p>
                          </w:tc>
                          <w:tc>
                            <w:tcPr>
                              <w:tcW w:w="992"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05935DFD" w14:textId="77777777" w:rsidR="0019365C" w:rsidRPr="00DD5B99" w:rsidRDefault="0019365C" w:rsidP="00DD5B99">
                              <w:pPr>
                                <w:spacing w:line="240" w:lineRule="exact"/>
                                <w:jc w:val="right"/>
                                <w:rPr>
                                  <w:rFonts w:ascii="標楷體" w:eastAsia="標楷體" w:hAnsi="標楷體"/>
                                  <w:color w:val="FF0000"/>
                                  <w:sz w:val="20"/>
                                </w:rPr>
                              </w:pPr>
                              <w:r w:rsidRPr="00DD5B99">
                                <w:rPr>
                                  <w:rFonts w:ascii="標楷體" w:eastAsia="標楷體" w:hAnsi="標楷體" w:cs="Tahoma"/>
                                  <w:sz w:val="20"/>
                                </w:rPr>
                                <w:t xml:space="preserve">7.90 </w:t>
                              </w:r>
                            </w:p>
                          </w:tc>
                        </w:tr>
                        <w:tr w:rsidR="0019365C" w:rsidRPr="00CD2C62" w14:paraId="6227D919" w14:textId="77777777" w:rsidTr="0043329E">
                          <w:trPr>
                            <w:trHeight w:val="312"/>
                            <w:jc w:val="center"/>
                          </w:trPr>
                          <w:tc>
                            <w:tcPr>
                              <w:tcW w:w="6521" w:type="dxa"/>
                              <w:gridSpan w:val="7"/>
                              <w:tcBorders>
                                <w:top w:val="single" w:sz="4" w:space="0" w:color="auto"/>
                                <w:left w:val="nil"/>
                                <w:bottom w:val="nil"/>
                                <w:right w:val="nil"/>
                              </w:tcBorders>
                              <w:vAlign w:val="center"/>
                            </w:tcPr>
                            <w:p w14:paraId="0D5DCA55" w14:textId="77777777" w:rsidR="0019365C" w:rsidRPr="007D2FA9" w:rsidRDefault="0019365C" w:rsidP="009F4642">
                              <w:pPr>
                                <w:widowControl/>
                                <w:overflowPunct w:val="0"/>
                                <w:spacing w:line="240" w:lineRule="exact"/>
                                <w:ind w:left="900" w:hangingChars="500" w:hanging="900"/>
                                <w:suppressOverlap/>
                                <w:jc w:val="both"/>
                                <w:rPr>
                                  <w:rFonts w:ascii="標楷體" w:eastAsia="標楷體" w:hAnsi="標楷體" w:cs="新細明體"/>
                                  <w:color w:val="000000"/>
                                  <w:kern w:val="0"/>
                                  <w:sz w:val="18"/>
                                  <w:szCs w:val="18"/>
                                </w:rPr>
                              </w:pPr>
                              <w:r w:rsidRPr="007D2FA9">
                                <w:rPr>
                                  <w:rFonts w:ascii="標楷體" w:eastAsia="標楷體" w:hAnsi="標楷體" w:cs="新細明體" w:hint="eastAsia"/>
                                  <w:color w:val="000000"/>
                                  <w:kern w:val="0"/>
                                  <w:sz w:val="18"/>
                                  <w:szCs w:val="18"/>
                                </w:rPr>
                                <w:t>資料來源：行政院主計總處1</w:t>
                              </w:r>
                              <w:r w:rsidRPr="007D2FA9">
                                <w:rPr>
                                  <w:rFonts w:ascii="標楷體" w:eastAsia="標楷體" w:hAnsi="標楷體" w:cs="新細明體"/>
                                  <w:color w:val="000000"/>
                                  <w:kern w:val="0"/>
                                  <w:sz w:val="18"/>
                                  <w:szCs w:val="18"/>
                                </w:rPr>
                                <w:t>1</w:t>
                              </w:r>
                              <w:r>
                                <w:rPr>
                                  <w:rFonts w:ascii="標楷體" w:eastAsia="標楷體" w:hAnsi="標楷體" w:cs="新細明體"/>
                                  <w:color w:val="000000"/>
                                  <w:kern w:val="0"/>
                                  <w:sz w:val="18"/>
                                  <w:szCs w:val="18"/>
                                </w:rPr>
                                <w:t>5</w:t>
                              </w:r>
                              <w:r w:rsidRPr="007D2FA9">
                                <w:rPr>
                                  <w:rFonts w:ascii="標楷體" w:eastAsia="標楷體" w:hAnsi="標楷體" w:cs="新細明體" w:hint="eastAsia"/>
                                  <w:color w:val="000000"/>
                                  <w:kern w:val="0"/>
                                  <w:sz w:val="18"/>
                                  <w:szCs w:val="18"/>
                                </w:rPr>
                                <w:t>年5月2</w:t>
                              </w:r>
                              <w:r>
                                <w:rPr>
                                  <w:rFonts w:ascii="標楷體" w:eastAsia="標楷體" w:hAnsi="標楷體" w:cs="新細明體"/>
                                  <w:color w:val="000000"/>
                                  <w:kern w:val="0"/>
                                  <w:sz w:val="18"/>
                                  <w:szCs w:val="18"/>
                                </w:rPr>
                                <w:t>9</w:t>
                              </w:r>
                              <w:r w:rsidRPr="007D2FA9">
                                <w:rPr>
                                  <w:rFonts w:ascii="標楷體" w:eastAsia="標楷體" w:hAnsi="標楷體" w:cs="新細明體" w:hint="eastAsia"/>
                                  <w:color w:val="000000"/>
                                  <w:kern w:val="0"/>
                                  <w:sz w:val="18"/>
                                  <w:szCs w:val="18"/>
                                </w:rPr>
                                <w:t>日發布之國民所得統計及國內經濟情勢展望。</w:t>
                              </w:r>
                            </w:p>
                          </w:tc>
                        </w:tr>
                      </w:tbl>
                      <w:p w14:paraId="2DC07E98" w14:textId="77777777" w:rsidR="0019365C" w:rsidRPr="00286106" w:rsidRDefault="0019365C" w:rsidP="0019365C">
                        <w:pPr>
                          <w:spacing w:line="20" w:lineRule="exact"/>
                        </w:pPr>
                      </w:p>
                    </w:txbxContent>
                  </v:textbox>
                </v:shape>
                <w10:wrap type="square"/>
              </v:group>
            </w:pict>
          </mc:Fallback>
        </mc:AlternateContent>
      </w:r>
      <w:r w:rsidR="0019365C" w:rsidRPr="00F36B8A">
        <w:rPr>
          <w:rFonts w:ascii="標楷體" w:eastAsia="標楷體" w:hAnsi="標楷體"/>
          <w:spacing w:val="-2"/>
          <w:sz w:val="28"/>
          <w:szCs w:val="28"/>
        </w:rPr>
        <w:t>於預期，</w:t>
      </w:r>
      <w:r w:rsidR="0019365C" w:rsidRPr="00197453">
        <w:rPr>
          <w:rFonts w:ascii="標楷體" w:eastAsia="標楷體" w:hAnsi="標楷體"/>
          <w:spacing w:val="-2"/>
          <w:sz w:val="28"/>
          <w:szCs w:val="28"/>
        </w:rPr>
        <w:t>電子及資通產品外銷大幅擴增</w:t>
      </w:r>
      <w:r w:rsidR="0019365C" w:rsidRPr="00197453">
        <w:rPr>
          <w:rFonts w:ascii="標楷體" w:eastAsia="標楷體" w:hAnsi="標楷體" w:hint="eastAsia"/>
          <w:spacing w:val="-2"/>
          <w:sz w:val="28"/>
          <w:szCs w:val="28"/>
        </w:rPr>
        <w:t>，</w:t>
      </w:r>
      <w:r w:rsidR="0019365C" w:rsidRPr="00197453">
        <w:rPr>
          <w:rFonts w:ascii="標楷體" w:eastAsia="標楷體" w:hAnsi="標楷體"/>
          <w:spacing w:val="-2"/>
          <w:sz w:val="28"/>
          <w:szCs w:val="28"/>
        </w:rPr>
        <w:t>加以消費性電子新品拉貨效應顯現</w:t>
      </w:r>
      <w:r w:rsidR="0019365C" w:rsidRPr="00197453">
        <w:rPr>
          <w:rFonts w:ascii="標楷體" w:eastAsia="標楷體" w:hAnsi="標楷體" w:hint="eastAsia"/>
          <w:spacing w:val="-2"/>
          <w:sz w:val="28"/>
          <w:szCs w:val="28"/>
        </w:rPr>
        <w:t>，</w:t>
      </w:r>
      <w:r w:rsidR="0019365C" w:rsidRPr="00197453">
        <w:rPr>
          <w:rFonts w:ascii="標楷體" w:eastAsia="標楷體" w:hAnsi="標楷體"/>
          <w:spacing w:val="-2"/>
          <w:sz w:val="28"/>
          <w:szCs w:val="28"/>
        </w:rPr>
        <w:t>推升</w:t>
      </w:r>
      <w:r w:rsidR="0019365C" w:rsidRPr="00197453">
        <w:rPr>
          <w:rFonts w:ascii="標楷體" w:eastAsia="標楷體" w:hAnsi="標楷體" w:hint="eastAsia"/>
          <w:spacing w:val="-2"/>
          <w:sz w:val="28"/>
          <w:szCs w:val="28"/>
        </w:rPr>
        <w:t>商品及服務輸出實質</w:t>
      </w:r>
      <w:r w:rsidR="0019365C" w:rsidRPr="00197453">
        <w:rPr>
          <w:rFonts w:ascii="標楷體" w:eastAsia="標楷體" w:hAnsi="標楷體"/>
          <w:spacing w:val="-2"/>
          <w:sz w:val="28"/>
          <w:szCs w:val="28"/>
        </w:rPr>
        <w:t>成長</w:t>
      </w:r>
      <w:r w:rsidR="0019365C" w:rsidRPr="00197453">
        <w:rPr>
          <w:rFonts w:ascii="標楷體" w:eastAsia="標楷體" w:hAnsi="標楷體" w:hint="eastAsia"/>
          <w:spacing w:val="-2"/>
          <w:sz w:val="28"/>
          <w:szCs w:val="28"/>
        </w:rPr>
        <w:t>率達32.14％，較113年度增加23.43個百分點；商品及服務輸入則受出</w:t>
      </w:r>
      <w:r w:rsidR="0019365C" w:rsidRPr="00197453">
        <w:rPr>
          <w:rFonts w:ascii="標楷體" w:eastAsia="標楷體" w:hAnsi="標楷體" w:hint="eastAsia"/>
          <w:spacing w:val="-2"/>
          <w:sz w:val="28"/>
          <w:szCs w:val="28"/>
        </w:rPr>
        <w:lastRenderedPageBreak/>
        <w:t>口及投資引申需求增加，以及國人出國熱潮延續而</w:t>
      </w:r>
      <w:r w:rsidR="0019365C">
        <w:rPr>
          <w:rFonts w:ascii="標楷體" w:eastAsia="標楷體" w:hAnsi="標楷體" w:hint="eastAsia"/>
          <w:spacing w:val="-2"/>
          <w:sz w:val="28"/>
          <w:szCs w:val="28"/>
        </w:rPr>
        <w:t>擴</w:t>
      </w:r>
      <w:r w:rsidR="0019365C" w:rsidRPr="00197453">
        <w:rPr>
          <w:rFonts w:ascii="標楷體" w:eastAsia="標楷體" w:hAnsi="標楷體" w:hint="eastAsia"/>
          <w:spacing w:val="-2"/>
          <w:sz w:val="28"/>
          <w:szCs w:val="28"/>
        </w:rPr>
        <w:t>增，實質</w:t>
      </w:r>
      <w:r w:rsidR="0019365C" w:rsidRPr="00197453">
        <w:rPr>
          <w:rFonts w:ascii="標楷體" w:eastAsia="標楷體" w:hAnsi="標楷體"/>
          <w:spacing w:val="-2"/>
          <w:sz w:val="28"/>
          <w:szCs w:val="28"/>
        </w:rPr>
        <w:t>成長</w:t>
      </w:r>
      <w:r w:rsidR="0019365C" w:rsidRPr="00197453">
        <w:rPr>
          <w:rFonts w:ascii="標楷體" w:eastAsia="標楷體" w:hAnsi="標楷體" w:hint="eastAsia"/>
          <w:spacing w:val="-2"/>
          <w:sz w:val="28"/>
          <w:szCs w:val="28"/>
        </w:rPr>
        <w:t>率27.09％，較113年度增加15.47個百分點；輸出與輸入相抵，國外淨需求對經濟成長貢獻6.69個百分</w:t>
      </w:r>
      <w:r w:rsidR="0019365C" w:rsidRPr="00F36B8A">
        <w:rPr>
          <w:rFonts w:ascii="標楷體" w:eastAsia="標楷體" w:hAnsi="標楷體" w:hint="eastAsia"/>
          <w:spacing w:val="-2"/>
          <w:sz w:val="28"/>
          <w:szCs w:val="28"/>
        </w:rPr>
        <w:t>點，為歷年（自70年起）</w:t>
      </w:r>
      <w:r w:rsidR="0019365C" w:rsidRPr="00197453">
        <w:rPr>
          <w:rFonts w:ascii="標楷體" w:eastAsia="標楷體" w:hAnsi="標楷體" w:hint="eastAsia"/>
          <w:spacing w:val="-2"/>
          <w:sz w:val="28"/>
          <w:szCs w:val="28"/>
        </w:rPr>
        <w:t>最高</w:t>
      </w:r>
      <w:r w:rsidR="0019365C">
        <w:rPr>
          <w:rFonts w:ascii="標楷體" w:eastAsia="標楷體" w:hAnsi="標楷體" w:hint="eastAsia"/>
          <w:spacing w:val="-2"/>
          <w:sz w:val="28"/>
          <w:szCs w:val="28"/>
        </w:rPr>
        <w:t>。</w:t>
      </w:r>
      <w:r w:rsidR="0019365C" w:rsidRPr="00197453">
        <w:rPr>
          <w:rFonts w:ascii="標楷體" w:eastAsia="標楷體" w:hAnsi="標楷體"/>
          <w:spacing w:val="-2"/>
          <w:sz w:val="28"/>
          <w:szCs w:val="28"/>
        </w:rPr>
        <w:t>固定資本形成</w:t>
      </w:r>
      <w:r w:rsidR="0019365C" w:rsidRPr="00197453">
        <w:rPr>
          <w:rFonts w:ascii="標楷體" w:eastAsia="標楷體" w:hAnsi="標楷體" w:hint="eastAsia"/>
          <w:spacing w:val="-2"/>
          <w:sz w:val="28"/>
          <w:szCs w:val="28"/>
        </w:rPr>
        <w:t>方面，</w:t>
      </w:r>
      <w:r w:rsidR="0019365C" w:rsidRPr="00197453">
        <w:rPr>
          <w:rFonts w:ascii="標楷體" w:eastAsia="標楷體" w:hAnsi="標楷體"/>
          <w:spacing w:val="-2"/>
          <w:sz w:val="28"/>
          <w:szCs w:val="28"/>
        </w:rPr>
        <w:t>隨新興科技應用需求強勁，</w:t>
      </w:r>
      <w:r w:rsidR="0019365C" w:rsidRPr="00197453">
        <w:rPr>
          <w:rFonts w:ascii="標楷體" w:eastAsia="標楷體" w:hAnsi="標楷體" w:hint="eastAsia"/>
          <w:spacing w:val="-2"/>
          <w:sz w:val="28"/>
          <w:szCs w:val="28"/>
        </w:rPr>
        <w:t>半導體業者積極擴充先進製程及高階封測產能，並加大研發支出等，挹注民間投資續增，實質成長率10.75％，對經濟成長貢獻2.78個百分點，分別較113年度增加3.68個百分點及0.</w:t>
      </w:r>
      <w:r w:rsidR="0019365C" w:rsidRPr="00F36B8A">
        <w:rPr>
          <w:rFonts w:ascii="標楷體" w:eastAsia="標楷體" w:hAnsi="標楷體" w:hint="eastAsia"/>
          <w:spacing w:val="-2"/>
          <w:sz w:val="28"/>
          <w:szCs w:val="28"/>
        </w:rPr>
        <w:t>97個百分點。整體而言，114年度我國經濟動能呈現出口驅動、投資支撐之雙引擎模式，景氣榮景主要建立於全球AI技術浪潮及我國高科技產業競爭優勢，推升我國整體經濟表現優於全球。</w:t>
      </w:r>
    </w:p>
    <w:p w14:paraId="69E73EAE" w14:textId="3ED34EEC" w:rsidR="0019365C" w:rsidRPr="00270652" w:rsidRDefault="0019365C" w:rsidP="0019365C">
      <w:pPr>
        <w:overflowPunct w:val="0"/>
        <w:spacing w:line="520" w:lineRule="exact"/>
        <w:ind w:firstLineChars="200" w:firstLine="560"/>
        <w:jc w:val="both"/>
        <w:rPr>
          <w:rFonts w:ascii="標楷體" w:eastAsia="標楷體" w:hAnsi="標楷體"/>
          <w:sz w:val="28"/>
          <w:szCs w:val="28"/>
        </w:rPr>
      </w:pPr>
      <w:r w:rsidRPr="00F36B8A">
        <w:rPr>
          <w:rFonts w:ascii="標楷體" w:eastAsia="標楷體" w:hAnsi="標楷體" w:hint="eastAsia"/>
          <w:noProof/>
          <w:sz w:val="28"/>
          <w:szCs w:val="28"/>
          <w:lang w:val="zh-TW"/>
        </w:rPr>
        <mc:AlternateContent>
          <mc:Choice Requires="wps">
            <w:drawing>
              <wp:anchor distT="0" distB="0" distL="114300" distR="114300" simplePos="0" relativeHeight="251767808" behindDoc="0" locked="0" layoutInCell="1" allowOverlap="1" wp14:anchorId="40E8CB26" wp14:editId="77902B52">
                <wp:simplePos x="0" y="0"/>
                <wp:positionH relativeFrom="column">
                  <wp:posOffset>2058035</wp:posOffset>
                </wp:positionH>
                <wp:positionV relativeFrom="paragraph">
                  <wp:posOffset>1728470</wp:posOffset>
                </wp:positionV>
                <wp:extent cx="4284345" cy="3444241"/>
                <wp:effectExtent l="0" t="0" r="0" b="3810"/>
                <wp:wrapSquare wrapText="bothSides"/>
                <wp:docPr id="5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4345" cy="3444241"/>
                        </a:xfrm>
                        <a:prstGeom prst="rect">
                          <a:avLst/>
                        </a:prstGeom>
                        <a:noFill/>
                        <a:ln w="9525">
                          <a:noFill/>
                          <a:miter lim="800000"/>
                          <a:headEnd/>
                          <a:tailEnd/>
                        </a:ln>
                      </wps:spPr>
                      <wps:txbx>
                        <w:txbxContent>
                          <w:p w14:paraId="4A57AFE8" w14:textId="77777777" w:rsidR="0019365C" w:rsidRDefault="0019365C" w:rsidP="0019365C">
                            <w:pPr>
                              <w:spacing w:line="20" w:lineRule="exact"/>
                            </w:pPr>
                          </w:p>
                          <w:tbl>
                            <w:tblPr>
                              <w:tblW w:w="6521" w:type="dxa"/>
                              <w:jc w:val="center"/>
                              <w:tblLayout w:type="fixed"/>
                              <w:tblCellMar>
                                <w:left w:w="28" w:type="dxa"/>
                                <w:right w:w="28" w:type="dxa"/>
                              </w:tblCellMar>
                              <w:tblLook w:val="04A0" w:firstRow="1" w:lastRow="0" w:firstColumn="1" w:lastColumn="0" w:noHBand="0" w:noVBand="1"/>
                            </w:tblPr>
                            <w:tblGrid>
                              <w:gridCol w:w="1862"/>
                              <w:gridCol w:w="776"/>
                              <w:gridCol w:w="777"/>
                              <w:gridCol w:w="776"/>
                              <w:gridCol w:w="777"/>
                              <w:gridCol w:w="776"/>
                              <w:gridCol w:w="777"/>
                            </w:tblGrid>
                            <w:tr w:rsidR="0019365C" w:rsidRPr="00592688" w14:paraId="3B4D07DF" w14:textId="77777777" w:rsidTr="000C466C">
                              <w:trPr>
                                <w:trHeight w:val="283"/>
                                <w:jc w:val="center"/>
                              </w:trPr>
                              <w:tc>
                                <w:tcPr>
                                  <w:tcW w:w="6521" w:type="dxa"/>
                                  <w:gridSpan w:val="7"/>
                                  <w:tcBorders>
                                    <w:top w:val="nil"/>
                                    <w:left w:val="nil"/>
                                    <w:bottom w:val="nil"/>
                                    <w:right w:val="nil"/>
                                  </w:tcBorders>
                                  <w:shd w:val="clear" w:color="auto" w:fill="auto"/>
                                  <w:noWrap/>
                                  <w:vAlign w:val="bottom"/>
                                  <w:hideMark/>
                                </w:tcPr>
                                <w:p w14:paraId="21044162" w14:textId="77777777" w:rsidR="0019365C" w:rsidRPr="00592688" w:rsidRDefault="0019365C" w:rsidP="002D705F">
                                  <w:pPr>
                                    <w:widowControl/>
                                    <w:jc w:val="center"/>
                                    <w:rPr>
                                      <w:rFonts w:ascii="標楷體" w:eastAsia="標楷體" w:hAnsi="標楷體" w:cs="新細明體"/>
                                      <w:b/>
                                      <w:bCs/>
                                      <w:kern w:val="0"/>
                                      <w:szCs w:val="24"/>
                                    </w:rPr>
                                  </w:pPr>
                                  <w:r w:rsidRPr="00592688">
                                    <w:rPr>
                                      <w:rFonts w:ascii="標楷體" w:eastAsia="標楷體" w:hAnsi="標楷體" w:cs="新細明體" w:hint="eastAsia"/>
                                      <w:b/>
                                      <w:bCs/>
                                      <w:kern w:val="0"/>
                                      <w:szCs w:val="24"/>
                                    </w:rPr>
                                    <w:t>表</w:t>
                                  </w:r>
                                  <w:r>
                                    <w:rPr>
                                      <w:rFonts w:ascii="標楷體" w:eastAsia="標楷體" w:hAnsi="標楷體" w:cs="新細明體"/>
                                      <w:b/>
                                      <w:bCs/>
                                      <w:kern w:val="0"/>
                                      <w:szCs w:val="24"/>
                                    </w:rPr>
                                    <w:t>7</w:t>
                                  </w:r>
                                  <w:r w:rsidRPr="00CD2C62">
                                    <w:rPr>
                                      <w:rFonts w:ascii="標楷體" w:eastAsia="標楷體" w:hAnsi="標楷體" w:cs="新細明體" w:hint="eastAsia"/>
                                      <w:b/>
                                      <w:bCs/>
                                      <w:color w:val="000000"/>
                                      <w:kern w:val="0"/>
                                      <w:szCs w:val="24"/>
                                    </w:rPr>
                                    <w:t xml:space="preserve">　</w:t>
                                  </w:r>
                                  <w:r>
                                    <w:rPr>
                                      <w:rFonts w:ascii="標楷體" w:eastAsia="標楷體" w:hAnsi="標楷體" w:cs="新細明體" w:hint="eastAsia"/>
                                      <w:b/>
                                      <w:bCs/>
                                      <w:kern w:val="0"/>
                                      <w:szCs w:val="24"/>
                                    </w:rPr>
                                    <w:t>我國</w:t>
                                  </w:r>
                                  <w:r w:rsidRPr="00592688">
                                    <w:rPr>
                                      <w:rFonts w:ascii="標楷體" w:eastAsia="標楷體" w:hAnsi="標楷體" w:cs="新細明體" w:hint="eastAsia"/>
                                      <w:b/>
                                      <w:bCs/>
                                      <w:kern w:val="0"/>
                                      <w:szCs w:val="24"/>
                                    </w:rPr>
                                    <w:t>主要出口貨品年增率及占比</w:t>
                                  </w:r>
                                </w:p>
                              </w:tc>
                            </w:tr>
                            <w:tr w:rsidR="0019365C" w:rsidRPr="00592688" w14:paraId="7DDF6534" w14:textId="77777777" w:rsidTr="000C466C">
                              <w:trPr>
                                <w:trHeight w:val="227"/>
                                <w:jc w:val="center"/>
                              </w:trPr>
                              <w:tc>
                                <w:tcPr>
                                  <w:tcW w:w="6521" w:type="dxa"/>
                                  <w:gridSpan w:val="7"/>
                                  <w:tcBorders>
                                    <w:top w:val="nil"/>
                                    <w:left w:val="nil"/>
                                    <w:bottom w:val="single" w:sz="4" w:space="0" w:color="auto"/>
                                    <w:right w:val="nil"/>
                                  </w:tcBorders>
                                  <w:shd w:val="clear" w:color="auto" w:fill="auto"/>
                                  <w:noWrap/>
                                  <w:hideMark/>
                                </w:tcPr>
                                <w:p w14:paraId="1533C37E" w14:textId="77777777" w:rsidR="0019365C" w:rsidRPr="00592688" w:rsidRDefault="0019365C" w:rsidP="000C466C">
                                  <w:pPr>
                                    <w:widowControl/>
                                    <w:jc w:val="right"/>
                                    <w:rPr>
                                      <w:rFonts w:ascii="標楷體" w:eastAsia="標楷體" w:hAnsi="標楷體" w:cs="新細明體"/>
                                      <w:kern w:val="0"/>
                                      <w:sz w:val="20"/>
                                    </w:rPr>
                                  </w:pPr>
                                  <w:r w:rsidRPr="00592688">
                                    <w:rPr>
                                      <w:rFonts w:ascii="標楷體" w:eastAsia="標楷體" w:hAnsi="標楷體" w:cs="新細明體" w:hint="eastAsia"/>
                                      <w:kern w:val="0"/>
                                      <w:sz w:val="20"/>
                                    </w:rPr>
                                    <w:t>單位：％</w:t>
                                  </w:r>
                                </w:p>
                              </w:tc>
                            </w:tr>
                            <w:tr w:rsidR="0019365C" w:rsidRPr="00592688" w14:paraId="24EC04F1" w14:textId="77777777" w:rsidTr="00F0376F">
                              <w:trPr>
                                <w:trHeight w:val="312"/>
                                <w:jc w:val="center"/>
                              </w:trPr>
                              <w:tc>
                                <w:tcPr>
                                  <w:tcW w:w="1862" w:type="dxa"/>
                                  <w:vMerge w:val="restart"/>
                                  <w:tcBorders>
                                    <w:top w:val="nil"/>
                                    <w:left w:val="single" w:sz="4" w:space="0" w:color="auto"/>
                                    <w:bottom w:val="single" w:sz="4" w:space="0" w:color="auto"/>
                                    <w:right w:val="single" w:sz="4" w:space="0" w:color="auto"/>
                                  </w:tcBorders>
                                  <w:shd w:val="clear" w:color="auto" w:fill="A9D5E7" w:themeFill="accent1" w:themeFillTint="66"/>
                                  <w:noWrap/>
                                  <w:vAlign w:val="center"/>
                                  <w:hideMark/>
                                </w:tcPr>
                                <w:p w14:paraId="7E3A7113" w14:textId="77777777" w:rsidR="0019365C" w:rsidRPr="00592688" w:rsidRDefault="0019365C" w:rsidP="00085A4B">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主要出口貨品</w:t>
                                  </w:r>
                                </w:p>
                              </w:tc>
                              <w:tc>
                                <w:tcPr>
                                  <w:tcW w:w="1553" w:type="dxa"/>
                                  <w:gridSpan w:val="2"/>
                                  <w:tcBorders>
                                    <w:top w:val="single" w:sz="4" w:space="0" w:color="auto"/>
                                    <w:left w:val="nil"/>
                                    <w:bottom w:val="single" w:sz="4" w:space="0" w:color="auto"/>
                                    <w:right w:val="single" w:sz="4" w:space="0" w:color="auto"/>
                                  </w:tcBorders>
                                  <w:shd w:val="clear" w:color="auto" w:fill="A9D5E7" w:themeFill="accent1" w:themeFillTint="66"/>
                                  <w:noWrap/>
                                  <w:vAlign w:val="center"/>
                                  <w:hideMark/>
                                </w:tcPr>
                                <w:p w14:paraId="2310E967" w14:textId="77777777" w:rsidR="0019365C" w:rsidRPr="00592688" w:rsidRDefault="0019365C" w:rsidP="00085A4B">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1</w:t>
                                  </w:r>
                                  <w:r>
                                    <w:rPr>
                                      <w:rFonts w:ascii="標楷體" w:eastAsia="標楷體" w:hAnsi="標楷體" w:cs="新細明體"/>
                                      <w:kern w:val="0"/>
                                      <w:sz w:val="20"/>
                                    </w:rPr>
                                    <w:t>12</w:t>
                                  </w:r>
                                  <w:r w:rsidRPr="00592688">
                                    <w:rPr>
                                      <w:rFonts w:ascii="標楷體" w:eastAsia="標楷體" w:hAnsi="標楷體" w:cs="新細明體" w:hint="eastAsia"/>
                                      <w:kern w:val="0"/>
                                      <w:sz w:val="20"/>
                                    </w:rPr>
                                    <w:t>年度</w:t>
                                  </w:r>
                                </w:p>
                              </w:tc>
                              <w:tc>
                                <w:tcPr>
                                  <w:tcW w:w="1553" w:type="dxa"/>
                                  <w:gridSpan w:val="2"/>
                                  <w:tcBorders>
                                    <w:top w:val="single" w:sz="4" w:space="0" w:color="auto"/>
                                    <w:left w:val="nil"/>
                                    <w:bottom w:val="single" w:sz="4" w:space="0" w:color="auto"/>
                                    <w:right w:val="single" w:sz="4" w:space="0" w:color="auto"/>
                                  </w:tcBorders>
                                  <w:shd w:val="clear" w:color="auto" w:fill="A9D5E7" w:themeFill="accent1" w:themeFillTint="66"/>
                                  <w:noWrap/>
                                  <w:vAlign w:val="center"/>
                                  <w:hideMark/>
                                </w:tcPr>
                                <w:p w14:paraId="5AD6E5DD" w14:textId="77777777" w:rsidR="0019365C" w:rsidRPr="00592688" w:rsidRDefault="0019365C" w:rsidP="00085A4B">
                                  <w:pPr>
                                    <w:widowControl/>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11</w:t>
                                  </w:r>
                                  <w:r>
                                    <w:rPr>
                                      <w:rFonts w:ascii="標楷體" w:eastAsia="標楷體" w:hAnsi="標楷體" w:cs="新細明體"/>
                                      <w:kern w:val="0"/>
                                      <w:sz w:val="20"/>
                                    </w:rPr>
                                    <w:t>3</w:t>
                                  </w:r>
                                  <w:r w:rsidRPr="00592688">
                                    <w:rPr>
                                      <w:rFonts w:ascii="標楷體" w:eastAsia="標楷體" w:hAnsi="標楷體" w:cs="新細明體" w:hint="eastAsia"/>
                                      <w:kern w:val="0"/>
                                      <w:sz w:val="20"/>
                                    </w:rPr>
                                    <w:t>年度</w:t>
                                  </w:r>
                                </w:p>
                              </w:tc>
                              <w:tc>
                                <w:tcPr>
                                  <w:tcW w:w="1553" w:type="dxa"/>
                                  <w:gridSpan w:val="2"/>
                                  <w:tcBorders>
                                    <w:top w:val="single" w:sz="4" w:space="0" w:color="auto"/>
                                    <w:left w:val="nil"/>
                                    <w:bottom w:val="single" w:sz="4" w:space="0" w:color="auto"/>
                                    <w:right w:val="single" w:sz="4" w:space="0" w:color="auto"/>
                                  </w:tcBorders>
                                  <w:shd w:val="clear" w:color="auto" w:fill="A9D5E7" w:themeFill="accent1" w:themeFillTint="66"/>
                                  <w:noWrap/>
                                  <w:vAlign w:val="center"/>
                                  <w:hideMark/>
                                </w:tcPr>
                                <w:p w14:paraId="013D3A23" w14:textId="77777777" w:rsidR="0019365C" w:rsidRPr="00592688" w:rsidRDefault="0019365C" w:rsidP="00085A4B">
                                  <w:pPr>
                                    <w:widowControl/>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11</w:t>
                                  </w:r>
                                  <w:r>
                                    <w:rPr>
                                      <w:rFonts w:ascii="標楷體" w:eastAsia="標楷體" w:hAnsi="標楷體" w:cs="新細明體"/>
                                      <w:kern w:val="0"/>
                                      <w:sz w:val="20"/>
                                    </w:rPr>
                                    <w:t>4</w:t>
                                  </w:r>
                                  <w:r w:rsidRPr="00592688">
                                    <w:rPr>
                                      <w:rFonts w:ascii="標楷體" w:eastAsia="標楷體" w:hAnsi="標楷體" w:cs="新細明體" w:hint="eastAsia"/>
                                      <w:kern w:val="0"/>
                                      <w:sz w:val="20"/>
                                    </w:rPr>
                                    <w:t>年度</w:t>
                                  </w:r>
                                </w:p>
                              </w:tc>
                            </w:tr>
                            <w:tr w:rsidR="0019365C" w:rsidRPr="00592688" w14:paraId="71EE5C9C" w14:textId="77777777" w:rsidTr="00F0376F">
                              <w:trPr>
                                <w:trHeight w:val="312"/>
                                <w:jc w:val="center"/>
                              </w:trPr>
                              <w:tc>
                                <w:tcPr>
                                  <w:tcW w:w="1862" w:type="dxa"/>
                                  <w:vMerge/>
                                  <w:tcBorders>
                                    <w:top w:val="nil"/>
                                    <w:left w:val="single" w:sz="4" w:space="0" w:color="auto"/>
                                    <w:bottom w:val="single" w:sz="4" w:space="0" w:color="auto"/>
                                    <w:right w:val="single" w:sz="4" w:space="0" w:color="auto"/>
                                  </w:tcBorders>
                                  <w:shd w:val="clear" w:color="auto" w:fill="A9D5E7" w:themeFill="accent1" w:themeFillTint="66"/>
                                  <w:vAlign w:val="center"/>
                                  <w:hideMark/>
                                </w:tcPr>
                                <w:p w14:paraId="0D865C2F" w14:textId="77777777" w:rsidR="0019365C" w:rsidRPr="00592688" w:rsidRDefault="0019365C" w:rsidP="002D705F">
                                  <w:pPr>
                                    <w:widowControl/>
                                    <w:spacing w:line="240" w:lineRule="exact"/>
                                    <w:rPr>
                                      <w:rFonts w:ascii="標楷體" w:eastAsia="標楷體" w:hAnsi="標楷體" w:cs="新細明體"/>
                                      <w:kern w:val="0"/>
                                      <w:sz w:val="20"/>
                                    </w:rPr>
                                  </w:pPr>
                                </w:p>
                              </w:tc>
                              <w:tc>
                                <w:tcPr>
                                  <w:tcW w:w="776" w:type="dxa"/>
                                  <w:tcBorders>
                                    <w:top w:val="nil"/>
                                    <w:left w:val="nil"/>
                                    <w:bottom w:val="single" w:sz="4" w:space="0" w:color="auto"/>
                                    <w:right w:val="single" w:sz="4" w:space="0" w:color="auto"/>
                                  </w:tcBorders>
                                  <w:shd w:val="clear" w:color="auto" w:fill="A9D5E7" w:themeFill="accent1" w:themeFillTint="66"/>
                                  <w:noWrap/>
                                  <w:vAlign w:val="center"/>
                                  <w:hideMark/>
                                </w:tcPr>
                                <w:p w14:paraId="768B32C0" w14:textId="77777777" w:rsidR="0019365C" w:rsidRPr="00592688" w:rsidRDefault="0019365C"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777" w:type="dxa"/>
                                  <w:tcBorders>
                                    <w:top w:val="nil"/>
                                    <w:left w:val="nil"/>
                                    <w:bottom w:val="single" w:sz="4" w:space="0" w:color="auto"/>
                                    <w:right w:val="single" w:sz="4" w:space="0" w:color="auto"/>
                                  </w:tcBorders>
                                  <w:shd w:val="clear" w:color="auto" w:fill="A9D5E7" w:themeFill="accent1" w:themeFillTint="66"/>
                                  <w:noWrap/>
                                  <w:vAlign w:val="center"/>
                                  <w:hideMark/>
                                </w:tcPr>
                                <w:p w14:paraId="5526F6BB" w14:textId="77777777" w:rsidR="0019365C" w:rsidRPr="00592688" w:rsidRDefault="0019365C"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c>
                                <w:tcPr>
                                  <w:tcW w:w="776" w:type="dxa"/>
                                  <w:tcBorders>
                                    <w:top w:val="nil"/>
                                    <w:left w:val="nil"/>
                                    <w:bottom w:val="single" w:sz="4" w:space="0" w:color="auto"/>
                                    <w:right w:val="single" w:sz="4" w:space="0" w:color="auto"/>
                                  </w:tcBorders>
                                  <w:shd w:val="clear" w:color="auto" w:fill="A9D5E7" w:themeFill="accent1" w:themeFillTint="66"/>
                                  <w:noWrap/>
                                  <w:vAlign w:val="center"/>
                                  <w:hideMark/>
                                </w:tcPr>
                                <w:p w14:paraId="52D459A5" w14:textId="77777777" w:rsidR="0019365C" w:rsidRPr="00592688" w:rsidRDefault="0019365C"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777" w:type="dxa"/>
                                  <w:tcBorders>
                                    <w:top w:val="nil"/>
                                    <w:left w:val="nil"/>
                                    <w:bottom w:val="single" w:sz="4" w:space="0" w:color="auto"/>
                                    <w:right w:val="single" w:sz="4" w:space="0" w:color="auto"/>
                                  </w:tcBorders>
                                  <w:shd w:val="clear" w:color="auto" w:fill="A9D5E7" w:themeFill="accent1" w:themeFillTint="66"/>
                                  <w:noWrap/>
                                  <w:vAlign w:val="center"/>
                                  <w:hideMark/>
                                </w:tcPr>
                                <w:p w14:paraId="377FF67E" w14:textId="77777777" w:rsidR="0019365C" w:rsidRPr="00592688" w:rsidRDefault="0019365C"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c>
                                <w:tcPr>
                                  <w:tcW w:w="776" w:type="dxa"/>
                                  <w:tcBorders>
                                    <w:top w:val="nil"/>
                                    <w:left w:val="nil"/>
                                    <w:bottom w:val="single" w:sz="4" w:space="0" w:color="auto"/>
                                    <w:right w:val="single" w:sz="4" w:space="0" w:color="auto"/>
                                  </w:tcBorders>
                                  <w:shd w:val="clear" w:color="auto" w:fill="A9D5E7" w:themeFill="accent1" w:themeFillTint="66"/>
                                  <w:noWrap/>
                                  <w:vAlign w:val="center"/>
                                  <w:hideMark/>
                                </w:tcPr>
                                <w:p w14:paraId="43201AA9" w14:textId="77777777" w:rsidR="0019365C" w:rsidRPr="00592688" w:rsidRDefault="0019365C"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777" w:type="dxa"/>
                                  <w:tcBorders>
                                    <w:top w:val="nil"/>
                                    <w:left w:val="nil"/>
                                    <w:bottom w:val="single" w:sz="4" w:space="0" w:color="auto"/>
                                    <w:right w:val="single" w:sz="4" w:space="0" w:color="auto"/>
                                  </w:tcBorders>
                                  <w:shd w:val="clear" w:color="auto" w:fill="A9D5E7" w:themeFill="accent1" w:themeFillTint="66"/>
                                  <w:noWrap/>
                                  <w:vAlign w:val="center"/>
                                  <w:hideMark/>
                                </w:tcPr>
                                <w:p w14:paraId="41ABABE6" w14:textId="77777777" w:rsidR="0019365C" w:rsidRPr="00592688" w:rsidRDefault="0019365C"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r>
                            <w:tr w:rsidR="0019365C" w:rsidRPr="00592688" w14:paraId="758FE05C" w14:textId="77777777" w:rsidTr="00F0376F">
                              <w:trPr>
                                <w:trHeight w:val="312"/>
                                <w:jc w:val="center"/>
                              </w:trPr>
                              <w:tc>
                                <w:tcPr>
                                  <w:tcW w:w="1862" w:type="dxa"/>
                                  <w:tcBorders>
                                    <w:top w:val="single" w:sz="4" w:space="0" w:color="auto"/>
                                    <w:left w:val="single" w:sz="4" w:space="0" w:color="auto"/>
                                    <w:bottom w:val="double" w:sz="4" w:space="0" w:color="auto"/>
                                    <w:right w:val="single" w:sz="4" w:space="0" w:color="auto"/>
                                  </w:tcBorders>
                                  <w:shd w:val="clear" w:color="auto" w:fill="D4EAF3" w:themeFill="accent1" w:themeFillTint="33"/>
                                  <w:vAlign w:val="center"/>
                                </w:tcPr>
                                <w:p w14:paraId="6063C681" w14:textId="77777777" w:rsidR="0019365C" w:rsidRDefault="0019365C" w:rsidP="00B35314">
                                  <w:pPr>
                                    <w:widowControl/>
                                    <w:spacing w:line="240" w:lineRule="exact"/>
                                    <w:rPr>
                                      <w:rFonts w:ascii="標楷體" w:eastAsia="標楷體" w:hAnsi="標楷體"/>
                                      <w:color w:val="000000"/>
                                      <w:sz w:val="20"/>
                                    </w:rPr>
                                  </w:pPr>
                                  <w:r>
                                    <w:rPr>
                                      <w:rFonts w:ascii="標楷體" w:eastAsia="標楷體" w:hAnsi="標楷體" w:hint="eastAsia"/>
                                      <w:color w:val="000000"/>
                                      <w:sz w:val="20"/>
                                    </w:rPr>
                                    <w:t>總出口</w:t>
                                  </w:r>
                                </w:p>
                              </w:tc>
                              <w:tc>
                                <w:tcPr>
                                  <w:tcW w:w="776" w:type="dxa"/>
                                  <w:tcBorders>
                                    <w:top w:val="single" w:sz="4" w:space="0" w:color="auto"/>
                                    <w:left w:val="nil"/>
                                    <w:bottom w:val="double" w:sz="4" w:space="0" w:color="auto"/>
                                    <w:right w:val="single" w:sz="4" w:space="0" w:color="auto"/>
                                  </w:tcBorders>
                                  <w:shd w:val="clear" w:color="auto" w:fill="D4EAF3" w:themeFill="accent1" w:themeFillTint="33"/>
                                  <w:noWrap/>
                                  <w:vAlign w:val="center"/>
                                </w:tcPr>
                                <w:p w14:paraId="6EC32A30" w14:textId="77777777" w:rsidR="0019365C" w:rsidRPr="004C757B" w:rsidRDefault="0019365C" w:rsidP="00B35314">
                                  <w:pPr>
                                    <w:widowControl/>
                                    <w:spacing w:line="240" w:lineRule="exact"/>
                                    <w:jc w:val="right"/>
                                    <w:rPr>
                                      <w:rFonts w:ascii="標楷體" w:eastAsia="標楷體" w:hAnsi="標楷體" w:cs="Tahoma"/>
                                      <w:sz w:val="20"/>
                                    </w:rPr>
                                  </w:pPr>
                                  <w:r>
                                    <w:rPr>
                                      <w:rFonts w:ascii="標楷體" w:eastAsia="標楷體" w:hAnsi="標楷體" w:cs="Tahoma" w:hint="eastAsia"/>
                                      <w:sz w:val="20"/>
                                    </w:rPr>
                                    <w:t>-</w:t>
                                  </w:r>
                                  <w:r>
                                    <w:rPr>
                                      <w:rFonts w:ascii="標楷體" w:eastAsia="標楷體" w:hAnsi="標楷體" w:cs="Tahoma"/>
                                      <w:sz w:val="20"/>
                                    </w:rPr>
                                    <w:t xml:space="preserve"> 9.80</w:t>
                                  </w:r>
                                </w:p>
                              </w:tc>
                              <w:tc>
                                <w:tcPr>
                                  <w:tcW w:w="777" w:type="dxa"/>
                                  <w:tcBorders>
                                    <w:top w:val="single" w:sz="4" w:space="0" w:color="auto"/>
                                    <w:left w:val="nil"/>
                                    <w:bottom w:val="double" w:sz="4" w:space="0" w:color="auto"/>
                                    <w:right w:val="single" w:sz="4" w:space="0" w:color="auto"/>
                                  </w:tcBorders>
                                  <w:shd w:val="clear" w:color="auto" w:fill="D4EAF3" w:themeFill="accent1" w:themeFillTint="33"/>
                                  <w:noWrap/>
                                  <w:vAlign w:val="center"/>
                                </w:tcPr>
                                <w:p w14:paraId="50365FC8" w14:textId="77777777" w:rsidR="0019365C" w:rsidRPr="0045455E" w:rsidRDefault="0019365C" w:rsidP="00B35314">
                                  <w:pPr>
                                    <w:widowControl/>
                                    <w:spacing w:line="240" w:lineRule="exact"/>
                                    <w:jc w:val="right"/>
                                    <w:rPr>
                                      <w:rFonts w:ascii="標楷體" w:eastAsia="標楷體" w:hAnsi="標楷體" w:cs="Tahoma"/>
                                      <w:sz w:val="20"/>
                                    </w:rPr>
                                  </w:pPr>
                                  <w:r>
                                    <w:rPr>
                                      <w:rFonts w:ascii="標楷體" w:eastAsia="標楷體" w:hAnsi="標楷體" w:cs="Tahoma" w:hint="eastAsia"/>
                                      <w:sz w:val="20"/>
                                    </w:rPr>
                                    <w:t>1</w:t>
                                  </w:r>
                                  <w:r>
                                    <w:rPr>
                                      <w:rFonts w:ascii="標楷體" w:eastAsia="標楷體" w:hAnsi="標楷體" w:cs="Tahoma"/>
                                      <w:sz w:val="20"/>
                                    </w:rPr>
                                    <w:t>00.00</w:t>
                                  </w:r>
                                </w:p>
                              </w:tc>
                              <w:tc>
                                <w:tcPr>
                                  <w:tcW w:w="776" w:type="dxa"/>
                                  <w:tcBorders>
                                    <w:top w:val="single" w:sz="4" w:space="0" w:color="auto"/>
                                    <w:left w:val="nil"/>
                                    <w:bottom w:val="double" w:sz="4" w:space="0" w:color="auto"/>
                                    <w:right w:val="single" w:sz="4" w:space="0" w:color="auto"/>
                                  </w:tcBorders>
                                  <w:shd w:val="clear" w:color="auto" w:fill="D4EAF3" w:themeFill="accent1" w:themeFillTint="33"/>
                                  <w:noWrap/>
                                  <w:vAlign w:val="center"/>
                                </w:tcPr>
                                <w:p w14:paraId="51056EAC" w14:textId="77777777" w:rsidR="0019365C" w:rsidRPr="004C757B" w:rsidRDefault="0019365C" w:rsidP="00B35314">
                                  <w:pPr>
                                    <w:widowControl/>
                                    <w:spacing w:line="240" w:lineRule="exact"/>
                                    <w:jc w:val="right"/>
                                    <w:rPr>
                                      <w:rFonts w:ascii="標楷體" w:eastAsia="標楷體" w:hAnsi="標楷體" w:cs="Tahoma"/>
                                      <w:sz w:val="20"/>
                                    </w:rPr>
                                  </w:pPr>
                                  <w:r>
                                    <w:rPr>
                                      <w:rFonts w:ascii="標楷體" w:eastAsia="標楷體" w:hAnsi="標楷體" w:cs="Tahoma" w:hint="eastAsia"/>
                                      <w:sz w:val="20"/>
                                    </w:rPr>
                                    <w:t>9</w:t>
                                  </w:r>
                                  <w:r>
                                    <w:rPr>
                                      <w:rFonts w:ascii="標楷體" w:eastAsia="標楷體" w:hAnsi="標楷體" w:cs="Tahoma"/>
                                      <w:sz w:val="20"/>
                                    </w:rPr>
                                    <w:t>.83</w:t>
                                  </w:r>
                                </w:p>
                              </w:tc>
                              <w:tc>
                                <w:tcPr>
                                  <w:tcW w:w="777" w:type="dxa"/>
                                  <w:tcBorders>
                                    <w:top w:val="single" w:sz="4" w:space="0" w:color="auto"/>
                                    <w:left w:val="nil"/>
                                    <w:bottom w:val="double" w:sz="4" w:space="0" w:color="auto"/>
                                    <w:right w:val="single" w:sz="4" w:space="0" w:color="auto"/>
                                  </w:tcBorders>
                                  <w:shd w:val="clear" w:color="auto" w:fill="D4EAF3" w:themeFill="accent1" w:themeFillTint="33"/>
                                  <w:noWrap/>
                                  <w:vAlign w:val="center"/>
                                </w:tcPr>
                                <w:p w14:paraId="58738F5B"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1</w:t>
                                  </w:r>
                                  <w:r w:rsidRPr="00B35314">
                                    <w:rPr>
                                      <w:rFonts w:ascii="標楷體" w:eastAsia="標楷體" w:hAnsi="標楷體" w:cs="Tahoma"/>
                                      <w:sz w:val="20"/>
                                    </w:rPr>
                                    <w:t>00.00</w:t>
                                  </w:r>
                                </w:p>
                              </w:tc>
                              <w:tc>
                                <w:tcPr>
                                  <w:tcW w:w="776" w:type="dxa"/>
                                  <w:tcBorders>
                                    <w:top w:val="single" w:sz="4" w:space="0" w:color="auto"/>
                                    <w:left w:val="nil"/>
                                    <w:bottom w:val="double" w:sz="4" w:space="0" w:color="auto"/>
                                    <w:right w:val="single" w:sz="4" w:space="0" w:color="auto"/>
                                  </w:tcBorders>
                                  <w:shd w:val="clear" w:color="auto" w:fill="D4EAF3" w:themeFill="accent1" w:themeFillTint="33"/>
                                  <w:noWrap/>
                                  <w:vAlign w:val="center"/>
                                </w:tcPr>
                                <w:p w14:paraId="644F6BD9" w14:textId="77777777" w:rsidR="0019365C" w:rsidRPr="004C757B" w:rsidRDefault="0019365C" w:rsidP="00B35314">
                                  <w:pPr>
                                    <w:widowControl/>
                                    <w:spacing w:line="240" w:lineRule="exact"/>
                                    <w:jc w:val="right"/>
                                    <w:rPr>
                                      <w:rFonts w:ascii="標楷體" w:eastAsia="標楷體" w:hAnsi="標楷體" w:cs="Tahoma"/>
                                      <w:sz w:val="20"/>
                                    </w:rPr>
                                  </w:pPr>
                                  <w:r w:rsidRPr="00CA23E0">
                                    <w:rPr>
                                      <w:rFonts w:ascii="標楷體" w:eastAsia="標楷體" w:hAnsi="標楷體" w:cs="Tahoma" w:hint="eastAsia"/>
                                      <w:sz w:val="20"/>
                                    </w:rPr>
                                    <w:t>34.75</w:t>
                                  </w:r>
                                </w:p>
                              </w:tc>
                              <w:tc>
                                <w:tcPr>
                                  <w:tcW w:w="777" w:type="dxa"/>
                                  <w:tcBorders>
                                    <w:top w:val="single" w:sz="4" w:space="0" w:color="auto"/>
                                    <w:left w:val="nil"/>
                                    <w:bottom w:val="double" w:sz="4" w:space="0" w:color="auto"/>
                                    <w:right w:val="single" w:sz="4" w:space="0" w:color="auto"/>
                                  </w:tcBorders>
                                  <w:shd w:val="clear" w:color="auto" w:fill="D4EAF3" w:themeFill="accent1" w:themeFillTint="33"/>
                                  <w:noWrap/>
                                  <w:vAlign w:val="center"/>
                                </w:tcPr>
                                <w:p w14:paraId="55E96336"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100.00</w:t>
                                  </w:r>
                                </w:p>
                              </w:tc>
                            </w:tr>
                            <w:tr w:rsidR="0019365C" w:rsidRPr="00592688" w14:paraId="74543C26" w14:textId="77777777" w:rsidTr="00E4794A">
                              <w:trPr>
                                <w:trHeight w:val="312"/>
                                <w:jc w:val="center"/>
                              </w:trPr>
                              <w:tc>
                                <w:tcPr>
                                  <w:tcW w:w="1862" w:type="dxa"/>
                                  <w:tcBorders>
                                    <w:top w:val="double" w:sz="4" w:space="0" w:color="auto"/>
                                    <w:left w:val="single" w:sz="4" w:space="0" w:color="auto"/>
                                    <w:right w:val="single" w:sz="4" w:space="0" w:color="auto"/>
                                  </w:tcBorders>
                                  <w:shd w:val="clear" w:color="auto" w:fill="auto"/>
                                  <w:vAlign w:val="center"/>
                                  <w:hideMark/>
                                </w:tcPr>
                                <w:p w14:paraId="2B9F3025" w14:textId="77777777" w:rsidR="0019365C" w:rsidRDefault="0019365C" w:rsidP="00B35314">
                                  <w:pPr>
                                    <w:widowControl/>
                                    <w:spacing w:line="240" w:lineRule="exact"/>
                                    <w:rPr>
                                      <w:rFonts w:ascii="標楷體" w:eastAsia="標楷體" w:hAnsi="標楷體"/>
                                      <w:color w:val="000000"/>
                                      <w:sz w:val="20"/>
                                    </w:rPr>
                                  </w:pPr>
                                  <w:r>
                                    <w:rPr>
                                      <w:rFonts w:ascii="標楷體" w:eastAsia="標楷體" w:hAnsi="標楷體" w:hint="eastAsia"/>
                                      <w:color w:val="000000"/>
                                      <w:sz w:val="20"/>
                                    </w:rPr>
                                    <w:t>電子零組件</w:t>
                                  </w:r>
                                </w:p>
                              </w:tc>
                              <w:tc>
                                <w:tcPr>
                                  <w:tcW w:w="776" w:type="dxa"/>
                                  <w:tcBorders>
                                    <w:top w:val="double" w:sz="4" w:space="0" w:color="auto"/>
                                    <w:left w:val="nil"/>
                                    <w:right w:val="single" w:sz="4" w:space="0" w:color="auto"/>
                                  </w:tcBorders>
                                  <w:shd w:val="clear" w:color="auto" w:fill="auto"/>
                                  <w:noWrap/>
                                  <w:vAlign w:val="center"/>
                                </w:tcPr>
                                <w:p w14:paraId="1506C5B3" w14:textId="77777777" w:rsidR="0019365C" w:rsidRPr="004C757B" w:rsidRDefault="0019365C" w:rsidP="00B35314">
                                  <w:pPr>
                                    <w:widowControl/>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10.71</w:t>
                                  </w:r>
                                </w:p>
                              </w:tc>
                              <w:tc>
                                <w:tcPr>
                                  <w:tcW w:w="777" w:type="dxa"/>
                                  <w:tcBorders>
                                    <w:top w:val="double" w:sz="4" w:space="0" w:color="auto"/>
                                    <w:left w:val="nil"/>
                                    <w:right w:val="single" w:sz="4" w:space="0" w:color="auto"/>
                                  </w:tcBorders>
                                  <w:shd w:val="clear" w:color="auto" w:fill="auto"/>
                                  <w:noWrap/>
                                  <w:vAlign w:val="center"/>
                                </w:tcPr>
                                <w:p w14:paraId="3FDB17BA" w14:textId="77777777" w:rsidR="0019365C" w:rsidRPr="004C757B" w:rsidRDefault="0019365C" w:rsidP="00B35314">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41.33</w:t>
                                  </w:r>
                                </w:p>
                              </w:tc>
                              <w:tc>
                                <w:tcPr>
                                  <w:tcW w:w="776" w:type="dxa"/>
                                  <w:tcBorders>
                                    <w:top w:val="double" w:sz="4" w:space="0" w:color="auto"/>
                                    <w:left w:val="nil"/>
                                    <w:right w:val="single" w:sz="4" w:space="0" w:color="auto"/>
                                  </w:tcBorders>
                                  <w:shd w:val="clear" w:color="auto" w:fill="auto"/>
                                  <w:noWrap/>
                                  <w:vAlign w:val="center"/>
                                </w:tcPr>
                                <w:p w14:paraId="532A2125" w14:textId="77777777" w:rsidR="0019365C" w:rsidRPr="004C757B" w:rsidRDefault="0019365C" w:rsidP="00B35314">
                                  <w:pPr>
                                    <w:widowControl/>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0.83</w:t>
                                  </w:r>
                                </w:p>
                              </w:tc>
                              <w:tc>
                                <w:tcPr>
                                  <w:tcW w:w="777" w:type="dxa"/>
                                  <w:tcBorders>
                                    <w:top w:val="double" w:sz="4" w:space="0" w:color="auto"/>
                                    <w:left w:val="nil"/>
                                    <w:right w:val="single" w:sz="4" w:space="0" w:color="auto"/>
                                  </w:tcBorders>
                                  <w:shd w:val="clear" w:color="auto" w:fill="auto"/>
                                  <w:noWrap/>
                                  <w:vAlign w:val="center"/>
                                </w:tcPr>
                                <w:p w14:paraId="12467BD6"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37.3</w:t>
                                  </w:r>
                                  <w:r w:rsidRPr="00B35314">
                                    <w:rPr>
                                      <w:rFonts w:ascii="標楷體" w:eastAsia="標楷體" w:hAnsi="標楷體" w:cs="Tahoma"/>
                                      <w:sz w:val="20"/>
                                    </w:rPr>
                                    <w:t>2</w:t>
                                  </w:r>
                                </w:p>
                              </w:tc>
                              <w:tc>
                                <w:tcPr>
                                  <w:tcW w:w="776" w:type="dxa"/>
                                  <w:tcBorders>
                                    <w:top w:val="double" w:sz="4" w:space="0" w:color="auto"/>
                                    <w:left w:val="nil"/>
                                    <w:right w:val="single" w:sz="4" w:space="0" w:color="auto"/>
                                  </w:tcBorders>
                                  <w:shd w:val="clear" w:color="auto" w:fill="auto"/>
                                  <w:noWrap/>
                                  <w:vAlign w:val="center"/>
                                </w:tcPr>
                                <w:p w14:paraId="350969BB" w14:textId="77777777" w:rsidR="0019365C" w:rsidRPr="004C757B" w:rsidRDefault="0019365C" w:rsidP="00B35314">
                                  <w:pPr>
                                    <w:widowControl/>
                                    <w:spacing w:line="240" w:lineRule="exact"/>
                                    <w:jc w:val="right"/>
                                    <w:rPr>
                                      <w:rFonts w:ascii="標楷體" w:eastAsia="標楷體" w:hAnsi="標楷體" w:cs="Tahoma"/>
                                      <w:sz w:val="20"/>
                                    </w:rPr>
                                  </w:pPr>
                                  <w:r w:rsidRPr="00CA23E0">
                                    <w:rPr>
                                      <w:rFonts w:ascii="標楷體" w:eastAsia="標楷體" w:hAnsi="標楷體" w:cs="Tahoma" w:hint="eastAsia"/>
                                      <w:sz w:val="20"/>
                                    </w:rPr>
                                    <w:t>25.37</w:t>
                                  </w:r>
                                </w:p>
                              </w:tc>
                              <w:tc>
                                <w:tcPr>
                                  <w:tcW w:w="777" w:type="dxa"/>
                                  <w:tcBorders>
                                    <w:top w:val="double" w:sz="4" w:space="0" w:color="auto"/>
                                    <w:left w:val="nil"/>
                                    <w:right w:val="single" w:sz="4" w:space="0" w:color="auto"/>
                                  </w:tcBorders>
                                  <w:shd w:val="clear" w:color="auto" w:fill="auto"/>
                                  <w:noWrap/>
                                  <w:vAlign w:val="center"/>
                                </w:tcPr>
                                <w:p w14:paraId="4529EC1F"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34.72</w:t>
                                  </w:r>
                                </w:p>
                              </w:tc>
                            </w:tr>
                            <w:tr w:rsidR="0019365C" w:rsidRPr="00592688" w14:paraId="3D421FAF" w14:textId="77777777" w:rsidTr="00F0376F">
                              <w:trPr>
                                <w:trHeight w:val="312"/>
                                <w:jc w:val="center"/>
                              </w:trPr>
                              <w:tc>
                                <w:tcPr>
                                  <w:tcW w:w="1862" w:type="dxa"/>
                                  <w:tcBorders>
                                    <w:top w:val="nil"/>
                                    <w:left w:val="single" w:sz="4" w:space="0" w:color="auto"/>
                                    <w:right w:val="single" w:sz="4" w:space="0" w:color="auto"/>
                                  </w:tcBorders>
                                  <w:shd w:val="clear" w:color="auto" w:fill="D4EAF3" w:themeFill="accent1" w:themeFillTint="33"/>
                                  <w:vAlign w:val="center"/>
                                  <w:hideMark/>
                                </w:tcPr>
                                <w:p w14:paraId="5E94644E" w14:textId="77777777" w:rsidR="0019365C" w:rsidRDefault="0019365C" w:rsidP="00B35314">
                                  <w:pPr>
                                    <w:spacing w:line="240" w:lineRule="exact"/>
                                    <w:rPr>
                                      <w:rFonts w:ascii="標楷體" w:eastAsia="標楷體" w:hAnsi="標楷體"/>
                                      <w:color w:val="000000"/>
                                      <w:sz w:val="20"/>
                                    </w:rPr>
                                  </w:pPr>
                                  <w:r>
                                    <w:rPr>
                                      <w:rFonts w:ascii="標楷體" w:eastAsia="標楷體" w:hAnsi="標楷體" w:hint="eastAsia"/>
                                      <w:color w:val="000000"/>
                                      <w:sz w:val="20"/>
                                    </w:rPr>
                                    <w:t>資通與視聽產品</w:t>
                                  </w:r>
                                </w:p>
                              </w:tc>
                              <w:tc>
                                <w:tcPr>
                                  <w:tcW w:w="776" w:type="dxa"/>
                                  <w:tcBorders>
                                    <w:top w:val="nil"/>
                                    <w:left w:val="nil"/>
                                    <w:right w:val="single" w:sz="4" w:space="0" w:color="auto"/>
                                  </w:tcBorders>
                                  <w:shd w:val="clear" w:color="auto" w:fill="D4EAF3" w:themeFill="accent1" w:themeFillTint="33"/>
                                  <w:noWrap/>
                                  <w:vAlign w:val="center"/>
                                </w:tcPr>
                                <w:p w14:paraId="7DD8F0C1"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28.88</w:t>
                                  </w:r>
                                </w:p>
                              </w:tc>
                              <w:tc>
                                <w:tcPr>
                                  <w:tcW w:w="777" w:type="dxa"/>
                                  <w:tcBorders>
                                    <w:top w:val="nil"/>
                                    <w:left w:val="nil"/>
                                    <w:right w:val="single" w:sz="4" w:space="0" w:color="auto"/>
                                  </w:tcBorders>
                                  <w:shd w:val="clear" w:color="auto" w:fill="D4EAF3" w:themeFill="accent1" w:themeFillTint="33"/>
                                  <w:noWrap/>
                                  <w:vAlign w:val="center"/>
                                </w:tcPr>
                                <w:p w14:paraId="069915F3" w14:textId="77777777" w:rsidR="0019365C" w:rsidRPr="004C757B" w:rsidRDefault="0019365C" w:rsidP="00B35314">
                                  <w:pPr>
                                    <w:spacing w:line="240" w:lineRule="exact"/>
                                    <w:jc w:val="right"/>
                                    <w:rPr>
                                      <w:rFonts w:ascii="標楷體" w:eastAsia="標楷體" w:hAnsi="標楷體" w:cs="Tahoma"/>
                                      <w:sz w:val="20"/>
                                    </w:rPr>
                                  </w:pPr>
                                  <w:r w:rsidRPr="0045455E">
                                    <w:rPr>
                                      <w:rFonts w:ascii="標楷體" w:eastAsia="標楷體" w:hAnsi="標楷體" w:cs="Tahoma" w:hint="eastAsia"/>
                                      <w:sz w:val="20"/>
                                    </w:rPr>
                                    <w:t>19.28</w:t>
                                  </w:r>
                                </w:p>
                              </w:tc>
                              <w:tc>
                                <w:tcPr>
                                  <w:tcW w:w="776" w:type="dxa"/>
                                  <w:tcBorders>
                                    <w:top w:val="nil"/>
                                    <w:left w:val="nil"/>
                                    <w:right w:val="single" w:sz="4" w:space="0" w:color="auto"/>
                                  </w:tcBorders>
                                  <w:shd w:val="clear" w:color="auto" w:fill="D4EAF3" w:themeFill="accent1" w:themeFillTint="33"/>
                                  <w:noWrap/>
                                  <w:vAlign w:val="center"/>
                                </w:tcPr>
                                <w:p w14:paraId="39EBCC3E"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58.96</w:t>
                                  </w:r>
                                </w:p>
                              </w:tc>
                              <w:tc>
                                <w:tcPr>
                                  <w:tcW w:w="777" w:type="dxa"/>
                                  <w:tcBorders>
                                    <w:top w:val="nil"/>
                                    <w:left w:val="nil"/>
                                    <w:right w:val="single" w:sz="4" w:space="0" w:color="auto"/>
                                  </w:tcBorders>
                                  <w:shd w:val="clear" w:color="auto" w:fill="D4EAF3" w:themeFill="accent1" w:themeFillTint="33"/>
                                  <w:noWrap/>
                                  <w:vAlign w:val="center"/>
                                </w:tcPr>
                                <w:p w14:paraId="26072C82" w14:textId="77777777" w:rsidR="0019365C" w:rsidRPr="00B35314" w:rsidRDefault="0019365C" w:rsidP="00B35314">
                                  <w:pPr>
                                    <w:spacing w:line="240" w:lineRule="exact"/>
                                    <w:jc w:val="right"/>
                                    <w:rPr>
                                      <w:rFonts w:ascii="標楷體" w:eastAsia="標楷體" w:hAnsi="標楷體" w:cs="Tahoma"/>
                                      <w:sz w:val="20"/>
                                    </w:rPr>
                                  </w:pPr>
                                  <w:r w:rsidRPr="00B35314">
                                    <w:rPr>
                                      <w:rFonts w:ascii="標楷體" w:eastAsia="標楷體" w:hAnsi="標楷體" w:cs="Tahoma" w:hint="eastAsia"/>
                                      <w:sz w:val="20"/>
                                    </w:rPr>
                                    <w:t>27.90</w:t>
                                  </w:r>
                                </w:p>
                              </w:tc>
                              <w:tc>
                                <w:tcPr>
                                  <w:tcW w:w="776" w:type="dxa"/>
                                  <w:tcBorders>
                                    <w:top w:val="nil"/>
                                    <w:left w:val="nil"/>
                                    <w:right w:val="single" w:sz="4" w:space="0" w:color="auto"/>
                                  </w:tcBorders>
                                  <w:shd w:val="clear" w:color="auto" w:fill="D4EAF3" w:themeFill="accent1" w:themeFillTint="33"/>
                                  <w:noWrap/>
                                  <w:vAlign w:val="center"/>
                                </w:tcPr>
                                <w:p w14:paraId="7C4343BA" w14:textId="77777777" w:rsidR="0019365C" w:rsidRPr="004C757B" w:rsidRDefault="0019365C" w:rsidP="00B35314">
                                  <w:pPr>
                                    <w:spacing w:line="240" w:lineRule="exact"/>
                                    <w:jc w:val="right"/>
                                    <w:rPr>
                                      <w:rFonts w:ascii="標楷體" w:eastAsia="標楷體" w:hAnsi="標楷體" w:cs="Tahoma"/>
                                      <w:sz w:val="20"/>
                                    </w:rPr>
                                  </w:pPr>
                                  <w:r w:rsidRPr="00CA23E0">
                                    <w:rPr>
                                      <w:rFonts w:ascii="標楷體" w:eastAsia="標楷體" w:hAnsi="標楷體" w:cs="Tahoma" w:hint="eastAsia"/>
                                      <w:sz w:val="20"/>
                                    </w:rPr>
                                    <w:t>89.55</w:t>
                                  </w:r>
                                </w:p>
                              </w:tc>
                              <w:tc>
                                <w:tcPr>
                                  <w:tcW w:w="777" w:type="dxa"/>
                                  <w:tcBorders>
                                    <w:top w:val="nil"/>
                                    <w:left w:val="nil"/>
                                    <w:right w:val="single" w:sz="4" w:space="0" w:color="auto"/>
                                  </w:tcBorders>
                                  <w:shd w:val="clear" w:color="auto" w:fill="D4EAF3" w:themeFill="accent1" w:themeFillTint="33"/>
                                  <w:noWrap/>
                                  <w:vAlign w:val="center"/>
                                </w:tcPr>
                                <w:p w14:paraId="3B8A21DE"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39.24</w:t>
                                  </w:r>
                                </w:p>
                              </w:tc>
                            </w:tr>
                            <w:tr w:rsidR="0019365C" w:rsidRPr="00592688" w14:paraId="4196CAB7" w14:textId="77777777" w:rsidTr="00E4794A">
                              <w:trPr>
                                <w:trHeight w:val="312"/>
                                <w:jc w:val="center"/>
                              </w:trPr>
                              <w:tc>
                                <w:tcPr>
                                  <w:tcW w:w="1862" w:type="dxa"/>
                                  <w:tcBorders>
                                    <w:top w:val="nil"/>
                                    <w:left w:val="single" w:sz="4" w:space="0" w:color="auto"/>
                                    <w:right w:val="single" w:sz="4" w:space="0" w:color="auto"/>
                                  </w:tcBorders>
                                  <w:shd w:val="clear" w:color="auto" w:fill="auto"/>
                                  <w:vAlign w:val="center"/>
                                  <w:hideMark/>
                                </w:tcPr>
                                <w:p w14:paraId="2CC654D7" w14:textId="77777777" w:rsidR="0019365C" w:rsidRDefault="0019365C" w:rsidP="00B35314">
                                  <w:pPr>
                                    <w:spacing w:line="240" w:lineRule="exact"/>
                                    <w:rPr>
                                      <w:rFonts w:ascii="標楷體" w:eastAsia="標楷體" w:hAnsi="標楷體"/>
                                      <w:color w:val="000000"/>
                                      <w:sz w:val="20"/>
                                    </w:rPr>
                                  </w:pPr>
                                  <w:r>
                                    <w:rPr>
                                      <w:rFonts w:ascii="標楷體" w:eastAsia="標楷體" w:hAnsi="標楷體" w:hint="eastAsia"/>
                                      <w:color w:val="000000"/>
                                      <w:sz w:val="20"/>
                                    </w:rPr>
                                    <w:t>基本金屬及其製品</w:t>
                                  </w:r>
                                </w:p>
                              </w:tc>
                              <w:tc>
                                <w:tcPr>
                                  <w:tcW w:w="776" w:type="dxa"/>
                                  <w:tcBorders>
                                    <w:top w:val="nil"/>
                                    <w:left w:val="nil"/>
                                    <w:right w:val="single" w:sz="4" w:space="0" w:color="auto"/>
                                  </w:tcBorders>
                                  <w:shd w:val="clear" w:color="auto" w:fill="auto"/>
                                  <w:noWrap/>
                                  <w:vAlign w:val="center"/>
                                </w:tcPr>
                                <w:p w14:paraId="4FB194E5"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22.05</w:t>
                                  </w:r>
                                </w:p>
                              </w:tc>
                              <w:tc>
                                <w:tcPr>
                                  <w:tcW w:w="777" w:type="dxa"/>
                                  <w:tcBorders>
                                    <w:top w:val="nil"/>
                                    <w:left w:val="nil"/>
                                    <w:right w:val="single" w:sz="4" w:space="0" w:color="auto"/>
                                  </w:tcBorders>
                                  <w:shd w:val="clear" w:color="auto" w:fill="auto"/>
                                  <w:noWrap/>
                                  <w:vAlign w:val="center"/>
                                </w:tcPr>
                                <w:p w14:paraId="6AA9F865" w14:textId="77777777" w:rsidR="0019365C" w:rsidRPr="004C757B" w:rsidRDefault="0019365C" w:rsidP="00B35314">
                                  <w:pPr>
                                    <w:spacing w:line="240" w:lineRule="exact"/>
                                    <w:jc w:val="right"/>
                                    <w:rPr>
                                      <w:rFonts w:ascii="標楷體" w:eastAsia="標楷體" w:hAnsi="標楷體" w:cs="Tahoma"/>
                                      <w:sz w:val="20"/>
                                    </w:rPr>
                                  </w:pPr>
                                  <w:r w:rsidRPr="0045455E">
                                    <w:rPr>
                                      <w:rFonts w:ascii="標楷體" w:eastAsia="標楷體" w:hAnsi="標楷體" w:cs="Tahoma" w:hint="eastAsia"/>
                                      <w:sz w:val="20"/>
                                    </w:rPr>
                                    <w:t>6.65</w:t>
                                  </w:r>
                                </w:p>
                              </w:tc>
                              <w:tc>
                                <w:tcPr>
                                  <w:tcW w:w="776" w:type="dxa"/>
                                  <w:tcBorders>
                                    <w:top w:val="nil"/>
                                    <w:left w:val="nil"/>
                                    <w:right w:val="single" w:sz="4" w:space="0" w:color="auto"/>
                                  </w:tcBorders>
                                  <w:shd w:val="clear" w:color="auto" w:fill="auto"/>
                                  <w:noWrap/>
                                  <w:vAlign w:val="center"/>
                                </w:tcPr>
                                <w:p w14:paraId="15AB276A"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0.7</w:t>
                                  </w:r>
                                  <w:r>
                                    <w:rPr>
                                      <w:rFonts w:ascii="標楷體" w:eastAsia="標楷體" w:hAnsi="標楷體" w:cs="Tahoma"/>
                                      <w:sz w:val="20"/>
                                    </w:rPr>
                                    <w:t>5</w:t>
                                  </w:r>
                                </w:p>
                              </w:tc>
                              <w:tc>
                                <w:tcPr>
                                  <w:tcW w:w="777" w:type="dxa"/>
                                  <w:tcBorders>
                                    <w:top w:val="nil"/>
                                    <w:left w:val="nil"/>
                                    <w:right w:val="single" w:sz="4" w:space="0" w:color="auto"/>
                                  </w:tcBorders>
                                  <w:shd w:val="clear" w:color="auto" w:fill="auto"/>
                                  <w:noWrap/>
                                  <w:vAlign w:val="center"/>
                                </w:tcPr>
                                <w:p w14:paraId="6213D67C" w14:textId="77777777" w:rsidR="0019365C" w:rsidRPr="00B35314" w:rsidRDefault="0019365C" w:rsidP="00B35314">
                                  <w:pPr>
                                    <w:spacing w:line="240" w:lineRule="exact"/>
                                    <w:jc w:val="right"/>
                                    <w:rPr>
                                      <w:rFonts w:ascii="標楷體" w:eastAsia="標楷體" w:hAnsi="標楷體" w:cs="Tahoma"/>
                                      <w:sz w:val="20"/>
                                    </w:rPr>
                                  </w:pPr>
                                  <w:r w:rsidRPr="00B35314">
                                    <w:rPr>
                                      <w:rFonts w:ascii="標楷體" w:eastAsia="標楷體" w:hAnsi="標楷體" w:cs="Tahoma" w:hint="eastAsia"/>
                                      <w:sz w:val="20"/>
                                    </w:rPr>
                                    <w:t>6.01</w:t>
                                  </w:r>
                                </w:p>
                              </w:tc>
                              <w:tc>
                                <w:tcPr>
                                  <w:tcW w:w="776" w:type="dxa"/>
                                  <w:tcBorders>
                                    <w:top w:val="nil"/>
                                    <w:left w:val="nil"/>
                                    <w:right w:val="single" w:sz="4" w:space="0" w:color="auto"/>
                                  </w:tcBorders>
                                  <w:shd w:val="clear" w:color="auto" w:fill="auto"/>
                                  <w:noWrap/>
                                  <w:vAlign w:val="center"/>
                                </w:tcPr>
                                <w:p w14:paraId="2E18501B" w14:textId="77777777" w:rsidR="0019365C" w:rsidRPr="004C757B" w:rsidRDefault="0019365C" w:rsidP="00B35314">
                                  <w:pPr>
                                    <w:spacing w:line="240" w:lineRule="exact"/>
                                    <w:jc w:val="right"/>
                                    <w:rPr>
                                      <w:rFonts w:ascii="標楷體" w:eastAsia="標楷體" w:hAnsi="標楷體" w:cs="Tahoma"/>
                                      <w:sz w:val="20"/>
                                    </w:rPr>
                                  </w:pPr>
                                  <w:r w:rsidRPr="00CA23E0">
                                    <w:rPr>
                                      <w:rFonts w:ascii="標楷體" w:eastAsia="標楷體" w:hAnsi="標楷體" w:cs="Tahoma" w:hint="eastAsia"/>
                                      <w:sz w:val="20"/>
                                    </w:rPr>
                                    <w:t>-</w:t>
                                  </w:r>
                                  <w:r>
                                    <w:rPr>
                                      <w:rFonts w:ascii="標楷體" w:eastAsia="標楷體" w:hAnsi="標楷體" w:cs="Tahoma"/>
                                      <w:sz w:val="20"/>
                                    </w:rPr>
                                    <w:t xml:space="preserve"> </w:t>
                                  </w:r>
                                  <w:r w:rsidRPr="00CA23E0">
                                    <w:rPr>
                                      <w:rFonts w:ascii="標楷體" w:eastAsia="標楷體" w:hAnsi="標楷體" w:cs="Tahoma" w:hint="eastAsia"/>
                                      <w:sz w:val="20"/>
                                    </w:rPr>
                                    <w:t>2.07</w:t>
                                  </w:r>
                                </w:p>
                              </w:tc>
                              <w:tc>
                                <w:tcPr>
                                  <w:tcW w:w="777" w:type="dxa"/>
                                  <w:tcBorders>
                                    <w:top w:val="nil"/>
                                    <w:left w:val="nil"/>
                                    <w:right w:val="single" w:sz="4" w:space="0" w:color="auto"/>
                                  </w:tcBorders>
                                  <w:shd w:val="clear" w:color="auto" w:fill="auto"/>
                                  <w:noWrap/>
                                  <w:vAlign w:val="center"/>
                                </w:tcPr>
                                <w:p w14:paraId="75C5D55A"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4.36</w:t>
                                  </w:r>
                                </w:p>
                              </w:tc>
                            </w:tr>
                            <w:tr w:rsidR="0019365C" w:rsidRPr="00592688" w14:paraId="7059926A" w14:textId="77777777" w:rsidTr="00F0376F">
                              <w:trPr>
                                <w:trHeight w:val="312"/>
                                <w:jc w:val="center"/>
                              </w:trPr>
                              <w:tc>
                                <w:tcPr>
                                  <w:tcW w:w="1862" w:type="dxa"/>
                                  <w:tcBorders>
                                    <w:top w:val="nil"/>
                                    <w:left w:val="single" w:sz="4" w:space="0" w:color="auto"/>
                                    <w:right w:val="single" w:sz="4" w:space="0" w:color="auto"/>
                                  </w:tcBorders>
                                  <w:shd w:val="clear" w:color="auto" w:fill="D4EAF3" w:themeFill="accent1" w:themeFillTint="33"/>
                                  <w:vAlign w:val="center"/>
                                  <w:hideMark/>
                                </w:tcPr>
                                <w:p w14:paraId="50EBB368" w14:textId="77777777" w:rsidR="0019365C" w:rsidRDefault="0019365C" w:rsidP="00B35314">
                                  <w:pPr>
                                    <w:spacing w:line="240" w:lineRule="exact"/>
                                    <w:rPr>
                                      <w:rFonts w:ascii="標楷體" w:eastAsia="標楷體" w:hAnsi="標楷體"/>
                                      <w:color w:val="000000"/>
                                      <w:sz w:val="20"/>
                                    </w:rPr>
                                  </w:pPr>
                                  <w:r>
                                    <w:rPr>
                                      <w:rFonts w:ascii="標楷體" w:eastAsia="標楷體" w:hAnsi="標楷體" w:hint="eastAsia"/>
                                      <w:color w:val="000000"/>
                                      <w:sz w:val="20"/>
                                    </w:rPr>
                                    <w:t>機械</w:t>
                                  </w:r>
                                </w:p>
                              </w:tc>
                              <w:tc>
                                <w:tcPr>
                                  <w:tcW w:w="776" w:type="dxa"/>
                                  <w:tcBorders>
                                    <w:top w:val="nil"/>
                                    <w:left w:val="nil"/>
                                    <w:right w:val="single" w:sz="4" w:space="0" w:color="auto"/>
                                  </w:tcBorders>
                                  <w:shd w:val="clear" w:color="auto" w:fill="D4EAF3" w:themeFill="accent1" w:themeFillTint="33"/>
                                  <w:noWrap/>
                                  <w:vAlign w:val="center"/>
                                </w:tcPr>
                                <w:p w14:paraId="7D4E9051"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15.20</w:t>
                                  </w:r>
                                </w:p>
                              </w:tc>
                              <w:tc>
                                <w:tcPr>
                                  <w:tcW w:w="777" w:type="dxa"/>
                                  <w:tcBorders>
                                    <w:top w:val="nil"/>
                                    <w:left w:val="nil"/>
                                    <w:right w:val="single" w:sz="4" w:space="0" w:color="auto"/>
                                  </w:tcBorders>
                                  <w:shd w:val="clear" w:color="auto" w:fill="D4EAF3" w:themeFill="accent1" w:themeFillTint="33"/>
                                  <w:noWrap/>
                                  <w:vAlign w:val="center"/>
                                </w:tcPr>
                                <w:p w14:paraId="4A037713" w14:textId="77777777" w:rsidR="0019365C" w:rsidRPr="004C757B" w:rsidRDefault="0019365C" w:rsidP="00B35314">
                                  <w:pPr>
                                    <w:spacing w:line="240" w:lineRule="exact"/>
                                    <w:jc w:val="right"/>
                                    <w:rPr>
                                      <w:rFonts w:ascii="標楷體" w:eastAsia="標楷體" w:hAnsi="標楷體" w:cs="Tahoma"/>
                                      <w:sz w:val="20"/>
                                    </w:rPr>
                                  </w:pPr>
                                  <w:r w:rsidRPr="0045455E">
                                    <w:rPr>
                                      <w:rFonts w:ascii="標楷體" w:eastAsia="標楷體" w:hAnsi="標楷體" w:cs="Tahoma" w:hint="eastAsia"/>
                                      <w:sz w:val="20"/>
                                    </w:rPr>
                                    <w:t>5.60</w:t>
                                  </w:r>
                                </w:p>
                              </w:tc>
                              <w:tc>
                                <w:tcPr>
                                  <w:tcW w:w="776" w:type="dxa"/>
                                  <w:tcBorders>
                                    <w:top w:val="nil"/>
                                    <w:left w:val="nil"/>
                                    <w:right w:val="single" w:sz="4" w:space="0" w:color="auto"/>
                                  </w:tcBorders>
                                  <w:shd w:val="clear" w:color="auto" w:fill="D4EAF3" w:themeFill="accent1" w:themeFillTint="33"/>
                                  <w:noWrap/>
                                  <w:vAlign w:val="center"/>
                                </w:tcPr>
                                <w:p w14:paraId="01FBF34A"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0.</w:t>
                                  </w:r>
                                  <w:r>
                                    <w:rPr>
                                      <w:rFonts w:ascii="標楷體" w:eastAsia="標楷體" w:hAnsi="標楷體" w:cs="Tahoma"/>
                                      <w:sz w:val="20"/>
                                    </w:rPr>
                                    <w:t>62</w:t>
                                  </w:r>
                                </w:p>
                              </w:tc>
                              <w:tc>
                                <w:tcPr>
                                  <w:tcW w:w="777" w:type="dxa"/>
                                  <w:tcBorders>
                                    <w:top w:val="nil"/>
                                    <w:left w:val="nil"/>
                                    <w:right w:val="single" w:sz="4" w:space="0" w:color="auto"/>
                                  </w:tcBorders>
                                  <w:shd w:val="clear" w:color="auto" w:fill="D4EAF3" w:themeFill="accent1" w:themeFillTint="33"/>
                                  <w:noWrap/>
                                  <w:vAlign w:val="center"/>
                                </w:tcPr>
                                <w:p w14:paraId="39B11A20" w14:textId="77777777" w:rsidR="0019365C" w:rsidRPr="00B35314" w:rsidRDefault="0019365C" w:rsidP="00B35314">
                                  <w:pPr>
                                    <w:spacing w:line="240" w:lineRule="exact"/>
                                    <w:jc w:val="right"/>
                                    <w:rPr>
                                      <w:rFonts w:ascii="標楷體" w:eastAsia="標楷體" w:hAnsi="標楷體" w:cs="Tahoma"/>
                                      <w:sz w:val="20"/>
                                    </w:rPr>
                                  </w:pPr>
                                  <w:r w:rsidRPr="00B35314">
                                    <w:rPr>
                                      <w:rFonts w:ascii="標楷體" w:eastAsia="標楷體" w:hAnsi="標楷體" w:cs="Tahoma" w:hint="eastAsia"/>
                                      <w:sz w:val="20"/>
                                    </w:rPr>
                                    <w:t>5.0</w:t>
                                  </w:r>
                                  <w:r w:rsidRPr="00B35314">
                                    <w:rPr>
                                      <w:rFonts w:ascii="標楷體" w:eastAsia="標楷體" w:hAnsi="標楷體" w:cs="Tahoma"/>
                                      <w:sz w:val="20"/>
                                    </w:rPr>
                                    <w:t>7</w:t>
                                  </w:r>
                                </w:p>
                              </w:tc>
                              <w:tc>
                                <w:tcPr>
                                  <w:tcW w:w="776" w:type="dxa"/>
                                  <w:tcBorders>
                                    <w:top w:val="nil"/>
                                    <w:left w:val="nil"/>
                                    <w:right w:val="single" w:sz="4" w:space="0" w:color="auto"/>
                                  </w:tcBorders>
                                  <w:shd w:val="clear" w:color="auto" w:fill="D4EAF3" w:themeFill="accent1" w:themeFillTint="33"/>
                                  <w:noWrap/>
                                  <w:vAlign w:val="center"/>
                                </w:tcPr>
                                <w:p w14:paraId="5A4418F7" w14:textId="77777777" w:rsidR="0019365C" w:rsidRPr="004C757B" w:rsidRDefault="0019365C" w:rsidP="00B35314">
                                  <w:pPr>
                                    <w:spacing w:line="240" w:lineRule="exact"/>
                                    <w:jc w:val="right"/>
                                    <w:rPr>
                                      <w:rFonts w:ascii="標楷體" w:eastAsia="標楷體" w:hAnsi="標楷體" w:cs="Tahoma"/>
                                      <w:sz w:val="20"/>
                                    </w:rPr>
                                  </w:pPr>
                                  <w:r w:rsidRPr="00CA23E0">
                                    <w:rPr>
                                      <w:rFonts w:ascii="標楷體" w:eastAsia="標楷體" w:hAnsi="標楷體" w:cs="Tahoma" w:hint="eastAsia"/>
                                      <w:sz w:val="20"/>
                                    </w:rPr>
                                    <w:t>7.01</w:t>
                                  </w:r>
                                </w:p>
                              </w:tc>
                              <w:tc>
                                <w:tcPr>
                                  <w:tcW w:w="777" w:type="dxa"/>
                                  <w:tcBorders>
                                    <w:top w:val="nil"/>
                                    <w:left w:val="nil"/>
                                    <w:right w:val="single" w:sz="4" w:space="0" w:color="auto"/>
                                  </w:tcBorders>
                                  <w:shd w:val="clear" w:color="auto" w:fill="D4EAF3" w:themeFill="accent1" w:themeFillTint="33"/>
                                  <w:noWrap/>
                                  <w:vAlign w:val="center"/>
                                </w:tcPr>
                                <w:p w14:paraId="017E9653"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4.02</w:t>
                                  </w:r>
                                </w:p>
                              </w:tc>
                            </w:tr>
                            <w:tr w:rsidR="0019365C" w:rsidRPr="00592688" w14:paraId="0F2C8FEA" w14:textId="77777777" w:rsidTr="00E4794A">
                              <w:trPr>
                                <w:trHeight w:val="312"/>
                                <w:jc w:val="center"/>
                              </w:trPr>
                              <w:tc>
                                <w:tcPr>
                                  <w:tcW w:w="1862" w:type="dxa"/>
                                  <w:tcBorders>
                                    <w:top w:val="nil"/>
                                    <w:left w:val="single" w:sz="4" w:space="0" w:color="auto"/>
                                    <w:right w:val="single" w:sz="4" w:space="0" w:color="auto"/>
                                  </w:tcBorders>
                                  <w:shd w:val="clear" w:color="auto" w:fill="auto"/>
                                  <w:vAlign w:val="center"/>
                                  <w:hideMark/>
                                </w:tcPr>
                                <w:p w14:paraId="3752E96A" w14:textId="77777777" w:rsidR="0019365C" w:rsidRPr="00C76F4E" w:rsidRDefault="0019365C" w:rsidP="00B35314">
                                  <w:pPr>
                                    <w:spacing w:line="240" w:lineRule="exact"/>
                                    <w:rPr>
                                      <w:rFonts w:ascii="標楷體" w:eastAsia="標楷體" w:hAnsi="標楷體"/>
                                      <w:color w:val="000000"/>
                                      <w:spacing w:val="-2"/>
                                      <w:sz w:val="20"/>
                                    </w:rPr>
                                  </w:pPr>
                                  <w:r w:rsidRPr="00C76F4E">
                                    <w:rPr>
                                      <w:rFonts w:ascii="標楷體" w:eastAsia="標楷體" w:hAnsi="標楷體" w:hint="eastAsia"/>
                                      <w:color w:val="000000"/>
                                      <w:spacing w:val="-2"/>
                                      <w:sz w:val="20"/>
                                    </w:rPr>
                                    <w:t>塑膠、橡膠及其製品</w:t>
                                  </w:r>
                                </w:p>
                              </w:tc>
                              <w:tc>
                                <w:tcPr>
                                  <w:tcW w:w="776" w:type="dxa"/>
                                  <w:tcBorders>
                                    <w:top w:val="nil"/>
                                    <w:left w:val="nil"/>
                                    <w:right w:val="single" w:sz="4" w:space="0" w:color="auto"/>
                                  </w:tcBorders>
                                  <w:shd w:val="clear" w:color="auto" w:fill="auto"/>
                                  <w:noWrap/>
                                  <w:vAlign w:val="center"/>
                                </w:tcPr>
                                <w:p w14:paraId="02D16519"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23.29</w:t>
                                  </w:r>
                                </w:p>
                              </w:tc>
                              <w:tc>
                                <w:tcPr>
                                  <w:tcW w:w="777" w:type="dxa"/>
                                  <w:tcBorders>
                                    <w:top w:val="nil"/>
                                    <w:left w:val="nil"/>
                                    <w:right w:val="single" w:sz="4" w:space="0" w:color="auto"/>
                                  </w:tcBorders>
                                  <w:shd w:val="clear" w:color="auto" w:fill="auto"/>
                                  <w:noWrap/>
                                  <w:vAlign w:val="center"/>
                                </w:tcPr>
                                <w:p w14:paraId="36201E8A" w14:textId="77777777" w:rsidR="0019365C" w:rsidRPr="004C757B" w:rsidRDefault="0019365C" w:rsidP="00B35314">
                                  <w:pPr>
                                    <w:spacing w:line="240" w:lineRule="exact"/>
                                    <w:jc w:val="right"/>
                                    <w:rPr>
                                      <w:rFonts w:ascii="標楷體" w:eastAsia="標楷體" w:hAnsi="標楷體" w:cs="Tahoma"/>
                                      <w:sz w:val="20"/>
                                    </w:rPr>
                                  </w:pPr>
                                  <w:r w:rsidRPr="0045455E">
                                    <w:rPr>
                                      <w:rFonts w:ascii="標楷體" w:eastAsia="標楷體" w:hAnsi="標楷體" w:cs="Tahoma" w:hint="eastAsia"/>
                                      <w:sz w:val="20"/>
                                    </w:rPr>
                                    <w:t>4.62</w:t>
                                  </w:r>
                                </w:p>
                              </w:tc>
                              <w:tc>
                                <w:tcPr>
                                  <w:tcW w:w="776" w:type="dxa"/>
                                  <w:tcBorders>
                                    <w:top w:val="nil"/>
                                    <w:left w:val="nil"/>
                                    <w:right w:val="single" w:sz="4" w:space="0" w:color="auto"/>
                                  </w:tcBorders>
                                  <w:shd w:val="clear" w:color="auto" w:fill="auto"/>
                                  <w:noWrap/>
                                  <w:vAlign w:val="center"/>
                                </w:tcPr>
                                <w:p w14:paraId="09405F4B"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1.86</w:t>
                                  </w:r>
                                </w:p>
                              </w:tc>
                              <w:tc>
                                <w:tcPr>
                                  <w:tcW w:w="777" w:type="dxa"/>
                                  <w:tcBorders>
                                    <w:top w:val="nil"/>
                                    <w:left w:val="nil"/>
                                    <w:right w:val="single" w:sz="4" w:space="0" w:color="auto"/>
                                  </w:tcBorders>
                                  <w:shd w:val="clear" w:color="auto" w:fill="auto"/>
                                  <w:noWrap/>
                                  <w:vAlign w:val="center"/>
                                </w:tcPr>
                                <w:p w14:paraId="05946B7C" w14:textId="77777777" w:rsidR="0019365C" w:rsidRPr="00B35314" w:rsidRDefault="0019365C" w:rsidP="00B35314">
                                  <w:pPr>
                                    <w:spacing w:line="240" w:lineRule="exact"/>
                                    <w:jc w:val="right"/>
                                    <w:rPr>
                                      <w:rFonts w:ascii="標楷體" w:eastAsia="標楷體" w:hAnsi="標楷體" w:cs="Tahoma"/>
                                      <w:sz w:val="20"/>
                                    </w:rPr>
                                  </w:pPr>
                                  <w:r w:rsidRPr="00B35314">
                                    <w:rPr>
                                      <w:rFonts w:ascii="標楷體" w:eastAsia="標楷體" w:hAnsi="標楷體" w:cs="Tahoma" w:hint="eastAsia"/>
                                      <w:sz w:val="20"/>
                                    </w:rPr>
                                    <w:t>4.12</w:t>
                                  </w:r>
                                </w:p>
                              </w:tc>
                              <w:tc>
                                <w:tcPr>
                                  <w:tcW w:w="776" w:type="dxa"/>
                                  <w:tcBorders>
                                    <w:top w:val="nil"/>
                                    <w:left w:val="nil"/>
                                    <w:right w:val="single" w:sz="4" w:space="0" w:color="auto"/>
                                  </w:tcBorders>
                                  <w:shd w:val="clear" w:color="auto" w:fill="auto"/>
                                  <w:noWrap/>
                                  <w:vAlign w:val="center"/>
                                </w:tcPr>
                                <w:p w14:paraId="29EC201B" w14:textId="77777777" w:rsidR="0019365C" w:rsidRPr="004C757B" w:rsidRDefault="0019365C" w:rsidP="00B35314">
                                  <w:pPr>
                                    <w:spacing w:line="240" w:lineRule="exact"/>
                                    <w:jc w:val="right"/>
                                    <w:rPr>
                                      <w:rFonts w:ascii="標楷體" w:eastAsia="標楷體" w:hAnsi="標楷體" w:cs="Tahoma"/>
                                      <w:sz w:val="20"/>
                                    </w:rPr>
                                  </w:pPr>
                                  <w:r w:rsidRPr="00CA23E0">
                                    <w:rPr>
                                      <w:rFonts w:ascii="標楷體" w:eastAsia="標楷體" w:hAnsi="標楷體" w:cs="Tahoma" w:hint="eastAsia"/>
                                      <w:sz w:val="20"/>
                                    </w:rPr>
                                    <w:t>-</w:t>
                                  </w:r>
                                  <w:r>
                                    <w:rPr>
                                      <w:rFonts w:ascii="標楷體" w:eastAsia="標楷體" w:hAnsi="標楷體" w:cs="Tahoma"/>
                                      <w:sz w:val="20"/>
                                    </w:rPr>
                                    <w:t xml:space="preserve"> </w:t>
                                  </w:r>
                                  <w:r w:rsidRPr="00CA23E0">
                                    <w:rPr>
                                      <w:rFonts w:ascii="標楷體" w:eastAsia="標楷體" w:hAnsi="標楷體" w:cs="Tahoma" w:hint="eastAsia"/>
                                      <w:sz w:val="20"/>
                                    </w:rPr>
                                    <w:t>8.10</w:t>
                                  </w:r>
                                </w:p>
                              </w:tc>
                              <w:tc>
                                <w:tcPr>
                                  <w:tcW w:w="777" w:type="dxa"/>
                                  <w:tcBorders>
                                    <w:top w:val="nil"/>
                                    <w:left w:val="nil"/>
                                    <w:right w:val="single" w:sz="4" w:space="0" w:color="auto"/>
                                  </w:tcBorders>
                                  <w:shd w:val="clear" w:color="auto" w:fill="auto"/>
                                  <w:noWrap/>
                                  <w:vAlign w:val="center"/>
                                </w:tcPr>
                                <w:p w14:paraId="62987E27"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2.81</w:t>
                                  </w:r>
                                </w:p>
                              </w:tc>
                            </w:tr>
                            <w:tr w:rsidR="0019365C" w:rsidRPr="00592688" w14:paraId="5750E798" w14:textId="77777777" w:rsidTr="00F0376F">
                              <w:trPr>
                                <w:trHeight w:val="312"/>
                                <w:jc w:val="center"/>
                              </w:trPr>
                              <w:tc>
                                <w:tcPr>
                                  <w:tcW w:w="1862" w:type="dxa"/>
                                  <w:tcBorders>
                                    <w:top w:val="nil"/>
                                    <w:left w:val="single" w:sz="4" w:space="0" w:color="auto"/>
                                    <w:right w:val="single" w:sz="4" w:space="0" w:color="auto"/>
                                  </w:tcBorders>
                                  <w:shd w:val="clear" w:color="auto" w:fill="D4EAF3" w:themeFill="accent1" w:themeFillTint="33"/>
                                  <w:vAlign w:val="center"/>
                                  <w:hideMark/>
                                </w:tcPr>
                                <w:p w14:paraId="3B99AD25" w14:textId="77777777" w:rsidR="0019365C" w:rsidRDefault="0019365C" w:rsidP="00B35314">
                                  <w:pPr>
                                    <w:spacing w:line="240" w:lineRule="exact"/>
                                    <w:rPr>
                                      <w:rFonts w:ascii="標楷體" w:eastAsia="標楷體" w:hAnsi="標楷體"/>
                                      <w:color w:val="000000"/>
                                      <w:sz w:val="20"/>
                                    </w:rPr>
                                  </w:pPr>
                                  <w:r>
                                    <w:rPr>
                                      <w:rFonts w:ascii="標楷體" w:eastAsia="標楷體" w:hAnsi="標楷體" w:hint="eastAsia"/>
                                      <w:color w:val="000000"/>
                                      <w:sz w:val="20"/>
                                    </w:rPr>
                                    <w:t>化學品</w:t>
                                  </w:r>
                                </w:p>
                              </w:tc>
                              <w:tc>
                                <w:tcPr>
                                  <w:tcW w:w="776" w:type="dxa"/>
                                  <w:tcBorders>
                                    <w:top w:val="nil"/>
                                    <w:left w:val="nil"/>
                                    <w:right w:val="single" w:sz="4" w:space="0" w:color="auto"/>
                                  </w:tcBorders>
                                  <w:shd w:val="clear" w:color="auto" w:fill="D4EAF3" w:themeFill="accent1" w:themeFillTint="33"/>
                                  <w:noWrap/>
                                  <w:vAlign w:val="center"/>
                                </w:tcPr>
                                <w:p w14:paraId="11943392"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21.54</w:t>
                                  </w:r>
                                </w:p>
                              </w:tc>
                              <w:tc>
                                <w:tcPr>
                                  <w:tcW w:w="777" w:type="dxa"/>
                                  <w:tcBorders>
                                    <w:top w:val="nil"/>
                                    <w:left w:val="nil"/>
                                    <w:right w:val="single" w:sz="4" w:space="0" w:color="auto"/>
                                  </w:tcBorders>
                                  <w:shd w:val="clear" w:color="auto" w:fill="D4EAF3" w:themeFill="accent1" w:themeFillTint="33"/>
                                  <w:noWrap/>
                                  <w:vAlign w:val="center"/>
                                </w:tcPr>
                                <w:p w14:paraId="7D8B1451" w14:textId="77777777" w:rsidR="0019365C" w:rsidRPr="004C757B" w:rsidRDefault="0019365C" w:rsidP="00B35314">
                                  <w:pPr>
                                    <w:spacing w:line="240" w:lineRule="exact"/>
                                    <w:jc w:val="right"/>
                                    <w:rPr>
                                      <w:rFonts w:ascii="標楷體" w:eastAsia="標楷體" w:hAnsi="標楷體" w:cs="Tahoma"/>
                                      <w:sz w:val="20"/>
                                    </w:rPr>
                                  </w:pPr>
                                  <w:r w:rsidRPr="0045455E">
                                    <w:rPr>
                                      <w:rFonts w:ascii="標楷體" w:eastAsia="標楷體" w:hAnsi="標楷體" w:cs="Tahoma" w:hint="eastAsia"/>
                                      <w:sz w:val="20"/>
                                    </w:rPr>
                                    <w:t>4.26</w:t>
                                  </w:r>
                                </w:p>
                              </w:tc>
                              <w:tc>
                                <w:tcPr>
                                  <w:tcW w:w="776" w:type="dxa"/>
                                  <w:tcBorders>
                                    <w:top w:val="nil"/>
                                    <w:left w:val="nil"/>
                                    <w:right w:val="single" w:sz="4" w:space="0" w:color="auto"/>
                                  </w:tcBorders>
                                  <w:shd w:val="clear" w:color="auto" w:fill="D4EAF3" w:themeFill="accent1" w:themeFillTint="33"/>
                                  <w:noWrap/>
                                  <w:vAlign w:val="center"/>
                                </w:tcPr>
                                <w:p w14:paraId="5B97750A"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0.7</w:t>
                                  </w:r>
                                  <w:r>
                                    <w:rPr>
                                      <w:rFonts w:ascii="標楷體" w:eastAsia="標楷體" w:hAnsi="標楷體" w:cs="Tahoma"/>
                                      <w:sz w:val="20"/>
                                    </w:rPr>
                                    <w:t>4</w:t>
                                  </w:r>
                                </w:p>
                              </w:tc>
                              <w:tc>
                                <w:tcPr>
                                  <w:tcW w:w="777" w:type="dxa"/>
                                  <w:tcBorders>
                                    <w:top w:val="nil"/>
                                    <w:left w:val="nil"/>
                                    <w:right w:val="single" w:sz="4" w:space="0" w:color="auto"/>
                                  </w:tcBorders>
                                  <w:shd w:val="clear" w:color="auto" w:fill="D4EAF3" w:themeFill="accent1" w:themeFillTint="33"/>
                                  <w:noWrap/>
                                  <w:vAlign w:val="center"/>
                                </w:tcPr>
                                <w:p w14:paraId="5C71E629" w14:textId="77777777" w:rsidR="0019365C" w:rsidRPr="00B35314" w:rsidRDefault="0019365C" w:rsidP="00B35314">
                                  <w:pPr>
                                    <w:spacing w:line="240" w:lineRule="exact"/>
                                    <w:jc w:val="right"/>
                                    <w:rPr>
                                      <w:rFonts w:ascii="標楷體" w:eastAsia="標楷體" w:hAnsi="標楷體" w:cs="Tahoma"/>
                                      <w:sz w:val="20"/>
                                    </w:rPr>
                                  </w:pPr>
                                  <w:r w:rsidRPr="00B35314">
                                    <w:rPr>
                                      <w:rFonts w:ascii="標楷體" w:eastAsia="標楷體" w:hAnsi="標楷體" w:cs="Tahoma" w:hint="eastAsia"/>
                                      <w:sz w:val="20"/>
                                    </w:rPr>
                                    <w:t>3.85</w:t>
                                  </w:r>
                                </w:p>
                              </w:tc>
                              <w:tc>
                                <w:tcPr>
                                  <w:tcW w:w="776" w:type="dxa"/>
                                  <w:tcBorders>
                                    <w:top w:val="nil"/>
                                    <w:left w:val="nil"/>
                                    <w:right w:val="single" w:sz="4" w:space="0" w:color="auto"/>
                                  </w:tcBorders>
                                  <w:shd w:val="clear" w:color="auto" w:fill="D4EAF3" w:themeFill="accent1" w:themeFillTint="33"/>
                                  <w:noWrap/>
                                  <w:vAlign w:val="center"/>
                                </w:tcPr>
                                <w:p w14:paraId="18979175" w14:textId="77777777" w:rsidR="0019365C" w:rsidRPr="004C757B" w:rsidRDefault="0019365C" w:rsidP="00B35314">
                                  <w:pPr>
                                    <w:spacing w:line="240" w:lineRule="exact"/>
                                    <w:jc w:val="right"/>
                                    <w:rPr>
                                      <w:rFonts w:ascii="標楷體" w:eastAsia="標楷體" w:hAnsi="標楷體" w:cs="Tahoma"/>
                                      <w:sz w:val="20"/>
                                    </w:rPr>
                                  </w:pPr>
                                  <w:r w:rsidRPr="00CA23E0">
                                    <w:rPr>
                                      <w:rFonts w:ascii="標楷體" w:eastAsia="標楷體" w:hAnsi="標楷體" w:cs="Tahoma" w:hint="eastAsia"/>
                                      <w:sz w:val="20"/>
                                    </w:rPr>
                                    <w:t>-</w:t>
                                  </w:r>
                                  <w:r>
                                    <w:rPr>
                                      <w:rFonts w:ascii="標楷體" w:eastAsia="標楷體" w:hAnsi="標楷體" w:cs="Tahoma"/>
                                      <w:sz w:val="20"/>
                                    </w:rPr>
                                    <w:t xml:space="preserve"> </w:t>
                                  </w:r>
                                  <w:r w:rsidRPr="00CA23E0">
                                    <w:rPr>
                                      <w:rFonts w:ascii="標楷體" w:eastAsia="標楷體" w:hAnsi="標楷體" w:cs="Tahoma" w:hint="eastAsia"/>
                                      <w:sz w:val="20"/>
                                    </w:rPr>
                                    <w:t>0.27</w:t>
                                  </w:r>
                                </w:p>
                              </w:tc>
                              <w:tc>
                                <w:tcPr>
                                  <w:tcW w:w="777" w:type="dxa"/>
                                  <w:tcBorders>
                                    <w:top w:val="nil"/>
                                    <w:left w:val="nil"/>
                                    <w:right w:val="single" w:sz="4" w:space="0" w:color="auto"/>
                                  </w:tcBorders>
                                  <w:shd w:val="clear" w:color="auto" w:fill="D4EAF3" w:themeFill="accent1" w:themeFillTint="33"/>
                                  <w:noWrap/>
                                  <w:vAlign w:val="center"/>
                                </w:tcPr>
                                <w:p w14:paraId="09B3F1D3"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2.85</w:t>
                                  </w:r>
                                </w:p>
                              </w:tc>
                            </w:tr>
                            <w:tr w:rsidR="0019365C" w:rsidRPr="00592688" w14:paraId="54EBC95F" w14:textId="77777777" w:rsidTr="00E4794A">
                              <w:trPr>
                                <w:trHeight w:val="312"/>
                                <w:jc w:val="center"/>
                              </w:trPr>
                              <w:tc>
                                <w:tcPr>
                                  <w:tcW w:w="1862" w:type="dxa"/>
                                  <w:tcBorders>
                                    <w:top w:val="nil"/>
                                    <w:left w:val="single" w:sz="4" w:space="0" w:color="auto"/>
                                    <w:right w:val="single" w:sz="4" w:space="0" w:color="auto"/>
                                  </w:tcBorders>
                                  <w:shd w:val="clear" w:color="auto" w:fill="auto"/>
                                  <w:vAlign w:val="center"/>
                                  <w:hideMark/>
                                </w:tcPr>
                                <w:p w14:paraId="55D1980C" w14:textId="77777777" w:rsidR="0019365C" w:rsidRDefault="0019365C" w:rsidP="00B35314">
                                  <w:pPr>
                                    <w:spacing w:line="240" w:lineRule="exact"/>
                                    <w:rPr>
                                      <w:rFonts w:ascii="標楷體" w:eastAsia="標楷體" w:hAnsi="標楷體"/>
                                      <w:color w:val="000000"/>
                                      <w:sz w:val="20"/>
                                    </w:rPr>
                                  </w:pPr>
                                  <w:r>
                                    <w:rPr>
                                      <w:rFonts w:ascii="標楷體" w:eastAsia="標楷體" w:hAnsi="標楷體" w:hint="eastAsia"/>
                                      <w:color w:val="000000"/>
                                      <w:sz w:val="20"/>
                                    </w:rPr>
                                    <w:t>礦產品</w:t>
                                  </w:r>
                                </w:p>
                              </w:tc>
                              <w:tc>
                                <w:tcPr>
                                  <w:tcW w:w="776" w:type="dxa"/>
                                  <w:tcBorders>
                                    <w:top w:val="nil"/>
                                    <w:left w:val="nil"/>
                                    <w:right w:val="single" w:sz="4" w:space="0" w:color="auto"/>
                                  </w:tcBorders>
                                  <w:shd w:val="clear" w:color="auto" w:fill="auto"/>
                                  <w:noWrap/>
                                  <w:vAlign w:val="center"/>
                                </w:tcPr>
                                <w:p w14:paraId="64C2D86D"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25.96</w:t>
                                  </w:r>
                                </w:p>
                              </w:tc>
                              <w:tc>
                                <w:tcPr>
                                  <w:tcW w:w="777" w:type="dxa"/>
                                  <w:tcBorders>
                                    <w:top w:val="nil"/>
                                    <w:left w:val="nil"/>
                                    <w:right w:val="single" w:sz="4" w:space="0" w:color="auto"/>
                                  </w:tcBorders>
                                  <w:shd w:val="clear" w:color="auto" w:fill="auto"/>
                                  <w:noWrap/>
                                  <w:vAlign w:val="center"/>
                                </w:tcPr>
                                <w:p w14:paraId="21F5C629" w14:textId="77777777" w:rsidR="0019365C" w:rsidRPr="004C757B" w:rsidRDefault="0019365C" w:rsidP="00B35314">
                                  <w:pPr>
                                    <w:spacing w:line="240" w:lineRule="exact"/>
                                    <w:jc w:val="right"/>
                                    <w:rPr>
                                      <w:rFonts w:ascii="標楷體" w:eastAsia="標楷體" w:hAnsi="標楷體" w:cs="Tahoma"/>
                                      <w:sz w:val="20"/>
                                    </w:rPr>
                                  </w:pPr>
                                  <w:r w:rsidRPr="0045455E">
                                    <w:rPr>
                                      <w:rFonts w:ascii="標楷體" w:eastAsia="標楷體" w:hAnsi="標楷體" w:cs="Tahoma" w:hint="eastAsia"/>
                                      <w:sz w:val="20"/>
                                    </w:rPr>
                                    <w:t>3.38</w:t>
                                  </w:r>
                                </w:p>
                              </w:tc>
                              <w:tc>
                                <w:tcPr>
                                  <w:tcW w:w="776" w:type="dxa"/>
                                  <w:tcBorders>
                                    <w:top w:val="nil"/>
                                    <w:left w:val="nil"/>
                                    <w:right w:val="single" w:sz="4" w:space="0" w:color="auto"/>
                                  </w:tcBorders>
                                  <w:shd w:val="clear" w:color="auto" w:fill="auto"/>
                                  <w:noWrap/>
                                  <w:vAlign w:val="center"/>
                                </w:tcPr>
                                <w:p w14:paraId="6CBFD055"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4.57</w:t>
                                  </w:r>
                                </w:p>
                              </w:tc>
                              <w:tc>
                                <w:tcPr>
                                  <w:tcW w:w="777" w:type="dxa"/>
                                  <w:tcBorders>
                                    <w:top w:val="nil"/>
                                    <w:left w:val="nil"/>
                                    <w:right w:val="single" w:sz="4" w:space="0" w:color="auto"/>
                                  </w:tcBorders>
                                  <w:shd w:val="clear" w:color="auto" w:fill="auto"/>
                                  <w:noWrap/>
                                  <w:vAlign w:val="center"/>
                                </w:tcPr>
                                <w:p w14:paraId="15A84AFC" w14:textId="77777777" w:rsidR="0019365C" w:rsidRPr="00B35314" w:rsidRDefault="0019365C" w:rsidP="00B35314">
                                  <w:pPr>
                                    <w:spacing w:line="240" w:lineRule="exact"/>
                                    <w:jc w:val="right"/>
                                    <w:rPr>
                                      <w:rFonts w:ascii="標楷體" w:eastAsia="標楷體" w:hAnsi="標楷體" w:cs="Tahoma"/>
                                      <w:sz w:val="20"/>
                                    </w:rPr>
                                  </w:pPr>
                                  <w:r w:rsidRPr="00B35314">
                                    <w:rPr>
                                      <w:rFonts w:ascii="標楷體" w:eastAsia="標楷體" w:hAnsi="標楷體" w:cs="Tahoma" w:hint="eastAsia"/>
                                      <w:sz w:val="20"/>
                                    </w:rPr>
                                    <w:t>2.94</w:t>
                                  </w:r>
                                </w:p>
                              </w:tc>
                              <w:tc>
                                <w:tcPr>
                                  <w:tcW w:w="776" w:type="dxa"/>
                                  <w:tcBorders>
                                    <w:top w:val="nil"/>
                                    <w:left w:val="nil"/>
                                    <w:right w:val="single" w:sz="4" w:space="0" w:color="auto"/>
                                  </w:tcBorders>
                                  <w:shd w:val="clear" w:color="auto" w:fill="auto"/>
                                  <w:noWrap/>
                                  <w:vAlign w:val="center"/>
                                </w:tcPr>
                                <w:p w14:paraId="745173FE" w14:textId="77777777" w:rsidR="0019365C" w:rsidRPr="004C757B" w:rsidRDefault="0019365C" w:rsidP="00B35314">
                                  <w:pPr>
                                    <w:spacing w:line="240" w:lineRule="exact"/>
                                    <w:jc w:val="right"/>
                                    <w:rPr>
                                      <w:rFonts w:ascii="標楷體" w:eastAsia="標楷體" w:hAnsi="標楷體" w:cs="Tahoma"/>
                                      <w:sz w:val="20"/>
                                    </w:rPr>
                                  </w:pPr>
                                  <w:r w:rsidRPr="00CA23E0">
                                    <w:rPr>
                                      <w:rFonts w:ascii="標楷體" w:eastAsia="標楷體" w:hAnsi="標楷體" w:cs="Tahoma" w:hint="eastAsia"/>
                                      <w:sz w:val="20"/>
                                    </w:rPr>
                                    <w:t>-</w:t>
                                  </w:r>
                                  <w:r>
                                    <w:rPr>
                                      <w:rFonts w:ascii="標楷體" w:eastAsia="標楷體" w:hAnsi="標楷體" w:cs="Tahoma"/>
                                      <w:sz w:val="20"/>
                                    </w:rPr>
                                    <w:t xml:space="preserve"> </w:t>
                                  </w:r>
                                  <w:r w:rsidRPr="00CA23E0">
                                    <w:rPr>
                                      <w:rFonts w:ascii="標楷體" w:eastAsia="標楷體" w:hAnsi="標楷體" w:cs="Tahoma" w:hint="eastAsia"/>
                                      <w:sz w:val="20"/>
                                    </w:rPr>
                                    <w:t>0.21</w:t>
                                  </w:r>
                                </w:p>
                              </w:tc>
                              <w:tc>
                                <w:tcPr>
                                  <w:tcW w:w="777" w:type="dxa"/>
                                  <w:tcBorders>
                                    <w:top w:val="nil"/>
                                    <w:left w:val="nil"/>
                                    <w:right w:val="single" w:sz="4" w:space="0" w:color="auto"/>
                                  </w:tcBorders>
                                  <w:shd w:val="clear" w:color="auto" w:fill="auto"/>
                                  <w:noWrap/>
                                  <w:vAlign w:val="center"/>
                                </w:tcPr>
                                <w:p w14:paraId="73DBDE4B"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2.18</w:t>
                                  </w:r>
                                </w:p>
                              </w:tc>
                            </w:tr>
                            <w:tr w:rsidR="0019365C" w:rsidRPr="00592688" w14:paraId="1BDCA8EB" w14:textId="77777777" w:rsidTr="00F0376F">
                              <w:trPr>
                                <w:trHeight w:val="312"/>
                                <w:jc w:val="center"/>
                              </w:trPr>
                              <w:tc>
                                <w:tcPr>
                                  <w:tcW w:w="1862" w:type="dxa"/>
                                  <w:tcBorders>
                                    <w:top w:val="nil"/>
                                    <w:left w:val="single" w:sz="4" w:space="0" w:color="auto"/>
                                    <w:right w:val="single" w:sz="4" w:space="0" w:color="auto"/>
                                  </w:tcBorders>
                                  <w:shd w:val="clear" w:color="auto" w:fill="D4EAF3" w:themeFill="accent1" w:themeFillTint="33"/>
                                  <w:vAlign w:val="center"/>
                                  <w:hideMark/>
                                </w:tcPr>
                                <w:p w14:paraId="74993187" w14:textId="77777777" w:rsidR="0019365C" w:rsidRDefault="0019365C" w:rsidP="00B35314">
                                  <w:pPr>
                                    <w:spacing w:line="240" w:lineRule="exact"/>
                                    <w:rPr>
                                      <w:rFonts w:ascii="標楷體" w:eastAsia="標楷體" w:hAnsi="標楷體"/>
                                      <w:color w:val="000000"/>
                                      <w:sz w:val="20"/>
                                    </w:rPr>
                                  </w:pPr>
                                  <w:r>
                                    <w:rPr>
                                      <w:rFonts w:ascii="標楷體" w:eastAsia="標楷體" w:hAnsi="標楷體" w:hint="eastAsia"/>
                                      <w:color w:val="000000"/>
                                      <w:sz w:val="20"/>
                                    </w:rPr>
                                    <w:t>電機產品</w:t>
                                  </w:r>
                                </w:p>
                              </w:tc>
                              <w:tc>
                                <w:tcPr>
                                  <w:tcW w:w="776" w:type="dxa"/>
                                  <w:tcBorders>
                                    <w:top w:val="nil"/>
                                    <w:left w:val="nil"/>
                                    <w:right w:val="single" w:sz="4" w:space="0" w:color="auto"/>
                                  </w:tcBorders>
                                  <w:shd w:val="clear" w:color="auto" w:fill="D4EAF3" w:themeFill="accent1" w:themeFillTint="33"/>
                                  <w:noWrap/>
                                  <w:vAlign w:val="center"/>
                                </w:tcPr>
                                <w:p w14:paraId="340DF716"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17.28</w:t>
                                  </w:r>
                                </w:p>
                              </w:tc>
                              <w:tc>
                                <w:tcPr>
                                  <w:tcW w:w="777" w:type="dxa"/>
                                  <w:tcBorders>
                                    <w:top w:val="nil"/>
                                    <w:left w:val="nil"/>
                                    <w:right w:val="single" w:sz="4" w:space="0" w:color="auto"/>
                                  </w:tcBorders>
                                  <w:shd w:val="clear" w:color="auto" w:fill="D4EAF3" w:themeFill="accent1" w:themeFillTint="33"/>
                                  <w:noWrap/>
                                  <w:vAlign w:val="center"/>
                                </w:tcPr>
                                <w:p w14:paraId="16CCE854" w14:textId="77777777" w:rsidR="0019365C" w:rsidRPr="004C757B" w:rsidRDefault="0019365C" w:rsidP="00B35314">
                                  <w:pPr>
                                    <w:spacing w:line="240" w:lineRule="exact"/>
                                    <w:jc w:val="right"/>
                                    <w:rPr>
                                      <w:rFonts w:ascii="標楷體" w:eastAsia="標楷體" w:hAnsi="標楷體" w:cs="Tahoma"/>
                                      <w:sz w:val="20"/>
                                    </w:rPr>
                                  </w:pPr>
                                  <w:r w:rsidRPr="0045455E">
                                    <w:rPr>
                                      <w:rFonts w:ascii="標楷體" w:eastAsia="標楷體" w:hAnsi="標楷體" w:cs="Tahoma" w:hint="eastAsia"/>
                                      <w:sz w:val="20"/>
                                    </w:rPr>
                                    <w:t>3.03</w:t>
                                  </w:r>
                                </w:p>
                              </w:tc>
                              <w:tc>
                                <w:tcPr>
                                  <w:tcW w:w="776" w:type="dxa"/>
                                  <w:tcBorders>
                                    <w:top w:val="nil"/>
                                    <w:left w:val="nil"/>
                                    <w:right w:val="single" w:sz="4" w:space="0" w:color="auto"/>
                                  </w:tcBorders>
                                  <w:shd w:val="clear" w:color="auto" w:fill="D4EAF3" w:themeFill="accent1" w:themeFillTint="33"/>
                                  <w:noWrap/>
                                  <w:vAlign w:val="center"/>
                                </w:tcPr>
                                <w:p w14:paraId="4DF9901E"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1.33</w:t>
                                  </w:r>
                                </w:p>
                              </w:tc>
                              <w:tc>
                                <w:tcPr>
                                  <w:tcW w:w="777" w:type="dxa"/>
                                  <w:tcBorders>
                                    <w:top w:val="nil"/>
                                    <w:left w:val="nil"/>
                                    <w:right w:val="single" w:sz="4" w:space="0" w:color="auto"/>
                                  </w:tcBorders>
                                  <w:shd w:val="clear" w:color="auto" w:fill="D4EAF3" w:themeFill="accent1" w:themeFillTint="33"/>
                                  <w:noWrap/>
                                  <w:vAlign w:val="center"/>
                                </w:tcPr>
                                <w:p w14:paraId="7A1AB22D" w14:textId="77777777" w:rsidR="0019365C" w:rsidRPr="00B35314" w:rsidRDefault="0019365C" w:rsidP="00B35314">
                                  <w:pPr>
                                    <w:spacing w:line="240" w:lineRule="exact"/>
                                    <w:jc w:val="right"/>
                                    <w:rPr>
                                      <w:rFonts w:ascii="標楷體" w:eastAsia="標楷體" w:hAnsi="標楷體" w:cs="Tahoma"/>
                                      <w:sz w:val="20"/>
                                    </w:rPr>
                                  </w:pPr>
                                  <w:r w:rsidRPr="00B35314">
                                    <w:rPr>
                                      <w:rFonts w:ascii="標楷體" w:eastAsia="標楷體" w:hAnsi="標楷體" w:cs="Tahoma" w:hint="eastAsia"/>
                                      <w:sz w:val="20"/>
                                    </w:rPr>
                                    <w:t>2.80</w:t>
                                  </w:r>
                                </w:p>
                              </w:tc>
                              <w:tc>
                                <w:tcPr>
                                  <w:tcW w:w="776" w:type="dxa"/>
                                  <w:tcBorders>
                                    <w:top w:val="nil"/>
                                    <w:left w:val="nil"/>
                                    <w:right w:val="single" w:sz="4" w:space="0" w:color="auto"/>
                                  </w:tcBorders>
                                  <w:shd w:val="clear" w:color="auto" w:fill="D4EAF3" w:themeFill="accent1" w:themeFillTint="33"/>
                                  <w:noWrap/>
                                  <w:vAlign w:val="center"/>
                                </w:tcPr>
                                <w:p w14:paraId="6D325C09" w14:textId="77777777" w:rsidR="0019365C" w:rsidRPr="004C757B" w:rsidRDefault="0019365C" w:rsidP="00B35314">
                                  <w:pPr>
                                    <w:spacing w:line="240" w:lineRule="exact"/>
                                    <w:jc w:val="right"/>
                                    <w:rPr>
                                      <w:rFonts w:ascii="標楷體" w:eastAsia="標楷體" w:hAnsi="標楷體" w:cs="Tahoma"/>
                                      <w:sz w:val="20"/>
                                    </w:rPr>
                                  </w:pPr>
                                  <w:r w:rsidRPr="00CA23E0">
                                    <w:rPr>
                                      <w:rFonts w:ascii="標楷體" w:eastAsia="標楷體" w:hAnsi="標楷體" w:cs="Tahoma" w:hint="eastAsia"/>
                                      <w:sz w:val="20"/>
                                    </w:rPr>
                                    <w:t>13.42</w:t>
                                  </w:r>
                                </w:p>
                              </w:tc>
                              <w:tc>
                                <w:tcPr>
                                  <w:tcW w:w="777" w:type="dxa"/>
                                  <w:tcBorders>
                                    <w:top w:val="nil"/>
                                    <w:left w:val="nil"/>
                                    <w:right w:val="single" w:sz="4" w:space="0" w:color="auto"/>
                                  </w:tcBorders>
                                  <w:shd w:val="clear" w:color="auto" w:fill="D4EAF3" w:themeFill="accent1" w:themeFillTint="33"/>
                                  <w:noWrap/>
                                  <w:vAlign w:val="center"/>
                                </w:tcPr>
                                <w:p w14:paraId="4001B07E"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2.36</w:t>
                                  </w:r>
                                </w:p>
                              </w:tc>
                            </w:tr>
                            <w:tr w:rsidR="0019365C" w:rsidRPr="00592688" w14:paraId="2C8FDC17" w14:textId="77777777" w:rsidTr="00E4794A">
                              <w:trPr>
                                <w:trHeight w:val="312"/>
                                <w:jc w:val="center"/>
                              </w:trPr>
                              <w:tc>
                                <w:tcPr>
                                  <w:tcW w:w="1862" w:type="dxa"/>
                                  <w:tcBorders>
                                    <w:top w:val="nil"/>
                                    <w:left w:val="single" w:sz="4" w:space="0" w:color="auto"/>
                                    <w:right w:val="single" w:sz="4" w:space="0" w:color="auto"/>
                                  </w:tcBorders>
                                  <w:shd w:val="clear" w:color="auto" w:fill="auto"/>
                                  <w:vAlign w:val="center"/>
                                  <w:hideMark/>
                                </w:tcPr>
                                <w:p w14:paraId="7B48FC5C" w14:textId="77777777" w:rsidR="0019365C" w:rsidRDefault="0019365C" w:rsidP="00B35314">
                                  <w:pPr>
                                    <w:spacing w:line="240" w:lineRule="exact"/>
                                    <w:rPr>
                                      <w:rFonts w:ascii="標楷體" w:eastAsia="標楷體" w:hAnsi="標楷體"/>
                                      <w:color w:val="000000"/>
                                      <w:sz w:val="20"/>
                                    </w:rPr>
                                  </w:pPr>
                                  <w:r>
                                    <w:rPr>
                                      <w:rFonts w:ascii="標楷體" w:eastAsia="標楷體" w:hAnsi="標楷體" w:hint="eastAsia"/>
                                      <w:color w:val="000000"/>
                                      <w:sz w:val="20"/>
                                    </w:rPr>
                                    <w:t>光學及精密儀器</w:t>
                                  </w:r>
                                </w:p>
                              </w:tc>
                              <w:tc>
                                <w:tcPr>
                                  <w:tcW w:w="776" w:type="dxa"/>
                                  <w:tcBorders>
                                    <w:top w:val="nil"/>
                                    <w:left w:val="nil"/>
                                    <w:right w:val="single" w:sz="4" w:space="0" w:color="auto"/>
                                  </w:tcBorders>
                                  <w:shd w:val="clear" w:color="auto" w:fill="auto"/>
                                  <w:noWrap/>
                                  <w:vAlign w:val="center"/>
                                </w:tcPr>
                                <w:p w14:paraId="3A065015"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21.52</w:t>
                                  </w:r>
                                </w:p>
                              </w:tc>
                              <w:tc>
                                <w:tcPr>
                                  <w:tcW w:w="777" w:type="dxa"/>
                                  <w:tcBorders>
                                    <w:top w:val="nil"/>
                                    <w:left w:val="nil"/>
                                    <w:right w:val="single" w:sz="4" w:space="0" w:color="auto"/>
                                  </w:tcBorders>
                                  <w:shd w:val="clear" w:color="auto" w:fill="auto"/>
                                  <w:noWrap/>
                                  <w:vAlign w:val="center"/>
                                </w:tcPr>
                                <w:p w14:paraId="1F3AF672" w14:textId="77777777" w:rsidR="0019365C" w:rsidRPr="004C757B" w:rsidRDefault="0019365C" w:rsidP="00B35314">
                                  <w:pPr>
                                    <w:spacing w:line="240" w:lineRule="exact"/>
                                    <w:jc w:val="right"/>
                                    <w:rPr>
                                      <w:rFonts w:ascii="標楷體" w:eastAsia="標楷體" w:hAnsi="標楷體" w:cs="Tahoma"/>
                                      <w:sz w:val="20"/>
                                    </w:rPr>
                                  </w:pPr>
                                  <w:r w:rsidRPr="0045455E">
                                    <w:rPr>
                                      <w:rFonts w:ascii="標楷體" w:eastAsia="標楷體" w:hAnsi="標楷體" w:cs="Tahoma" w:hint="eastAsia"/>
                                      <w:sz w:val="20"/>
                                    </w:rPr>
                                    <w:t>3.00</w:t>
                                  </w:r>
                                </w:p>
                              </w:tc>
                              <w:tc>
                                <w:tcPr>
                                  <w:tcW w:w="776" w:type="dxa"/>
                                  <w:tcBorders>
                                    <w:top w:val="nil"/>
                                    <w:left w:val="nil"/>
                                    <w:right w:val="single" w:sz="4" w:space="0" w:color="auto"/>
                                  </w:tcBorders>
                                  <w:shd w:val="clear" w:color="auto" w:fill="auto"/>
                                  <w:noWrap/>
                                  <w:vAlign w:val="center"/>
                                </w:tcPr>
                                <w:p w14:paraId="340D2B76"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13.1</w:t>
                                  </w:r>
                                  <w:r>
                                    <w:rPr>
                                      <w:rFonts w:ascii="標楷體" w:eastAsia="標楷體" w:hAnsi="標楷體" w:cs="Tahoma"/>
                                      <w:sz w:val="20"/>
                                    </w:rPr>
                                    <w:t>8</w:t>
                                  </w:r>
                                </w:p>
                              </w:tc>
                              <w:tc>
                                <w:tcPr>
                                  <w:tcW w:w="777" w:type="dxa"/>
                                  <w:tcBorders>
                                    <w:top w:val="nil"/>
                                    <w:left w:val="nil"/>
                                    <w:right w:val="single" w:sz="4" w:space="0" w:color="auto"/>
                                  </w:tcBorders>
                                  <w:shd w:val="clear" w:color="auto" w:fill="auto"/>
                                  <w:noWrap/>
                                  <w:vAlign w:val="center"/>
                                </w:tcPr>
                                <w:p w14:paraId="7849229C" w14:textId="77777777" w:rsidR="0019365C" w:rsidRPr="00B35314" w:rsidRDefault="0019365C" w:rsidP="00B35314">
                                  <w:pPr>
                                    <w:spacing w:line="240" w:lineRule="exact"/>
                                    <w:jc w:val="right"/>
                                    <w:rPr>
                                      <w:rFonts w:ascii="標楷體" w:eastAsia="標楷體" w:hAnsi="標楷體" w:cs="Tahoma"/>
                                      <w:sz w:val="20"/>
                                    </w:rPr>
                                  </w:pPr>
                                  <w:r w:rsidRPr="00B35314">
                                    <w:rPr>
                                      <w:rFonts w:ascii="標楷體" w:eastAsia="標楷體" w:hAnsi="標楷體" w:cs="Tahoma" w:hint="eastAsia"/>
                                      <w:sz w:val="20"/>
                                    </w:rPr>
                                    <w:t>2.37</w:t>
                                  </w:r>
                                </w:p>
                              </w:tc>
                              <w:tc>
                                <w:tcPr>
                                  <w:tcW w:w="776" w:type="dxa"/>
                                  <w:tcBorders>
                                    <w:top w:val="nil"/>
                                    <w:left w:val="nil"/>
                                    <w:right w:val="single" w:sz="4" w:space="0" w:color="auto"/>
                                  </w:tcBorders>
                                  <w:shd w:val="clear" w:color="auto" w:fill="auto"/>
                                  <w:noWrap/>
                                  <w:vAlign w:val="center"/>
                                </w:tcPr>
                                <w:p w14:paraId="28C1A539" w14:textId="77777777" w:rsidR="0019365C" w:rsidRPr="004C757B" w:rsidRDefault="0019365C" w:rsidP="00B35314">
                                  <w:pPr>
                                    <w:spacing w:line="240" w:lineRule="exact"/>
                                    <w:jc w:val="right"/>
                                    <w:rPr>
                                      <w:rFonts w:ascii="標楷體" w:eastAsia="標楷體" w:hAnsi="標楷體" w:cs="Tahoma"/>
                                      <w:sz w:val="20"/>
                                    </w:rPr>
                                  </w:pPr>
                                  <w:r w:rsidRPr="00CA23E0">
                                    <w:rPr>
                                      <w:rFonts w:ascii="標楷體" w:eastAsia="標楷體" w:hAnsi="標楷體" w:cs="Tahoma" w:hint="eastAsia"/>
                                      <w:sz w:val="20"/>
                                    </w:rPr>
                                    <w:t>10.17</w:t>
                                  </w:r>
                                </w:p>
                              </w:tc>
                              <w:tc>
                                <w:tcPr>
                                  <w:tcW w:w="777" w:type="dxa"/>
                                  <w:tcBorders>
                                    <w:top w:val="nil"/>
                                    <w:left w:val="nil"/>
                                    <w:right w:val="single" w:sz="4" w:space="0" w:color="auto"/>
                                  </w:tcBorders>
                                  <w:shd w:val="clear" w:color="auto" w:fill="auto"/>
                                  <w:noWrap/>
                                  <w:vAlign w:val="center"/>
                                </w:tcPr>
                                <w:p w14:paraId="27EC3A93"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1.94</w:t>
                                  </w:r>
                                </w:p>
                              </w:tc>
                            </w:tr>
                            <w:tr w:rsidR="0019365C" w:rsidRPr="00592688" w14:paraId="143BAEE4" w14:textId="77777777" w:rsidTr="00F0376F">
                              <w:trPr>
                                <w:trHeight w:val="312"/>
                                <w:jc w:val="center"/>
                              </w:trPr>
                              <w:tc>
                                <w:tcPr>
                                  <w:tcW w:w="1862" w:type="dxa"/>
                                  <w:tcBorders>
                                    <w:top w:val="nil"/>
                                    <w:left w:val="single" w:sz="4" w:space="0" w:color="auto"/>
                                    <w:right w:val="single" w:sz="4" w:space="0" w:color="auto"/>
                                  </w:tcBorders>
                                  <w:shd w:val="clear" w:color="auto" w:fill="D4EAF3" w:themeFill="accent1" w:themeFillTint="33"/>
                                  <w:vAlign w:val="center"/>
                                  <w:hideMark/>
                                </w:tcPr>
                                <w:p w14:paraId="25FB2B29" w14:textId="77777777" w:rsidR="0019365C" w:rsidRDefault="0019365C" w:rsidP="00B35314">
                                  <w:pPr>
                                    <w:spacing w:line="240" w:lineRule="exact"/>
                                    <w:rPr>
                                      <w:rFonts w:ascii="標楷體" w:eastAsia="標楷體" w:hAnsi="標楷體"/>
                                      <w:color w:val="000000"/>
                                      <w:sz w:val="20"/>
                                    </w:rPr>
                                  </w:pPr>
                                  <w:r>
                                    <w:rPr>
                                      <w:rFonts w:ascii="標楷體" w:eastAsia="標楷體" w:hAnsi="標楷體" w:hint="eastAsia"/>
                                      <w:color w:val="000000"/>
                                      <w:sz w:val="20"/>
                                    </w:rPr>
                                    <w:t>運輸工具</w:t>
                                  </w:r>
                                </w:p>
                              </w:tc>
                              <w:tc>
                                <w:tcPr>
                                  <w:tcW w:w="776" w:type="dxa"/>
                                  <w:tcBorders>
                                    <w:top w:val="nil"/>
                                    <w:left w:val="nil"/>
                                    <w:right w:val="single" w:sz="4" w:space="0" w:color="auto"/>
                                  </w:tcBorders>
                                  <w:shd w:val="clear" w:color="auto" w:fill="D4EAF3" w:themeFill="accent1" w:themeFillTint="33"/>
                                  <w:noWrap/>
                                  <w:vAlign w:val="center"/>
                                </w:tcPr>
                                <w:p w14:paraId="2FB37E57"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25.19</w:t>
                                  </w:r>
                                </w:p>
                              </w:tc>
                              <w:tc>
                                <w:tcPr>
                                  <w:tcW w:w="777" w:type="dxa"/>
                                  <w:tcBorders>
                                    <w:top w:val="nil"/>
                                    <w:left w:val="nil"/>
                                    <w:right w:val="single" w:sz="4" w:space="0" w:color="auto"/>
                                  </w:tcBorders>
                                  <w:shd w:val="clear" w:color="auto" w:fill="D4EAF3" w:themeFill="accent1" w:themeFillTint="33"/>
                                  <w:noWrap/>
                                  <w:vAlign w:val="center"/>
                                </w:tcPr>
                                <w:p w14:paraId="14029D29" w14:textId="77777777" w:rsidR="0019365C" w:rsidRPr="004C757B" w:rsidRDefault="0019365C" w:rsidP="00B35314">
                                  <w:pPr>
                                    <w:spacing w:line="240" w:lineRule="exact"/>
                                    <w:jc w:val="right"/>
                                    <w:rPr>
                                      <w:rFonts w:ascii="標楷體" w:eastAsia="標楷體" w:hAnsi="標楷體" w:cs="Tahoma"/>
                                      <w:sz w:val="20"/>
                                    </w:rPr>
                                  </w:pPr>
                                  <w:r w:rsidRPr="0045455E">
                                    <w:rPr>
                                      <w:rFonts w:ascii="標楷體" w:eastAsia="標楷體" w:hAnsi="標楷體" w:cs="Tahoma" w:hint="eastAsia"/>
                                      <w:sz w:val="20"/>
                                    </w:rPr>
                                    <w:t>2.88</w:t>
                                  </w:r>
                                </w:p>
                              </w:tc>
                              <w:tc>
                                <w:tcPr>
                                  <w:tcW w:w="776" w:type="dxa"/>
                                  <w:tcBorders>
                                    <w:top w:val="nil"/>
                                    <w:left w:val="nil"/>
                                    <w:right w:val="single" w:sz="4" w:space="0" w:color="auto"/>
                                  </w:tcBorders>
                                  <w:shd w:val="clear" w:color="auto" w:fill="D4EAF3" w:themeFill="accent1" w:themeFillTint="33"/>
                                  <w:noWrap/>
                                  <w:vAlign w:val="center"/>
                                </w:tcPr>
                                <w:p w14:paraId="4353E14C"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12.</w:t>
                                  </w:r>
                                  <w:r>
                                    <w:rPr>
                                      <w:rFonts w:ascii="標楷體" w:eastAsia="標楷體" w:hAnsi="標楷體" w:cs="Tahoma"/>
                                      <w:sz w:val="20"/>
                                    </w:rPr>
                                    <w:t>63</w:t>
                                  </w:r>
                                </w:p>
                              </w:tc>
                              <w:tc>
                                <w:tcPr>
                                  <w:tcW w:w="777" w:type="dxa"/>
                                  <w:tcBorders>
                                    <w:top w:val="nil"/>
                                    <w:left w:val="nil"/>
                                    <w:right w:val="single" w:sz="4" w:space="0" w:color="auto"/>
                                  </w:tcBorders>
                                  <w:shd w:val="clear" w:color="auto" w:fill="D4EAF3" w:themeFill="accent1" w:themeFillTint="33"/>
                                  <w:noWrap/>
                                  <w:vAlign w:val="center"/>
                                </w:tcPr>
                                <w:p w14:paraId="03F6EB51" w14:textId="77777777" w:rsidR="0019365C" w:rsidRPr="00B35314" w:rsidRDefault="0019365C" w:rsidP="00B35314">
                                  <w:pPr>
                                    <w:spacing w:line="240" w:lineRule="exact"/>
                                    <w:jc w:val="right"/>
                                    <w:rPr>
                                      <w:rFonts w:ascii="標楷體" w:eastAsia="標楷體" w:hAnsi="標楷體" w:cs="Tahoma"/>
                                      <w:sz w:val="20"/>
                                    </w:rPr>
                                  </w:pPr>
                                  <w:r w:rsidRPr="00B35314">
                                    <w:rPr>
                                      <w:rFonts w:ascii="標楷體" w:eastAsia="標楷體" w:hAnsi="標楷體" w:cs="Tahoma" w:hint="eastAsia"/>
                                      <w:sz w:val="20"/>
                                    </w:rPr>
                                    <w:t>2.29</w:t>
                                  </w:r>
                                </w:p>
                              </w:tc>
                              <w:tc>
                                <w:tcPr>
                                  <w:tcW w:w="776" w:type="dxa"/>
                                  <w:tcBorders>
                                    <w:top w:val="nil"/>
                                    <w:left w:val="nil"/>
                                    <w:right w:val="single" w:sz="4" w:space="0" w:color="auto"/>
                                  </w:tcBorders>
                                  <w:shd w:val="clear" w:color="auto" w:fill="D4EAF3" w:themeFill="accent1" w:themeFillTint="33"/>
                                  <w:noWrap/>
                                  <w:vAlign w:val="center"/>
                                </w:tcPr>
                                <w:p w14:paraId="32AE3993" w14:textId="77777777" w:rsidR="0019365C" w:rsidRPr="004C757B" w:rsidRDefault="0019365C" w:rsidP="00B35314">
                                  <w:pPr>
                                    <w:spacing w:line="240" w:lineRule="exact"/>
                                    <w:jc w:val="right"/>
                                    <w:rPr>
                                      <w:rFonts w:ascii="標楷體" w:eastAsia="標楷體" w:hAnsi="標楷體" w:cs="Tahoma"/>
                                      <w:sz w:val="20"/>
                                    </w:rPr>
                                  </w:pPr>
                                  <w:r w:rsidRPr="00CA23E0">
                                    <w:rPr>
                                      <w:rFonts w:ascii="標楷體" w:eastAsia="標楷體" w:hAnsi="標楷體" w:cs="Tahoma" w:hint="eastAsia"/>
                                      <w:sz w:val="20"/>
                                    </w:rPr>
                                    <w:t>-</w:t>
                                  </w:r>
                                  <w:r>
                                    <w:rPr>
                                      <w:rFonts w:ascii="標楷體" w:eastAsia="標楷體" w:hAnsi="標楷體" w:cs="Tahoma"/>
                                      <w:sz w:val="20"/>
                                    </w:rPr>
                                    <w:t xml:space="preserve"> </w:t>
                                  </w:r>
                                  <w:r w:rsidRPr="00CA23E0">
                                    <w:rPr>
                                      <w:rFonts w:ascii="標楷體" w:eastAsia="標楷體" w:hAnsi="標楷體" w:cs="Tahoma" w:hint="eastAsia"/>
                                      <w:sz w:val="20"/>
                                    </w:rPr>
                                    <w:t>4.40</w:t>
                                  </w:r>
                                </w:p>
                              </w:tc>
                              <w:tc>
                                <w:tcPr>
                                  <w:tcW w:w="777" w:type="dxa"/>
                                  <w:tcBorders>
                                    <w:top w:val="nil"/>
                                    <w:left w:val="nil"/>
                                    <w:right w:val="single" w:sz="4" w:space="0" w:color="auto"/>
                                  </w:tcBorders>
                                  <w:shd w:val="clear" w:color="auto" w:fill="D4EAF3" w:themeFill="accent1" w:themeFillTint="33"/>
                                  <w:noWrap/>
                                  <w:vAlign w:val="center"/>
                                </w:tcPr>
                                <w:p w14:paraId="60E38A40"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1.62</w:t>
                                  </w:r>
                                </w:p>
                              </w:tc>
                            </w:tr>
                            <w:tr w:rsidR="0019365C" w:rsidRPr="00592688" w14:paraId="263DB4E3" w14:textId="77777777" w:rsidTr="00E4794A">
                              <w:trPr>
                                <w:trHeight w:val="312"/>
                                <w:jc w:val="center"/>
                              </w:trPr>
                              <w:tc>
                                <w:tcPr>
                                  <w:tcW w:w="1862" w:type="dxa"/>
                                  <w:tcBorders>
                                    <w:top w:val="nil"/>
                                    <w:left w:val="single" w:sz="4" w:space="0" w:color="auto"/>
                                    <w:bottom w:val="single" w:sz="4" w:space="0" w:color="auto"/>
                                    <w:right w:val="single" w:sz="4" w:space="0" w:color="auto"/>
                                  </w:tcBorders>
                                  <w:shd w:val="clear" w:color="auto" w:fill="auto"/>
                                  <w:vAlign w:val="center"/>
                                  <w:hideMark/>
                                </w:tcPr>
                                <w:p w14:paraId="50B11B0C" w14:textId="77777777" w:rsidR="0019365C" w:rsidRDefault="0019365C" w:rsidP="00B35314">
                                  <w:pPr>
                                    <w:spacing w:line="240" w:lineRule="exact"/>
                                    <w:rPr>
                                      <w:rFonts w:ascii="標楷體" w:eastAsia="標楷體" w:hAnsi="標楷體"/>
                                      <w:color w:val="000000"/>
                                      <w:sz w:val="20"/>
                                    </w:rPr>
                                  </w:pPr>
                                  <w:r>
                                    <w:rPr>
                                      <w:rFonts w:ascii="標楷體" w:eastAsia="標楷體" w:hAnsi="標楷體" w:hint="eastAsia"/>
                                      <w:color w:val="000000"/>
                                      <w:sz w:val="20"/>
                                    </w:rPr>
                                    <w:t>紡織品</w:t>
                                  </w:r>
                                </w:p>
                              </w:tc>
                              <w:tc>
                                <w:tcPr>
                                  <w:tcW w:w="776" w:type="dxa"/>
                                  <w:tcBorders>
                                    <w:top w:val="nil"/>
                                    <w:left w:val="nil"/>
                                    <w:bottom w:val="single" w:sz="4" w:space="0" w:color="auto"/>
                                    <w:right w:val="single" w:sz="4" w:space="0" w:color="auto"/>
                                  </w:tcBorders>
                                  <w:shd w:val="clear" w:color="auto" w:fill="auto"/>
                                  <w:noWrap/>
                                  <w:vAlign w:val="center"/>
                                </w:tcPr>
                                <w:p w14:paraId="35677A5F"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25.05</w:t>
                                  </w:r>
                                </w:p>
                              </w:tc>
                              <w:tc>
                                <w:tcPr>
                                  <w:tcW w:w="777" w:type="dxa"/>
                                  <w:tcBorders>
                                    <w:top w:val="nil"/>
                                    <w:left w:val="nil"/>
                                    <w:bottom w:val="single" w:sz="4" w:space="0" w:color="auto"/>
                                    <w:right w:val="single" w:sz="4" w:space="0" w:color="auto"/>
                                  </w:tcBorders>
                                  <w:shd w:val="clear" w:color="auto" w:fill="auto"/>
                                  <w:noWrap/>
                                  <w:vAlign w:val="center"/>
                                </w:tcPr>
                                <w:p w14:paraId="5DCE4E46" w14:textId="77777777" w:rsidR="0019365C" w:rsidRPr="004C757B" w:rsidRDefault="0019365C" w:rsidP="00B35314">
                                  <w:pPr>
                                    <w:spacing w:line="240" w:lineRule="exact"/>
                                    <w:jc w:val="right"/>
                                    <w:rPr>
                                      <w:rFonts w:ascii="標楷體" w:eastAsia="標楷體" w:hAnsi="標楷體" w:cs="Tahoma"/>
                                      <w:sz w:val="20"/>
                                    </w:rPr>
                                  </w:pPr>
                                  <w:r w:rsidRPr="0045455E">
                                    <w:rPr>
                                      <w:rFonts w:ascii="標楷體" w:eastAsia="標楷體" w:hAnsi="標楷體" w:cs="Tahoma" w:hint="eastAsia"/>
                                      <w:sz w:val="20"/>
                                    </w:rPr>
                                    <w:t>1.53</w:t>
                                  </w:r>
                                </w:p>
                              </w:tc>
                              <w:tc>
                                <w:tcPr>
                                  <w:tcW w:w="776" w:type="dxa"/>
                                  <w:tcBorders>
                                    <w:top w:val="nil"/>
                                    <w:left w:val="nil"/>
                                    <w:bottom w:val="single" w:sz="4" w:space="0" w:color="auto"/>
                                    <w:right w:val="single" w:sz="4" w:space="0" w:color="auto"/>
                                  </w:tcBorders>
                                  <w:shd w:val="clear" w:color="auto" w:fill="auto"/>
                                  <w:noWrap/>
                                  <w:vAlign w:val="center"/>
                                </w:tcPr>
                                <w:p w14:paraId="4E9DC35F"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1.4</w:t>
                                  </w:r>
                                  <w:r>
                                    <w:rPr>
                                      <w:rFonts w:ascii="標楷體" w:eastAsia="標楷體" w:hAnsi="標楷體" w:cs="Tahoma"/>
                                      <w:sz w:val="20"/>
                                    </w:rPr>
                                    <w:t>4</w:t>
                                  </w:r>
                                </w:p>
                              </w:tc>
                              <w:tc>
                                <w:tcPr>
                                  <w:tcW w:w="777" w:type="dxa"/>
                                  <w:tcBorders>
                                    <w:top w:val="nil"/>
                                    <w:left w:val="nil"/>
                                    <w:bottom w:val="single" w:sz="4" w:space="0" w:color="auto"/>
                                    <w:right w:val="single" w:sz="4" w:space="0" w:color="auto"/>
                                  </w:tcBorders>
                                  <w:shd w:val="clear" w:color="auto" w:fill="auto"/>
                                  <w:noWrap/>
                                  <w:vAlign w:val="center"/>
                                </w:tcPr>
                                <w:p w14:paraId="155CFB97" w14:textId="77777777" w:rsidR="0019365C" w:rsidRPr="00B35314" w:rsidRDefault="0019365C" w:rsidP="00B35314">
                                  <w:pPr>
                                    <w:spacing w:line="240" w:lineRule="exact"/>
                                    <w:jc w:val="right"/>
                                    <w:rPr>
                                      <w:rFonts w:ascii="標楷體" w:eastAsia="標楷體" w:hAnsi="標楷體" w:cs="Tahoma"/>
                                      <w:sz w:val="20"/>
                                    </w:rPr>
                                  </w:pPr>
                                  <w:r w:rsidRPr="00B35314">
                                    <w:rPr>
                                      <w:rFonts w:ascii="標楷體" w:eastAsia="標楷體" w:hAnsi="標楷體" w:cs="Tahoma" w:hint="eastAsia"/>
                                      <w:sz w:val="20"/>
                                    </w:rPr>
                                    <w:t>1.42</w:t>
                                  </w:r>
                                </w:p>
                              </w:tc>
                              <w:tc>
                                <w:tcPr>
                                  <w:tcW w:w="776" w:type="dxa"/>
                                  <w:tcBorders>
                                    <w:top w:val="nil"/>
                                    <w:left w:val="nil"/>
                                    <w:bottom w:val="single" w:sz="4" w:space="0" w:color="auto"/>
                                    <w:right w:val="single" w:sz="4" w:space="0" w:color="auto"/>
                                  </w:tcBorders>
                                  <w:shd w:val="clear" w:color="auto" w:fill="auto"/>
                                  <w:noWrap/>
                                  <w:vAlign w:val="center"/>
                                </w:tcPr>
                                <w:p w14:paraId="2B2C8ECC" w14:textId="77777777" w:rsidR="0019365C" w:rsidRPr="004C757B" w:rsidRDefault="0019365C" w:rsidP="00B35314">
                                  <w:pPr>
                                    <w:spacing w:line="240" w:lineRule="exact"/>
                                    <w:jc w:val="right"/>
                                    <w:rPr>
                                      <w:rFonts w:ascii="標楷體" w:eastAsia="標楷體" w:hAnsi="標楷體" w:cs="Tahoma"/>
                                      <w:sz w:val="20"/>
                                    </w:rPr>
                                  </w:pPr>
                                  <w:r w:rsidRPr="00CA23E0">
                                    <w:rPr>
                                      <w:rFonts w:ascii="標楷體" w:eastAsia="標楷體" w:hAnsi="標楷體" w:cs="Tahoma" w:hint="eastAsia"/>
                                      <w:sz w:val="20"/>
                                    </w:rPr>
                                    <w:t>-</w:t>
                                  </w:r>
                                  <w:r>
                                    <w:rPr>
                                      <w:rFonts w:ascii="標楷體" w:eastAsia="標楷體" w:hAnsi="標楷體" w:cs="Tahoma"/>
                                      <w:sz w:val="20"/>
                                    </w:rPr>
                                    <w:t xml:space="preserve"> </w:t>
                                  </w:r>
                                  <w:r w:rsidRPr="00CA23E0">
                                    <w:rPr>
                                      <w:rFonts w:ascii="標楷體" w:eastAsia="標楷體" w:hAnsi="標楷體" w:cs="Tahoma" w:hint="eastAsia"/>
                                      <w:sz w:val="20"/>
                                    </w:rPr>
                                    <w:t>7.52</w:t>
                                  </w:r>
                                </w:p>
                              </w:tc>
                              <w:tc>
                                <w:tcPr>
                                  <w:tcW w:w="777" w:type="dxa"/>
                                  <w:tcBorders>
                                    <w:top w:val="nil"/>
                                    <w:left w:val="nil"/>
                                    <w:bottom w:val="single" w:sz="4" w:space="0" w:color="auto"/>
                                    <w:right w:val="single" w:sz="4" w:space="0" w:color="auto"/>
                                  </w:tcBorders>
                                  <w:shd w:val="clear" w:color="auto" w:fill="auto"/>
                                  <w:noWrap/>
                                  <w:vAlign w:val="center"/>
                                </w:tcPr>
                                <w:p w14:paraId="676EF1C3"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0.97</w:t>
                                  </w:r>
                                </w:p>
                              </w:tc>
                            </w:tr>
                            <w:tr w:rsidR="0019365C" w:rsidRPr="00592688" w14:paraId="4BC3718C" w14:textId="77777777" w:rsidTr="00BD4A5E">
                              <w:trPr>
                                <w:trHeight w:val="227"/>
                                <w:jc w:val="center"/>
                              </w:trPr>
                              <w:tc>
                                <w:tcPr>
                                  <w:tcW w:w="6521" w:type="dxa"/>
                                  <w:gridSpan w:val="7"/>
                                  <w:tcBorders>
                                    <w:top w:val="single" w:sz="4" w:space="0" w:color="auto"/>
                                    <w:left w:val="nil"/>
                                    <w:bottom w:val="nil"/>
                                    <w:right w:val="nil"/>
                                  </w:tcBorders>
                                  <w:shd w:val="clear" w:color="auto" w:fill="auto"/>
                                  <w:noWrap/>
                                  <w:vAlign w:val="bottom"/>
                                  <w:hideMark/>
                                </w:tcPr>
                                <w:p w14:paraId="28512349" w14:textId="77777777" w:rsidR="0019365C" w:rsidRPr="00592688" w:rsidRDefault="0019365C" w:rsidP="00BD4A5E">
                                  <w:pPr>
                                    <w:widowControl/>
                                    <w:spacing w:line="220" w:lineRule="exact"/>
                                    <w:rPr>
                                      <w:rFonts w:ascii="標楷體" w:eastAsia="標楷體" w:hAnsi="標楷體" w:cs="新細明體"/>
                                      <w:kern w:val="0"/>
                                      <w:sz w:val="18"/>
                                      <w:szCs w:val="18"/>
                                    </w:rPr>
                                  </w:pPr>
                                  <w:r w:rsidRPr="002B2FA8">
                                    <w:rPr>
                                      <w:rFonts w:ascii="標楷體" w:eastAsia="標楷體" w:hAnsi="標楷體" w:cs="新細明體" w:hint="eastAsia"/>
                                      <w:kern w:val="0"/>
                                      <w:sz w:val="18"/>
                                      <w:szCs w:val="18"/>
                                    </w:rPr>
                                    <w:t>資料來源：財政部貿易統計資料</w:t>
                                  </w:r>
                                  <w:r w:rsidRPr="00035538">
                                    <w:rPr>
                                      <w:rFonts w:ascii="標楷體" w:eastAsia="標楷體" w:hAnsi="標楷體" w:cs="新細明體" w:hint="eastAsia"/>
                                      <w:kern w:val="0"/>
                                      <w:sz w:val="18"/>
                                      <w:szCs w:val="18"/>
                                    </w:rPr>
                                    <w:t>（</w:t>
                                  </w:r>
                                  <w:r w:rsidRPr="007D2FA9">
                                    <w:rPr>
                                      <w:rFonts w:ascii="標楷體" w:eastAsia="標楷體" w:hAnsi="標楷體" w:cs="新細明體" w:hint="eastAsia"/>
                                      <w:color w:val="000000"/>
                                      <w:kern w:val="0"/>
                                      <w:sz w:val="18"/>
                                      <w:szCs w:val="18"/>
                                    </w:rPr>
                                    <w:t>1</w:t>
                                  </w:r>
                                  <w:r w:rsidRPr="007D2FA9">
                                    <w:rPr>
                                      <w:rFonts w:ascii="標楷體" w:eastAsia="標楷體" w:hAnsi="標楷體" w:cs="新細明體"/>
                                      <w:color w:val="000000"/>
                                      <w:kern w:val="0"/>
                                      <w:sz w:val="18"/>
                                      <w:szCs w:val="18"/>
                                    </w:rPr>
                                    <w:t>1</w:t>
                                  </w:r>
                                  <w:r>
                                    <w:rPr>
                                      <w:rFonts w:ascii="標楷體" w:eastAsia="標楷體" w:hAnsi="標楷體" w:cs="新細明體"/>
                                      <w:color w:val="000000"/>
                                      <w:kern w:val="0"/>
                                      <w:sz w:val="18"/>
                                      <w:szCs w:val="18"/>
                                    </w:rPr>
                                    <w:t>5</w:t>
                                  </w:r>
                                  <w:r w:rsidRPr="007D2FA9">
                                    <w:rPr>
                                      <w:rFonts w:ascii="標楷體" w:eastAsia="標楷體" w:hAnsi="標楷體" w:cs="新細明體" w:hint="eastAsia"/>
                                      <w:color w:val="000000"/>
                                      <w:kern w:val="0"/>
                                      <w:sz w:val="18"/>
                                      <w:szCs w:val="18"/>
                                    </w:rPr>
                                    <w:t>年</w:t>
                                  </w:r>
                                  <w:r>
                                    <w:rPr>
                                      <w:rFonts w:ascii="標楷體" w:eastAsia="標楷體" w:hAnsi="標楷體" w:cs="新細明體"/>
                                      <w:color w:val="000000"/>
                                      <w:kern w:val="0"/>
                                      <w:sz w:val="18"/>
                                      <w:szCs w:val="18"/>
                                    </w:rPr>
                                    <w:t>5</w:t>
                                  </w:r>
                                  <w:r w:rsidRPr="007D2FA9">
                                    <w:rPr>
                                      <w:rFonts w:ascii="標楷體" w:eastAsia="標楷體" w:hAnsi="標楷體" w:cs="新細明體" w:hint="eastAsia"/>
                                      <w:color w:val="000000"/>
                                      <w:kern w:val="0"/>
                                      <w:sz w:val="18"/>
                                      <w:szCs w:val="18"/>
                                    </w:rPr>
                                    <w:t>月2</w:t>
                                  </w:r>
                                  <w:r>
                                    <w:rPr>
                                      <w:rFonts w:ascii="標楷體" w:eastAsia="標楷體" w:hAnsi="標楷體" w:cs="新細明體"/>
                                      <w:color w:val="000000"/>
                                      <w:kern w:val="0"/>
                                      <w:sz w:val="18"/>
                                      <w:szCs w:val="18"/>
                                    </w:rPr>
                                    <w:t>6</w:t>
                                  </w:r>
                                  <w:r w:rsidRPr="007D2FA9">
                                    <w:rPr>
                                      <w:rFonts w:ascii="標楷體" w:eastAsia="標楷體" w:hAnsi="標楷體" w:cs="新細明體" w:hint="eastAsia"/>
                                      <w:color w:val="000000"/>
                                      <w:kern w:val="0"/>
                                      <w:sz w:val="18"/>
                                      <w:szCs w:val="18"/>
                                    </w:rPr>
                                    <w:t>日查詢</w:t>
                                  </w:r>
                                  <w:r>
                                    <w:rPr>
                                      <w:rFonts w:ascii="標楷體" w:eastAsia="標楷體" w:hAnsi="標楷體" w:cs="新細明體" w:hint="eastAsia"/>
                                      <w:color w:val="000000"/>
                                      <w:kern w:val="0"/>
                                      <w:sz w:val="18"/>
                                      <w:szCs w:val="18"/>
                                    </w:rPr>
                                    <w:t>結果</w:t>
                                  </w:r>
                                  <w:r w:rsidRPr="00035538">
                                    <w:rPr>
                                      <w:rFonts w:ascii="標楷體" w:eastAsia="標楷體" w:hAnsi="標楷體" w:cs="新細明體" w:hint="eastAsia"/>
                                      <w:color w:val="000000"/>
                                      <w:kern w:val="0"/>
                                      <w:sz w:val="18"/>
                                      <w:szCs w:val="18"/>
                                    </w:rPr>
                                    <w:t>）</w:t>
                                  </w:r>
                                  <w:r w:rsidRPr="002B2FA8">
                                    <w:rPr>
                                      <w:rFonts w:ascii="標楷體" w:eastAsia="標楷體" w:hAnsi="標楷體" w:cs="新細明體" w:hint="eastAsia"/>
                                      <w:kern w:val="0"/>
                                      <w:sz w:val="18"/>
                                      <w:szCs w:val="18"/>
                                    </w:rPr>
                                    <w:t>。</w:t>
                                  </w:r>
                                </w:p>
                              </w:tc>
                            </w:tr>
                          </w:tbl>
                          <w:p w14:paraId="23E7F362" w14:textId="77777777" w:rsidR="0019365C" w:rsidRPr="00592688" w:rsidRDefault="0019365C" w:rsidP="0019365C"/>
                        </w:txbxContent>
                      </wps:txbx>
                      <wps:bodyPr rot="0" vert="horz" wrap="square" lIns="91440" tIns="45720" rIns="91440" bIns="45720" anchor="t" anchorCtr="0">
                        <a:noAutofit/>
                      </wps:bodyPr>
                    </wps:wsp>
                  </a:graphicData>
                </a:graphic>
              </wp:anchor>
            </w:drawing>
          </mc:Choice>
          <mc:Fallback>
            <w:pict>
              <v:shape w14:anchorId="40E8CB26" id="_x0000_s1083" type="#_x0000_t202" style="position:absolute;left:0;text-align:left;margin-left:162.05pt;margin-top:136.1pt;width:337.35pt;height:271.2pt;z-index:251767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" filled="f" stroked="f">
                <v:textbox>
                  <w:txbxContent>
                    <w:p w14:paraId="4A57AFE8" w14:textId="77777777" w:rsidR="0019365C" w:rsidRDefault="0019365C" w:rsidP="0019365C">
                      <w:pPr>
                        <w:spacing w:line="20" w:lineRule="exact"/>
                      </w:pPr>
                    </w:p>
                    <w:tbl>
                      <w:tblPr>
                        <w:tblW w:w="6521" w:type="dxa"/>
                        <w:jc w:val="center"/>
                        <w:tblLayout w:type="fixed"/>
                        <w:tblCellMar>
                          <w:left w:w="28" w:type="dxa"/>
                          <w:right w:w="28" w:type="dxa"/>
                        </w:tblCellMar>
                        <w:tblLook w:val="04A0" w:firstRow="1" w:lastRow="0" w:firstColumn="1" w:lastColumn="0" w:noHBand="0" w:noVBand="1"/>
                      </w:tblPr>
                      <w:tblGrid>
                        <w:gridCol w:w="1862"/>
                        <w:gridCol w:w="776"/>
                        <w:gridCol w:w="777"/>
                        <w:gridCol w:w="776"/>
                        <w:gridCol w:w="777"/>
                        <w:gridCol w:w="776"/>
                        <w:gridCol w:w="777"/>
                      </w:tblGrid>
                      <w:tr w:rsidR="0019365C" w:rsidRPr="00592688" w14:paraId="3B4D07DF" w14:textId="77777777" w:rsidTr="000C466C">
                        <w:trPr>
                          <w:trHeight w:val="283"/>
                          <w:jc w:val="center"/>
                        </w:trPr>
                        <w:tc>
                          <w:tcPr>
                            <w:tcW w:w="6521" w:type="dxa"/>
                            <w:gridSpan w:val="7"/>
                            <w:tcBorders>
                              <w:top w:val="nil"/>
                              <w:left w:val="nil"/>
                              <w:bottom w:val="nil"/>
                              <w:right w:val="nil"/>
                            </w:tcBorders>
                            <w:shd w:val="clear" w:color="auto" w:fill="auto"/>
                            <w:noWrap/>
                            <w:vAlign w:val="bottom"/>
                            <w:hideMark/>
                          </w:tcPr>
                          <w:p w14:paraId="21044162" w14:textId="77777777" w:rsidR="0019365C" w:rsidRPr="00592688" w:rsidRDefault="0019365C" w:rsidP="002D705F">
                            <w:pPr>
                              <w:widowControl/>
                              <w:jc w:val="center"/>
                              <w:rPr>
                                <w:rFonts w:ascii="標楷體" w:eastAsia="標楷體" w:hAnsi="標楷體" w:cs="新細明體"/>
                                <w:b/>
                                <w:bCs/>
                                <w:kern w:val="0"/>
                                <w:szCs w:val="24"/>
                              </w:rPr>
                            </w:pPr>
                            <w:r w:rsidRPr="00592688">
                              <w:rPr>
                                <w:rFonts w:ascii="標楷體" w:eastAsia="標楷體" w:hAnsi="標楷體" w:cs="新細明體" w:hint="eastAsia"/>
                                <w:b/>
                                <w:bCs/>
                                <w:kern w:val="0"/>
                                <w:szCs w:val="24"/>
                              </w:rPr>
                              <w:t>表</w:t>
                            </w:r>
                            <w:r>
                              <w:rPr>
                                <w:rFonts w:ascii="標楷體" w:eastAsia="標楷體" w:hAnsi="標楷體" w:cs="新細明體"/>
                                <w:b/>
                                <w:bCs/>
                                <w:kern w:val="0"/>
                                <w:szCs w:val="24"/>
                              </w:rPr>
                              <w:t>7</w:t>
                            </w:r>
                            <w:r w:rsidRPr="00CD2C62">
                              <w:rPr>
                                <w:rFonts w:ascii="標楷體" w:eastAsia="標楷體" w:hAnsi="標楷體" w:cs="新細明體" w:hint="eastAsia"/>
                                <w:b/>
                                <w:bCs/>
                                <w:color w:val="000000"/>
                                <w:kern w:val="0"/>
                                <w:szCs w:val="24"/>
                              </w:rPr>
                              <w:t xml:space="preserve">　</w:t>
                            </w:r>
                            <w:r>
                              <w:rPr>
                                <w:rFonts w:ascii="標楷體" w:eastAsia="標楷體" w:hAnsi="標楷體" w:cs="新細明體" w:hint="eastAsia"/>
                                <w:b/>
                                <w:bCs/>
                                <w:kern w:val="0"/>
                                <w:szCs w:val="24"/>
                              </w:rPr>
                              <w:t>我國</w:t>
                            </w:r>
                            <w:r w:rsidRPr="00592688">
                              <w:rPr>
                                <w:rFonts w:ascii="標楷體" w:eastAsia="標楷體" w:hAnsi="標楷體" w:cs="新細明體" w:hint="eastAsia"/>
                                <w:b/>
                                <w:bCs/>
                                <w:kern w:val="0"/>
                                <w:szCs w:val="24"/>
                              </w:rPr>
                              <w:t>主要出口貨品年增率及占比</w:t>
                            </w:r>
                          </w:p>
                        </w:tc>
                      </w:tr>
                      <w:tr w:rsidR="0019365C" w:rsidRPr="00592688" w14:paraId="7DDF6534" w14:textId="77777777" w:rsidTr="000C466C">
                        <w:trPr>
                          <w:trHeight w:val="227"/>
                          <w:jc w:val="center"/>
                        </w:trPr>
                        <w:tc>
                          <w:tcPr>
                            <w:tcW w:w="6521" w:type="dxa"/>
                            <w:gridSpan w:val="7"/>
                            <w:tcBorders>
                              <w:top w:val="nil"/>
                              <w:left w:val="nil"/>
                              <w:bottom w:val="single" w:sz="4" w:space="0" w:color="auto"/>
                              <w:right w:val="nil"/>
                            </w:tcBorders>
                            <w:shd w:val="clear" w:color="auto" w:fill="auto"/>
                            <w:noWrap/>
                            <w:hideMark/>
                          </w:tcPr>
                          <w:p w14:paraId="1533C37E" w14:textId="77777777" w:rsidR="0019365C" w:rsidRPr="00592688" w:rsidRDefault="0019365C" w:rsidP="000C466C">
                            <w:pPr>
                              <w:widowControl/>
                              <w:jc w:val="right"/>
                              <w:rPr>
                                <w:rFonts w:ascii="標楷體" w:eastAsia="標楷體" w:hAnsi="標楷體" w:cs="新細明體"/>
                                <w:kern w:val="0"/>
                                <w:sz w:val="20"/>
                              </w:rPr>
                            </w:pPr>
                            <w:r w:rsidRPr="00592688">
                              <w:rPr>
                                <w:rFonts w:ascii="標楷體" w:eastAsia="標楷體" w:hAnsi="標楷體" w:cs="新細明體" w:hint="eastAsia"/>
                                <w:kern w:val="0"/>
                                <w:sz w:val="20"/>
                              </w:rPr>
                              <w:t>單位：％</w:t>
                            </w:r>
                          </w:p>
                        </w:tc>
                      </w:tr>
                      <w:tr w:rsidR="0019365C" w:rsidRPr="00592688" w14:paraId="24EC04F1" w14:textId="77777777" w:rsidTr="00F0376F">
                        <w:trPr>
                          <w:trHeight w:val="312"/>
                          <w:jc w:val="center"/>
                        </w:trPr>
                        <w:tc>
                          <w:tcPr>
                            <w:tcW w:w="1862" w:type="dxa"/>
                            <w:vMerge w:val="restart"/>
                            <w:tcBorders>
                              <w:top w:val="nil"/>
                              <w:left w:val="single" w:sz="4" w:space="0" w:color="auto"/>
                              <w:bottom w:val="single" w:sz="4" w:space="0" w:color="auto"/>
                              <w:right w:val="single" w:sz="4" w:space="0" w:color="auto"/>
                            </w:tcBorders>
                            <w:shd w:val="clear" w:color="auto" w:fill="A9D5E7" w:themeFill="accent1" w:themeFillTint="66"/>
                            <w:noWrap/>
                            <w:vAlign w:val="center"/>
                            <w:hideMark/>
                          </w:tcPr>
                          <w:p w14:paraId="7E3A7113" w14:textId="77777777" w:rsidR="0019365C" w:rsidRPr="00592688" w:rsidRDefault="0019365C" w:rsidP="00085A4B">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主要出口貨品</w:t>
                            </w:r>
                          </w:p>
                        </w:tc>
                        <w:tc>
                          <w:tcPr>
                            <w:tcW w:w="1553" w:type="dxa"/>
                            <w:gridSpan w:val="2"/>
                            <w:tcBorders>
                              <w:top w:val="single" w:sz="4" w:space="0" w:color="auto"/>
                              <w:left w:val="nil"/>
                              <w:bottom w:val="single" w:sz="4" w:space="0" w:color="auto"/>
                              <w:right w:val="single" w:sz="4" w:space="0" w:color="auto"/>
                            </w:tcBorders>
                            <w:shd w:val="clear" w:color="auto" w:fill="A9D5E7" w:themeFill="accent1" w:themeFillTint="66"/>
                            <w:noWrap/>
                            <w:vAlign w:val="center"/>
                            <w:hideMark/>
                          </w:tcPr>
                          <w:p w14:paraId="2310E967" w14:textId="77777777" w:rsidR="0019365C" w:rsidRPr="00592688" w:rsidRDefault="0019365C" w:rsidP="00085A4B">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1</w:t>
                            </w:r>
                            <w:r>
                              <w:rPr>
                                <w:rFonts w:ascii="標楷體" w:eastAsia="標楷體" w:hAnsi="標楷體" w:cs="新細明體"/>
                                <w:kern w:val="0"/>
                                <w:sz w:val="20"/>
                              </w:rPr>
                              <w:t>12</w:t>
                            </w:r>
                            <w:r w:rsidRPr="00592688">
                              <w:rPr>
                                <w:rFonts w:ascii="標楷體" w:eastAsia="標楷體" w:hAnsi="標楷體" w:cs="新細明體" w:hint="eastAsia"/>
                                <w:kern w:val="0"/>
                                <w:sz w:val="20"/>
                              </w:rPr>
                              <w:t>年度</w:t>
                            </w:r>
                          </w:p>
                        </w:tc>
                        <w:tc>
                          <w:tcPr>
                            <w:tcW w:w="1553" w:type="dxa"/>
                            <w:gridSpan w:val="2"/>
                            <w:tcBorders>
                              <w:top w:val="single" w:sz="4" w:space="0" w:color="auto"/>
                              <w:left w:val="nil"/>
                              <w:bottom w:val="single" w:sz="4" w:space="0" w:color="auto"/>
                              <w:right w:val="single" w:sz="4" w:space="0" w:color="auto"/>
                            </w:tcBorders>
                            <w:shd w:val="clear" w:color="auto" w:fill="A9D5E7" w:themeFill="accent1" w:themeFillTint="66"/>
                            <w:noWrap/>
                            <w:vAlign w:val="center"/>
                            <w:hideMark/>
                          </w:tcPr>
                          <w:p w14:paraId="5AD6E5DD" w14:textId="77777777" w:rsidR="0019365C" w:rsidRPr="00592688" w:rsidRDefault="0019365C" w:rsidP="00085A4B">
                            <w:pPr>
                              <w:widowControl/>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11</w:t>
                            </w:r>
                            <w:r>
                              <w:rPr>
                                <w:rFonts w:ascii="標楷體" w:eastAsia="標楷體" w:hAnsi="標楷體" w:cs="新細明體"/>
                                <w:kern w:val="0"/>
                                <w:sz w:val="20"/>
                              </w:rPr>
                              <w:t>3</w:t>
                            </w:r>
                            <w:r w:rsidRPr="00592688">
                              <w:rPr>
                                <w:rFonts w:ascii="標楷體" w:eastAsia="標楷體" w:hAnsi="標楷體" w:cs="新細明體" w:hint="eastAsia"/>
                                <w:kern w:val="0"/>
                                <w:sz w:val="20"/>
                              </w:rPr>
                              <w:t>年度</w:t>
                            </w:r>
                          </w:p>
                        </w:tc>
                        <w:tc>
                          <w:tcPr>
                            <w:tcW w:w="1553" w:type="dxa"/>
                            <w:gridSpan w:val="2"/>
                            <w:tcBorders>
                              <w:top w:val="single" w:sz="4" w:space="0" w:color="auto"/>
                              <w:left w:val="nil"/>
                              <w:bottom w:val="single" w:sz="4" w:space="0" w:color="auto"/>
                              <w:right w:val="single" w:sz="4" w:space="0" w:color="auto"/>
                            </w:tcBorders>
                            <w:shd w:val="clear" w:color="auto" w:fill="A9D5E7" w:themeFill="accent1" w:themeFillTint="66"/>
                            <w:noWrap/>
                            <w:vAlign w:val="center"/>
                            <w:hideMark/>
                          </w:tcPr>
                          <w:p w14:paraId="013D3A23" w14:textId="77777777" w:rsidR="0019365C" w:rsidRPr="00592688" w:rsidRDefault="0019365C" w:rsidP="00085A4B">
                            <w:pPr>
                              <w:widowControl/>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11</w:t>
                            </w:r>
                            <w:r>
                              <w:rPr>
                                <w:rFonts w:ascii="標楷體" w:eastAsia="標楷體" w:hAnsi="標楷體" w:cs="新細明體"/>
                                <w:kern w:val="0"/>
                                <w:sz w:val="20"/>
                              </w:rPr>
                              <w:t>4</w:t>
                            </w:r>
                            <w:r w:rsidRPr="00592688">
                              <w:rPr>
                                <w:rFonts w:ascii="標楷體" w:eastAsia="標楷體" w:hAnsi="標楷體" w:cs="新細明體" w:hint="eastAsia"/>
                                <w:kern w:val="0"/>
                                <w:sz w:val="20"/>
                              </w:rPr>
                              <w:t>年度</w:t>
                            </w:r>
                          </w:p>
                        </w:tc>
                      </w:tr>
                      <w:tr w:rsidR="0019365C" w:rsidRPr="00592688" w14:paraId="71EE5C9C" w14:textId="77777777" w:rsidTr="00F0376F">
                        <w:trPr>
                          <w:trHeight w:val="312"/>
                          <w:jc w:val="center"/>
                        </w:trPr>
                        <w:tc>
                          <w:tcPr>
                            <w:tcW w:w="1862" w:type="dxa"/>
                            <w:vMerge/>
                            <w:tcBorders>
                              <w:top w:val="nil"/>
                              <w:left w:val="single" w:sz="4" w:space="0" w:color="auto"/>
                              <w:bottom w:val="single" w:sz="4" w:space="0" w:color="auto"/>
                              <w:right w:val="single" w:sz="4" w:space="0" w:color="auto"/>
                            </w:tcBorders>
                            <w:shd w:val="clear" w:color="auto" w:fill="A9D5E7" w:themeFill="accent1" w:themeFillTint="66"/>
                            <w:vAlign w:val="center"/>
                            <w:hideMark/>
                          </w:tcPr>
                          <w:p w14:paraId="0D865C2F" w14:textId="77777777" w:rsidR="0019365C" w:rsidRPr="00592688" w:rsidRDefault="0019365C" w:rsidP="002D705F">
                            <w:pPr>
                              <w:widowControl/>
                              <w:spacing w:line="240" w:lineRule="exact"/>
                              <w:rPr>
                                <w:rFonts w:ascii="標楷體" w:eastAsia="標楷體" w:hAnsi="標楷體" w:cs="新細明體"/>
                                <w:kern w:val="0"/>
                                <w:sz w:val="20"/>
                              </w:rPr>
                            </w:pPr>
                          </w:p>
                        </w:tc>
                        <w:tc>
                          <w:tcPr>
                            <w:tcW w:w="776" w:type="dxa"/>
                            <w:tcBorders>
                              <w:top w:val="nil"/>
                              <w:left w:val="nil"/>
                              <w:bottom w:val="single" w:sz="4" w:space="0" w:color="auto"/>
                              <w:right w:val="single" w:sz="4" w:space="0" w:color="auto"/>
                            </w:tcBorders>
                            <w:shd w:val="clear" w:color="auto" w:fill="A9D5E7" w:themeFill="accent1" w:themeFillTint="66"/>
                            <w:noWrap/>
                            <w:vAlign w:val="center"/>
                            <w:hideMark/>
                          </w:tcPr>
                          <w:p w14:paraId="768B32C0" w14:textId="77777777" w:rsidR="0019365C" w:rsidRPr="00592688" w:rsidRDefault="0019365C"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777" w:type="dxa"/>
                            <w:tcBorders>
                              <w:top w:val="nil"/>
                              <w:left w:val="nil"/>
                              <w:bottom w:val="single" w:sz="4" w:space="0" w:color="auto"/>
                              <w:right w:val="single" w:sz="4" w:space="0" w:color="auto"/>
                            </w:tcBorders>
                            <w:shd w:val="clear" w:color="auto" w:fill="A9D5E7" w:themeFill="accent1" w:themeFillTint="66"/>
                            <w:noWrap/>
                            <w:vAlign w:val="center"/>
                            <w:hideMark/>
                          </w:tcPr>
                          <w:p w14:paraId="5526F6BB" w14:textId="77777777" w:rsidR="0019365C" w:rsidRPr="00592688" w:rsidRDefault="0019365C"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c>
                          <w:tcPr>
                            <w:tcW w:w="776" w:type="dxa"/>
                            <w:tcBorders>
                              <w:top w:val="nil"/>
                              <w:left w:val="nil"/>
                              <w:bottom w:val="single" w:sz="4" w:space="0" w:color="auto"/>
                              <w:right w:val="single" w:sz="4" w:space="0" w:color="auto"/>
                            </w:tcBorders>
                            <w:shd w:val="clear" w:color="auto" w:fill="A9D5E7" w:themeFill="accent1" w:themeFillTint="66"/>
                            <w:noWrap/>
                            <w:vAlign w:val="center"/>
                            <w:hideMark/>
                          </w:tcPr>
                          <w:p w14:paraId="52D459A5" w14:textId="77777777" w:rsidR="0019365C" w:rsidRPr="00592688" w:rsidRDefault="0019365C"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777" w:type="dxa"/>
                            <w:tcBorders>
                              <w:top w:val="nil"/>
                              <w:left w:val="nil"/>
                              <w:bottom w:val="single" w:sz="4" w:space="0" w:color="auto"/>
                              <w:right w:val="single" w:sz="4" w:space="0" w:color="auto"/>
                            </w:tcBorders>
                            <w:shd w:val="clear" w:color="auto" w:fill="A9D5E7" w:themeFill="accent1" w:themeFillTint="66"/>
                            <w:noWrap/>
                            <w:vAlign w:val="center"/>
                            <w:hideMark/>
                          </w:tcPr>
                          <w:p w14:paraId="377FF67E" w14:textId="77777777" w:rsidR="0019365C" w:rsidRPr="00592688" w:rsidRDefault="0019365C"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c>
                          <w:tcPr>
                            <w:tcW w:w="776" w:type="dxa"/>
                            <w:tcBorders>
                              <w:top w:val="nil"/>
                              <w:left w:val="nil"/>
                              <w:bottom w:val="single" w:sz="4" w:space="0" w:color="auto"/>
                              <w:right w:val="single" w:sz="4" w:space="0" w:color="auto"/>
                            </w:tcBorders>
                            <w:shd w:val="clear" w:color="auto" w:fill="A9D5E7" w:themeFill="accent1" w:themeFillTint="66"/>
                            <w:noWrap/>
                            <w:vAlign w:val="center"/>
                            <w:hideMark/>
                          </w:tcPr>
                          <w:p w14:paraId="43201AA9" w14:textId="77777777" w:rsidR="0019365C" w:rsidRPr="00592688" w:rsidRDefault="0019365C"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777" w:type="dxa"/>
                            <w:tcBorders>
                              <w:top w:val="nil"/>
                              <w:left w:val="nil"/>
                              <w:bottom w:val="single" w:sz="4" w:space="0" w:color="auto"/>
                              <w:right w:val="single" w:sz="4" w:space="0" w:color="auto"/>
                            </w:tcBorders>
                            <w:shd w:val="clear" w:color="auto" w:fill="A9D5E7" w:themeFill="accent1" w:themeFillTint="66"/>
                            <w:noWrap/>
                            <w:vAlign w:val="center"/>
                            <w:hideMark/>
                          </w:tcPr>
                          <w:p w14:paraId="41ABABE6" w14:textId="77777777" w:rsidR="0019365C" w:rsidRPr="00592688" w:rsidRDefault="0019365C"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r>
                      <w:tr w:rsidR="0019365C" w:rsidRPr="00592688" w14:paraId="758FE05C" w14:textId="77777777" w:rsidTr="00F0376F">
                        <w:trPr>
                          <w:trHeight w:val="312"/>
                          <w:jc w:val="center"/>
                        </w:trPr>
                        <w:tc>
                          <w:tcPr>
                            <w:tcW w:w="1862" w:type="dxa"/>
                            <w:tcBorders>
                              <w:top w:val="single" w:sz="4" w:space="0" w:color="auto"/>
                              <w:left w:val="single" w:sz="4" w:space="0" w:color="auto"/>
                              <w:bottom w:val="double" w:sz="4" w:space="0" w:color="auto"/>
                              <w:right w:val="single" w:sz="4" w:space="0" w:color="auto"/>
                            </w:tcBorders>
                            <w:shd w:val="clear" w:color="auto" w:fill="D4EAF3" w:themeFill="accent1" w:themeFillTint="33"/>
                            <w:vAlign w:val="center"/>
                          </w:tcPr>
                          <w:p w14:paraId="6063C681" w14:textId="77777777" w:rsidR="0019365C" w:rsidRDefault="0019365C" w:rsidP="00B35314">
                            <w:pPr>
                              <w:widowControl/>
                              <w:spacing w:line="240" w:lineRule="exact"/>
                              <w:rPr>
                                <w:rFonts w:ascii="標楷體" w:eastAsia="標楷體" w:hAnsi="標楷體"/>
                                <w:color w:val="000000"/>
                                <w:sz w:val="20"/>
                              </w:rPr>
                            </w:pPr>
                            <w:r>
                              <w:rPr>
                                <w:rFonts w:ascii="標楷體" w:eastAsia="標楷體" w:hAnsi="標楷體" w:hint="eastAsia"/>
                                <w:color w:val="000000"/>
                                <w:sz w:val="20"/>
                              </w:rPr>
                              <w:t>總出口</w:t>
                            </w:r>
                          </w:p>
                        </w:tc>
                        <w:tc>
                          <w:tcPr>
                            <w:tcW w:w="776" w:type="dxa"/>
                            <w:tcBorders>
                              <w:top w:val="single" w:sz="4" w:space="0" w:color="auto"/>
                              <w:left w:val="nil"/>
                              <w:bottom w:val="double" w:sz="4" w:space="0" w:color="auto"/>
                              <w:right w:val="single" w:sz="4" w:space="0" w:color="auto"/>
                            </w:tcBorders>
                            <w:shd w:val="clear" w:color="auto" w:fill="D4EAF3" w:themeFill="accent1" w:themeFillTint="33"/>
                            <w:noWrap/>
                            <w:vAlign w:val="center"/>
                          </w:tcPr>
                          <w:p w14:paraId="6EC32A30" w14:textId="77777777" w:rsidR="0019365C" w:rsidRPr="004C757B" w:rsidRDefault="0019365C" w:rsidP="00B35314">
                            <w:pPr>
                              <w:widowControl/>
                              <w:spacing w:line="240" w:lineRule="exact"/>
                              <w:jc w:val="right"/>
                              <w:rPr>
                                <w:rFonts w:ascii="標楷體" w:eastAsia="標楷體" w:hAnsi="標楷體" w:cs="Tahoma"/>
                                <w:sz w:val="20"/>
                              </w:rPr>
                            </w:pPr>
                            <w:r>
                              <w:rPr>
                                <w:rFonts w:ascii="標楷體" w:eastAsia="標楷體" w:hAnsi="標楷體" w:cs="Tahoma" w:hint="eastAsia"/>
                                <w:sz w:val="20"/>
                              </w:rPr>
                              <w:t>-</w:t>
                            </w:r>
                            <w:r>
                              <w:rPr>
                                <w:rFonts w:ascii="標楷體" w:eastAsia="標楷體" w:hAnsi="標楷體" w:cs="Tahoma"/>
                                <w:sz w:val="20"/>
                              </w:rPr>
                              <w:t xml:space="preserve"> 9.80</w:t>
                            </w:r>
                          </w:p>
                        </w:tc>
                        <w:tc>
                          <w:tcPr>
                            <w:tcW w:w="777" w:type="dxa"/>
                            <w:tcBorders>
                              <w:top w:val="single" w:sz="4" w:space="0" w:color="auto"/>
                              <w:left w:val="nil"/>
                              <w:bottom w:val="double" w:sz="4" w:space="0" w:color="auto"/>
                              <w:right w:val="single" w:sz="4" w:space="0" w:color="auto"/>
                            </w:tcBorders>
                            <w:shd w:val="clear" w:color="auto" w:fill="D4EAF3" w:themeFill="accent1" w:themeFillTint="33"/>
                            <w:noWrap/>
                            <w:vAlign w:val="center"/>
                          </w:tcPr>
                          <w:p w14:paraId="50365FC8" w14:textId="77777777" w:rsidR="0019365C" w:rsidRPr="0045455E" w:rsidRDefault="0019365C" w:rsidP="00B35314">
                            <w:pPr>
                              <w:widowControl/>
                              <w:spacing w:line="240" w:lineRule="exact"/>
                              <w:jc w:val="right"/>
                              <w:rPr>
                                <w:rFonts w:ascii="標楷體" w:eastAsia="標楷體" w:hAnsi="標楷體" w:cs="Tahoma"/>
                                <w:sz w:val="20"/>
                              </w:rPr>
                            </w:pPr>
                            <w:r>
                              <w:rPr>
                                <w:rFonts w:ascii="標楷體" w:eastAsia="標楷體" w:hAnsi="標楷體" w:cs="Tahoma" w:hint="eastAsia"/>
                                <w:sz w:val="20"/>
                              </w:rPr>
                              <w:t>1</w:t>
                            </w:r>
                            <w:r>
                              <w:rPr>
                                <w:rFonts w:ascii="標楷體" w:eastAsia="標楷體" w:hAnsi="標楷體" w:cs="Tahoma"/>
                                <w:sz w:val="20"/>
                              </w:rPr>
                              <w:t>00.00</w:t>
                            </w:r>
                          </w:p>
                        </w:tc>
                        <w:tc>
                          <w:tcPr>
                            <w:tcW w:w="776" w:type="dxa"/>
                            <w:tcBorders>
                              <w:top w:val="single" w:sz="4" w:space="0" w:color="auto"/>
                              <w:left w:val="nil"/>
                              <w:bottom w:val="double" w:sz="4" w:space="0" w:color="auto"/>
                              <w:right w:val="single" w:sz="4" w:space="0" w:color="auto"/>
                            </w:tcBorders>
                            <w:shd w:val="clear" w:color="auto" w:fill="D4EAF3" w:themeFill="accent1" w:themeFillTint="33"/>
                            <w:noWrap/>
                            <w:vAlign w:val="center"/>
                          </w:tcPr>
                          <w:p w14:paraId="51056EAC" w14:textId="77777777" w:rsidR="0019365C" w:rsidRPr="004C757B" w:rsidRDefault="0019365C" w:rsidP="00B35314">
                            <w:pPr>
                              <w:widowControl/>
                              <w:spacing w:line="240" w:lineRule="exact"/>
                              <w:jc w:val="right"/>
                              <w:rPr>
                                <w:rFonts w:ascii="標楷體" w:eastAsia="標楷體" w:hAnsi="標楷體" w:cs="Tahoma"/>
                                <w:sz w:val="20"/>
                              </w:rPr>
                            </w:pPr>
                            <w:r>
                              <w:rPr>
                                <w:rFonts w:ascii="標楷體" w:eastAsia="標楷體" w:hAnsi="標楷體" w:cs="Tahoma" w:hint="eastAsia"/>
                                <w:sz w:val="20"/>
                              </w:rPr>
                              <w:t>9</w:t>
                            </w:r>
                            <w:r>
                              <w:rPr>
                                <w:rFonts w:ascii="標楷體" w:eastAsia="標楷體" w:hAnsi="標楷體" w:cs="Tahoma"/>
                                <w:sz w:val="20"/>
                              </w:rPr>
                              <w:t>.83</w:t>
                            </w:r>
                          </w:p>
                        </w:tc>
                        <w:tc>
                          <w:tcPr>
                            <w:tcW w:w="777" w:type="dxa"/>
                            <w:tcBorders>
                              <w:top w:val="single" w:sz="4" w:space="0" w:color="auto"/>
                              <w:left w:val="nil"/>
                              <w:bottom w:val="double" w:sz="4" w:space="0" w:color="auto"/>
                              <w:right w:val="single" w:sz="4" w:space="0" w:color="auto"/>
                            </w:tcBorders>
                            <w:shd w:val="clear" w:color="auto" w:fill="D4EAF3" w:themeFill="accent1" w:themeFillTint="33"/>
                            <w:noWrap/>
                            <w:vAlign w:val="center"/>
                          </w:tcPr>
                          <w:p w14:paraId="58738F5B"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1</w:t>
                            </w:r>
                            <w:r w:rsidRPr="00B35314">
                              <w:rPr>
                                <w:rFonts w:ascii="標楷體" w:eastAsia="標楷體" w:hAnsi="標楷體" w:cs="Tahoma"/>
                                <w:sz w:val="20"/>
                              </w:rPr>
                              <w:t>00.00</w:t>
                            </w:r>
                          </w:p>
                        </w:tc>
                        <w:tc>
                          <w:tcPr>
                            <w:tcW w:w="776" w:type="dxa"/>
                            <w:tcBorders>
                              <w:top w:val="single" w:sz="4" w:space="0" w:color="auto"/>
                              <w:left w:val="nil"/>
                              <w:bottom w:val="double" w:sz="4" w:space="0" w:color="auto"/>
                              <w:right w:val="single" w:sz="4" w:space="0" w:color="auto"/>
                            </w:tcBorders>
                            <w:shd w:val="clear" w:color="auto" w:fill="D4EAF3" w:themeFill="accent1" w:themeFillTint="33"/>
                            <w:noWrap/>
                            <w:vAlign w:val="center"/>
                          </w:tcPr>
                          <w:p w14:paraId="644F6BD9" w14:textId="77777777" w:rsidR="0019365C" w:rsidRPr="004C757B" w:rsidRDefault="0019365C" w:rsidP="00B35314">
                            <w:pPr>
                              <w:widowControl/>
                              <w:spacing w:line="240" w:lineRule="exact"/>
                              <w:jc w:val="right"/>
                              <w:rPr>
                                <w:rFonts w:ascii="標楷體" w:eastAsia="標楷體" w:hAnsi="標楷體" w:cs="Tahoma"/>
                                <w:sz w:val="20"/>
                              </w:rPr>
                            </w:pPr>
                            <w:r w:rsidRPr="00CA23E0">
                              <w:rPr>
                                <w:rFonts w:ascii="標楷體" w:eastAsia="標楷體" w:hAnsi="標楷體" w:cs="Tahoma" w:hint="eastAsia"/>
                                <w:sz w:val="20"/>
                              </w:rPr>
                              <w:t>34.75</w:t>
                            </w:r>
                          </w:p>
                        </w:tc>
                        <w:tc>
                          <w:tcPr>
                            <w:tcW w:w="777" w:type="dxa"/>
                            <w:tcBorders>
                              <w:top w:val="single" w:sz="4" w:space="0" w:color="auto"/>
                              <w:left w:val="nil"/>
                              <w:bottom w:val="double" w:sz="4" w:space="0" w:color="auto"/>
                              <w:right w:val="single" w:sz="4" w:space="0" w:color="auto"/>
                            </w:tcBorders>
                            <w:shd w:val="clear" w:color="auto" w:fill="D4EAF3" w:themeFill="accent1" w:themeFillTint="33"/>
                            <w:noWrap/>
                            <w:vAlign w:val="center"/>
                          </w:tcPr>
                          <w:p w14:paraId="55E96336"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100.00</w:t>
                            </w:r>
                          </w:p>
                        </w:tc>
                      </w:tr>
                      <w:tr w:rsidR="0019365C" w:rsidRPr="00592688" w14:paraId="74543C26" w14:textId="77777777" w:rsidTr="00E4794A">
                        <w:trPr>
                          <w:trHeight w:val="312"/>
                          <w:jc w:val="center"/>
                        </w:trPr>
                        <w:tc>
                          <w:tcPr>
                            <w:tcW w:w="1862" w:type="dxa"/>
                            <w:tcBorders>
                              <w:top w:val="double" w:sz="4" w:space="0" w:color="auto"/>
                              <w:left w:val="single" w:sz="4" w:space="0" w:color="auto"/>
                              <w:right w:val="single" w:sz="4" w:space="0" w:color="auto"/>
                            </w:tcBorders>
                            <w:shd w:val="clear" w:color="auto" w:fill="auto"/>
                            <w:vAlign w:val="center"/>
                            <w:hideMark/>
                          </w:tcPr>
                          <w:p w14:paraId="2B9F3025" w14:textId="77777777" w:rsidR="0019365C" w:rsidRDefault="0019365C" w:rsidP="00B35314">
                            <w:pPr>
                              <w:widowControl/>
                              <w:spacing w:line="240" w:lineRule="exact"/>
                              <w:rPr>
                                <w:rFonts w:ascii="標楷體" w:eastAsia="標楷體" w:hAnsi="標楷體"/>
                                <w:color w:val="000000"/>
                                <w:sz w:val="20"/>
                              </w:rPr>
                            </w:pPr>
                            <w:r>
                              <w:rPr>
                                <w:rFonts w:ascii="標楷體" w:eastAsia="標楷體" w:hAnsi="標楷體" w:hint="eastAsia"/>
                                <w:color w:val="000000"/>
                                <w:sz w:val="20"/>
                              </w:rPr>
                              <w:t>電子零組件</w:t>
                            </w:r>
                          </w:p>
                        </w:tc>
                        <w:tc>
                          <w:tcPr>
                            <w:tcW w:w="776" w:type="dxa"/>
                            <w:tcBorders>
                              <w:top w:val="double" w:sz="4" w:space="0" w:color="auto"/>
                              <w:left w:val="nil"/>
                              <w:right w:val="single" w:sz="4" w:space="0" w:color="auto"/>
                            </w:tcBorders>
                            <w:shd w:val="clear" w:color="auto" w:fill="auto"/>
                            <w:noWrap/>
                            <w:vAlign w:val="center"/>
                          </w:tcPr>
                          <w:p w14:paraId="1506C5B3" w14:textId="77777777" w:rsidR="0019365C" w:rsidRPr="004C757B" w:rsidRDefault="0019365C" w:rsidP="00B35314">
                            <w:pPr>
                              <w:widowControl/>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10.71</w:t>
                            </w:r>
                          </w:p>
                        </w:tc>
                        <w:tc>
                          <w:tcPr>
                            <w:tcW w:w="777" w:type="dxa"/>
                            <w:tcBorders>
                              <w:top w:val="double" w:sz="4" w:space="0" w:color="auto"/>
                              <w:left w:val="nil"/>
                              <w:right w:val="single" w:sz="4" w:space="0" w:color="auto"/>
                            </w:tcBorders>
                            <w:shd w:val="clear" w:color="auto" w:fill="auto"/>
                            <w:noWrap/>
                            <w:vAlign w:val="center"/>
                          </w:tcPr>
                          <w:p w14:paraId="3FDB17BA" w14:textId="77777777" w:rsidR="0019365C" w:rsidRPr="004C757B" w:rsidRDefault="0019365C" w:rsidP="00B35314">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41.33</w:t>
                            </w:r>
                          </w:p>
                        </w:tc>
                        <w:tc>
                          <w:tcPr>
                            <w:tcW w:w="776" w:type="dxa"/>
                            <w:tcBorders>
                              <w:top w:val="double" w:sz="4" w:space="0" w:color="auto"/>
                              <w:left w:val="nil"/>
                              <w:right w:val="single" w:sz="4" w:space="0" w:color="auto"/>
                            </w:tcBorders>
                            <w:shd w:val="clear" w:color="auto" w:fill="auto"/>
                            <w:noWrap/>
                            <w:vAlign w:val="center"/>
                          </w:tcPr>
                          <w:p w14:paraId="532A2125" w14:textId="77777777" w:rsidR="0019365C" w:rsidRPr="004C757B" w:rsidRDefault="0019365C" w:rsidP="00B35314">
                            <w:pPr>
                              <w:widowControl/>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0.83</w:t>
                            </w:r>
                          </w:p>
                        </w:tc>
                        <w:tc>
                          <w:tcPr>
                            <w:tcW w:w="777" w:type="dxa"/>
                            <w:tcBorders>
                              <w:top w:val="double" w:sz="4" w:space="0" w:color="auto"/>
                              <w:left w:val="nil"/>
                              <w:right w:val="single" w:sz="4" w:space="0" w:color="auto"/>
                            </w:tcBorders>
                            <w:shd w:val="clear" w:color="auto" w:fill="auto"/>
                            <w:noWrap/>
                            <w:vAlign w:val="center"/>
                          </w:tcPr>
                          <w:p w14:paraId="12467BD6"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37.3</w:t>
                            </w:r>
                            <w:r w:rsidRPr="00B35314">
                              <w:rPr>
                                <w:rFonts w:ascii="標楷體" w:eastAsia="標楷體" w:hAnsi="標楷體" w:cs="Tahoma"/>
                                <w:sz w:val="20"/>
                              </w:rPr>
                              <w:t>2</w:t>
                            </w:r>
                          </w:p>
                        </w:tc>
                        <w:tc>
                          <w:tcPr>
                            <w:tcW w:w="776" w:type="dxa"/>
                            <w:tcBorders>
                              <w:top w:val="double" w:sz="4" w:space="0" w:color="auto"/>
                              <w:left w:val="nil"/>
                              <w:right w:val="single" w:sz="4" w:space="0" w:color="auto"/>
                            </w:tcBorders>
                            <w:shd w:val="clear" w:color="auto" w:fill="auto"/>
                            <w:noWrap/>
                            <w:vAlign w:val="center"/>
                          </w:tcPr>
                          <w:p w14:paraId="350969BB" w14:textId="77777777" w:rsidR="0019365C" w:rsidRPr="004C757B" w:rsidRDefault="0019365C" w:rsidP="00B35314">
                            <w:pPr>
                              <w:widowControl/>
                              <w:spacing w:line="240" w:lineRule="exact"/>
                              <w:jc w:val="right"/>
                              <w:rPr>
                                <w:rFonts w:ascii="標楷體" w:eastAsia="標楷體" w:hAnsi="標楷體" w:cs="Tahoma"/>
                                <w:sz w:val="20"/>
                              </w:rPr>
                            </w:pPr>
                            <w:r w:rsidRPr="00CA23E0">
                              <w:rPr>
                                <w:rFonts w:ascii="標楷體" w:eastAsia="標楷體" w:hAnsi="標楷體" w:cs="Tahoma" w:hint="eastAsia"/>
                                <w:sz w:val="20"/>
                              </w:rPr>
                              <w:t>25.37</w:t>
                            </w:r>
                          </w:p>
                        </w:tc>
                        <w:tc>
                          <w:tcPr>
                            <w:tcW w:w="777" w:type="dxa"/>
                            <w:tcBorders>
                              <w:top w:val="double" w:sz="4" w:space="0" w:color="auto"/>
                              <w:left w:val="nil"/>
                              <w:right w:val="single" w:sz="4" w:space="0" w:color="auto"/>
                            </w:tcBorders>
                            <w:shd w:val="clear" w:color="auto" w:fill="auto"/>
                            <w:noWrap/>
                            <w:vAlign w:val="center"/>
                          </w:tcPr>
                          <w:p w14:paraId="4529EC1F"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34.72</w:t>
                            </w:r>
                          </w:p>
                        </w:tc>
                      </w:tr>
                      <w:tr w:rsidR="0019365C" w:rsidRPr="00592688" w14:paraId="3D421FAF" w14:textId="77777777" w:rsidTr="00F0376F">
                        <w:trPr>
                          <w:trHeight w:val="312"/>
                          <w:jc w:val="center"/>
                        </w:trPr>
                        <w:tc>
                          <w:tcPr>
                            <w:tcW w:w="1862" w:type="dxa"/>
                            <w:tcBorders>
                              <w:top w:val="nil"/>
                              <w:left w:val="single" w:sz="4" w:space="0" w:color="auto"/>
                              <w:right w:val="single" w:sz="4" w:space="0" w:color="auto"/>
                            </w:tcBorders>
                            <w:shd w:val="clear" w:color="auto" w:fill="D4EAF3" w:themeFill="accent1" w:themeFillTint="33"/>
                            <w:vAlign w:val="center"/>
                            <w:hideMark/>
                          </w:tcPr>
                          <w:p w14:paraId="5E94644E" w14:textId="77777777" w:rsidR="0019365C" w:rsidRDefault="0019365C" w:rsidP="00B35314">
                            <w:pPr>
                              <w:spacing w:line="240" w:lineRule="exact"/>
                              <w:rPr>
                                <w:rFonts w:ascii="標楷體" w:eastAsia="標楷體" w:hAnsi="標楷體"/>
                                <w:color w:val="000000"/>
                                <w:sz w:val="20"/>
                              </w:rPr>
                            </w:pPr>
                            <w:r>
                              <w:rPr>
                                <w:rFonts w:ascii="標楷體" w:eastAsia="標楷體" w:hAnsi="標楷體" w:hint="eastAsia"/>
                                <w:color w:val="000000"/>
                                <w:sz w:val="20"/>
                              </w:rPr>
                              <w:t>資通與視聽產品</w:t>
                            </w:r>
                          </w:p>
                        </w:tc>
                        <w:tc>
                          <w:tcPr>
                            <w:tcW w:w="776" w:type="dxa"/>
                            <w:tcBorders>
                              <w:top w:val="nil"/>
                              <w:left w:val="nil"/>
                              <w:right w:val="single" w:sz="4" w:space="0" w:color="auto"/>
                            </w:tcBorders>
                            <w:shd w:val="clear" w:color="auto" w:fill="D4EAF3" w:themeFill="accent1" w:themeFillTint="33"/>
                            <w:noWrap/>
                            <w:vAlign w:val="center"/>
                          </w:tcPr>
                          <w:p w14:paraId="7DD8F0C1"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28.88</w:t>
                            </w:r>
                          </w:p>
                        </w:tc>
                        <w:tc>
                          <w:tcPr>
                            <w:tcW w:w="777" w:type="dxa"/>
                            <w:tcBorders>
                              <w:top w:val="nil"/>
                              <w:left w:val="nil"/>
                              <w:right w:val="single" w:sz="4" w:space="0" w:color="auto"/>
                            </w:tcBorders>
                            <w:shd w:val="clear" w:color="auto" w:fill="D4EAF3" w:themeFill="accent1" w:themeFillTint="33"/>
                            <w:noWrap/>
                            <w:vAlign w:val="center"/>
                          </w:tcPr>
                          <w:p w14:paraId="069915F3" w14:textId="77777777" w:rsidR="0019365C" w:rsidRPr="004C757B" w:rsidRDefault="0019365C" w:rsidP="00B35314">
                            <w:pPr>
                              <w:spacing w:line="240" w:lineRule="exact"/>
                              <w:jc w:val="right"/>
                              <w:rPr>
                                <w:rFonts w:ascii="標楷體" w:eastAsia="標楷體" w:hAnsi="標楷體" w:cs="Tahoma"/>
                                <w:sz w:val="20"/>
                              </w:rPr>
                            </w:pPr>
                            <w:r w:rsidRPr="0045455E">
                              <w:rPr>
                                <w:rFonts w:ascii="標楷體" w:eastAsia="標楷體" w:hAnsi="標楷體" w:cs="Tahoma" w:hint="eastAsia"/>
                                <w:sz w:val="20"/>
                              </w:rPr>
                              <w:t>19.28</w:t>
                            </w:r>
                          </w:p>
                        </w:tc>
                        <w:tc>
                          <w:tcPr>
                            <w:tcW w:w="776" w:type="dxa"/>
                            <w:tcBorders>
                              <w:top w:val="nil"/>
                              <w:left w:val="nil"/>
                              <w:right w:val="single" w:sz="4" w:space="0" w:color="auto"/>
                            </w:tcBorders>
                            <w:shd w:val="clear" w:color="auto" w:fill="D4EAF3" w:themeFill="accent1" w:themeFillTint="33"/>
                            <w:noWrap/>
                            <w:vAlign w:val="center"/>
                          </w:tcPr>
                          <w:p w14:paraId="39EBCC3E"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58.96</w:t>
                            </w:r>
                          </w:p>
                        </w:tc>
                        <w:tc>
                          <w:tcPr>
                            <w:tcW w:w="777" w:type="dxa"/>
                            <w:tcBorders>
                              <w:top w:val="nil"/>
                              <w:left w:val="nil"/>
                              <w:right w:val="single" w:sz="4" w:space="0" w:color="auto"/>
                            </w:tcBorders>
                            <w:shd w:val="clear" w:color="auto" w:fill="D4EAF3" w:themeFill="accent1" w:themeFillTint="33"/>
                            <w:noWrap/>
                            <w:vAlign w:val="center"/>
                          </w:tcPr>
                          <w:p w14:paraId="26072C82" w14:textId="77777777" w:rsidR="0019365C" w:rsidRPr="00B35314" w:rsidRDefault="0019365C" w:rsidP="00B35314">
                            <w:pPr>
                              <w:spacing w:line="240" w:lineRule="exact"/>
                              <w:jc w:val="right"/>
                              <w:rPr>
                                <w:rFonts w:ascii="標楷體" w:eastAsia="標楷體" w:hAnsi="標楷體" w:cs="Tahoma"/>
                                <w:sz w:val="20"/>
                              </w:rPr>
                            </w:pPr>
                            <w:r w:rsidRPr="00B35314">
                              <w:rPr>
                                <w:rFonts w:ascii="標楷體" w:eastAsia="標楷體" w:hAnsi="標楷體" w:cs="Tahoma" w:hint="eastAsia"/>
                                <w:sz w:val="20"/>
                              </w:rPr>
                              <w:t>27.90</w:t>
                            </w:r>
                          </w:p>
                        </w:tc>
                        <w:tc>
                          <w:tcPr>
                            <w:tcW w:w="776" w:type="dxa"/>
                            <w:tcBorders>
                              <w:top w:val="nil"/>
                              <w:left w:val="nil"/>
                              <w:right w:val="single" w:sz="4" w:space="0" w:color="auto"/>
                            </w:tcBorders>
                            <w:shd w:val="clear" w:color="auto" w:fill="D4EAF3" w:themeFill="accent1" w:themeFillTint="33"/>
                            <w:noWrap/>
                            <w:vAlign w:val="center"/>
                          </w:tcPr>
                          <w:p w14:paraId="7C4343BA" w14:textId="77777777" w:rsidR="0019365C" w:rsidRPr="004C757B" w:rsidRDefault="0019365C" w:rsidP="00B35314">
                            <w:pPr>
                              <w:spacing w:line="240" w:lineRule="exact"/>
                              <w:jc w:val="right"/>
                              <w:rPr>
                                <w:rFonts w:ascii="標楷體" w:eastAsia="標楷體" w:hAnsi="標楷體" w:cs="Tahoma"/>
                                <w:sz w:val="20"/>
                              </w:rPr>
                            </w:pPr>
                            <w:r w:rsidRPr="00CA23E0">
                              <w:rPr>
                                <w:rFonts w:ascii="標楷體" w:eastAsia="標楷體" w:hAnsi="標楷體" w:cs="Tahoma" w:hint="eastAsia"/>
                                <w:sz w:val="20"/>
                              </w:rPr>
                              <w:t>89.55</w:t>
                            </w:r>
                          </w:p>
                        </w:tc>
                        <w:tc>
                          <w:tcPr>
                            <w:tcW w:w="777" w:type="dxa"/>
                            <w:tcBorders>
                              <w:top w:val="nil"/>
                              <w:left w:val="nil"/>
                              <w:right w:val="single" w:sz="4" w:space="0" w:color="auto"/>
                            </w:tcBorders>
                            <w:shd w:val="clear" w:color="auto" w:fill="D4EAF3" w:themeFill="accent1" w:themeFillTint="33"/>
                            <w:noWrap/>
                            <w:vAlign w:val="center"/>
                          </w:tcPr>
                          <w:p w14:paraId="3B8A21DE"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39.24</w:t>
                            </w:r>
                          </w:p>
                        </w:tc>
                      </w:tr>
                      <w:tr w:rsidR="0019365C" w:rsidRPr="00592688" w14:paraId="4196CAB7" w14:textId="77777777" w:rsidTr="00E4794A">
                        <w:trPr>
                          <w:trHeight w:val="312"/>
                          <w:jc w:val="center"/>
                        </w:trPr>
                        <w:tc>
                          <w:tcPr>
                            <w:tcW w:w="1862" w:type="dxa"/>
                            <w:tcBorders>
                              <w:top w:val="nil"/>
                              <w:left w:val="single" w:sz="4" w:space="0" w:color="auto"/>
                              <w:right w:val="single" w:sz="4" w:space="0" w:color="auto"/>
                            </w:tcBorders>
                            <w:shd w:val="clear" w:color="auto" w:fill="auto"/>
                            <w:vAlign w:val="center"/>
                            <w:hideMark/>
                          </w:tcPr>
                          <w:p w14:paraId="2CC654D7" w14:textId="77777777" w:rsidR="0019365C" w:rsidRDefault="0019365C" w:rsidP="00B35314">
                            <w:pPr>
                              <w:spacing w:line="240" w:lineRule="exact"/>
                              <w:rPr>
                                <w:rFonts w:ascii="標楷體" w:eastAsia="標楷體" w:hAnsi="標楷體"/>
                                <w:color w:val="000000"/>
                                <w:sz w:val="20"/>
                              </w:rPr>
                            </w:pPr>
                            <w:r>
                              <w:rPr>
                                <w:rFonts w:ascii="標楷體" w:eastAsia="標楷體" w:hAnsi="標楷體" w:hint="eastAsia"/>
                                <w:color w:val="000000"/>
                                <w:sz w:val="20"/>
                              </w:rPr>
                              <w:t>基本金屬及其製品</w:t>
                            </w:r>
                          </w:p>
                        </w:tc>
                        <w:tc>
                          <w:tcPr>
                            <w:tcW w:w="776" w:type="dxa"/>
                            <w:tcBorders>
                              <w:top w:val="nil"/>
                              <w:left w:val="nil"/>
                              <w:right w:val="single" w:sz="4" w:space="0" w:color="auto"/>
                            </w:tcBorders>
                            <w:shd w:val="clear" w:color="auto" w:fill="auto"/>
                            <w:noWrap/>
                            <w:vAlign w:val="center"/>
                          </w:tcPr>
                          <w:p w14:paraId="4FB194E5"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22.05</w:t>
                            </w:r>
                          </w:p>
                        </w:tc>
                        <w:tc>
                          <w:tcPr>
                            <w:tcW w:w="777" w:type="dxa"/>
                            <w:tcBorders>
                              <w:top w:val="nil"/>
                              <w:left w:val="nil"/>
                              <w:right w:val="single" w:sz="4" w:space="0" w:color="auto"/>
                            </w:tcBorders>
                            <w:shd w:val="clear" w:color="auto" w:fill="auto"/>
                            <w:noWrap/>
                            <w:vAlign w:val="center"/>
                          </w:tcPr>
                          <w:p w14:paraId="6AA9F865" w14:textId="77777777" w:rsidR="0019365C" w:rsidRPr="004C757B" w:rsidRDefault="0019365C" w:rsidP="00B35314">
                            <w:pPr>
                              <w:spacing w:line="240" w:lineRule="exact"/>
                              <w:jc w:val="right"/>
                              <w:rPr>
                                <w:rFonts w:ascii="標楷體" w:eastAsia="標楷體" w:hAnsi="標楷體" w:cs="Tahoma"/>
                                <w:sz w:val="20"/>
                              </w:rPr>
                            </w:pPr>
                            <w:r w:rsidRPr="0045455E">
                              <w:rPr>
                                <w:rFonts w:ascii="標楷體" w:eastAsia="標楷體" w:hAnsi="標楷體" w:cs="Tahoma" w:hint="eastAsia"/>
                                <w:sz w:val="20"/>
                              </w:rPr>
                              <w:t>6.65</w:t>
                            </w:r>
                          </w:p>
                        </w:tc>
                        <w:tc>
                          <w:tcPr>
                            <w:tcW w:w="776" w:type="dxa"/>
                            <w:tcBorders>
                              <w:top w:val="nil"/>
                              <w:left w:val="nil"/>
                              <w:right w:val="single" w:sz="4" w:space="0" w:color="auto"/>
                            </w:tcBorders>
                            <w:shd w:val="clear" w:color="auto" w:fill="auto"/>
                            <w:noWrap/>
                            <w:vAlign w:val="center"/>
                          </w:tcPr>
                          <w:p w14:paraId="15AB276A"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0.7</w:t>
                            </w:r>
                            <w:r>
                              <w:rPr>
                                <w:rFonts w:ascii="標楷體" w:eastAsia="標楷體" w:hAnsi="標楷體" w:cs="Tahoma"/>
                                <w:sz w:val="20"/>
                              </w:rPr>
                              <w:t>5</w:t>
                            </w:r>
                          </w:p>
                        </w:tc>
                        <w:tc>
                          <w:tcPr>
                            <w:tcW w:w="777" w:type="dxa"/>
                            <w:tcBorders>
                              <w:top w:val="nil"/>
                              <w:left w:val="nil"/>
                              <w:right w:val="single" w:sz="4" w:space="0" w:color="auto"/>
                            </w:tcBorders>
                            <w:shd w:val="clear" w:color="auto" w:fill="auto"/>
                            <w:noWrap/>
                            <w:vAlign w:val="center"/>
                          </w:tcPr>
                          <w:p w14:paraId="6213D67C" w14:textId="77777777" w:rsidR="0019365C" w:rsidRPr="00B35314" w:rsidRDefault="0019365C" w:rsidP="00B35314">
                            <w:pPr>
                              <w:spacing w:line="240" w:lineRule="exact"/>
                              <w:jc w:val="right"/>
                              <w:rPr>
                                <w:rFonts w:ascii="標楷體" w:eastAsia="標楷體" w:hAnsi="標楷體" w:cs="Tahoma"/>
                                <w:sz w:val="20"/>
                              </w:rPr>
                            </w:pPr>
                            <w:r w:rsidRPr="00B35314">
                              <w:rPr>
                                <w:rFonts w:ascii="標楷體" w:eastAsia="標楷體" w:hAnsi="標楷體" w:cs="Tahoma" w:hint="eastAsia"/>
                                <w:sz w:val="20"/>
                              </w:rPr>
                              <w:t>6.01</w:t>
                            </w:r>
                          </w:p>
                        </w:tc>
                        <w:tc>
                          <w:tcPr>
                            <w:tcW w:w="776" w:type="dxa"/>
                            <w:tcBorders>
                              <w:top w:val="nil"/>
                              <w:left w:val="nil"/>
                              <w:right w:val="single" w:sz="4" w:space="0" w:color="auto"/>
                            </w:tcBorders>
                            <w:shd w:val="clear" w:color="auto" w:fill="auto"/>
                            <w:noWrap/>
                            <w:vAlign w:val="center"/>
                          </w:tcPr>
                          <w:p w14:paraId="2E18501B" w14:textId="77777777" w:rsidR="0019365C" w:rsidRPr="004C757B" w:rsidRDefault="0019365C" w:rsidP="00B35314">
                            <w:pPr>
                              <w:spacing w:line="240" w:lineRule="exact"/>
                              <w:jc w:val="right"/>
                              <w:rPr>
                                <w:rFonts w:ascii="標楷體" w:eastAsia="標楷體" w:hAnsi="標楷體" w:cs="Tahoma"/>
                                <w:sz w:val="20"/>
                              </w:rPr>
                            </w:pPr>
                            <w:r w:rsidRPr="00CA23E0">
                              <w:rPr>
                                <w:rFonts w:ascii="標楷體" w:eastAsia="標楷體" w:hAnsi="標楷體" w:cs="Tahoma" w:hint="eastAsia"/>
                                <w:sz w:val="20"/>
                              </w:rPr>
                              <w:t>-</w:t>
                            </w:r>
                            <w:r>
                              <w:rPr>
                                <w:rFonts w:ascii="標楷體" w:eastAsia="標楷體" w:hAnsi="標楷體" w:cs="Tahoma"/>
                                <w:sz w:val="20"/>
                              </w:rPr>
                              <w:t xml:space="preserve"> </w:t>
                            </w:r>
                            <w:r w:rsidRPr="00CA23E0">
                              <w:rPr>
                                <w:rFonts w:ascii="標楷體" w:eastAsia="標楷體" w:hAnsi="標楷體" w:cs="Tahoma" w:hint="eastAsia"/>
                                <w:sz w:val="20"/>
                              </w:rPr>
                              <w:t>2.07</w:t>
                            </w:r>
                          </w:p>
                        </w:tc>
                        <w:tc>
                          <w:tcPr>
                            <w:tcW w:w="777" w:type="dxa"/>
                            <w:tcBorders>
                              <w:top w:val="nil"/>
                              <w:left w:val="nil"/>
                              <w:right w:val="single" w:sz="4" w:space="0" w:color="auto"/>
                            </w:tcBorders>
                            <w:shd w:val="clear" w:color="auto" w:fill="auto"/>
                            <w:noWrap/>
                            <w:vAlign w:val="center"/>
                          </w:tcPr>
                          <w:p w14:paraId="75C5D55A"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4.36</w:t>
                            </w:r>
                          </w:p>
                        </w:tc>
                      </w:tr>
                      <w:tr w:rsidR="0019365C" w:rsidRPr="00592688" w14:paraId="7059926A" w14:textId="77777777" w:rsidTr="00F0376F">
                        <w:trPr>
                          <w:trHeight w:val="312"/>
                          <w:jc w:val="center"/>
                        </w:trPr>
                        <w:tc>
                          <w:tcPr>
                            <w:tcW w:w="1862" w:type="dxa"/>
                            <w:tcBorders>
                              <w:top w:val="nil"/>
                              <w:left w:val="single" w:sz="4" w:space="0" w:color="auto"/>
                              <w:right w:val="single" w:sz="4" w:space="0" w:color="auto"/>
                            </w:tcBorders>
                            <w:shd w:val="clear" w:color="auto" w:fill="D4EAF3" w:themeFill="accent1" w:themeFillTint="33"/>
                            <w:vAlign w:val="center"/>
                            <w:hideMark/>
                          </w:tcPr>
                          <w:p w14:paraId="50EBB368" w14:textId="77777777" w:rsidR="0019365C" w:rsidRDefault="0019365C" w:rsidP="00B35314">
                            <w:pPr>
                              <w:spacing w:line="240" w:lineRule="exact"/>
                              <w:rPr>
                                <w:rFonts w:ascii="標楷體" w:eastAsia="標楷體" w:hAnsi="標楷體"/>
                                <w:color w:val="000000"/>
                                <w:sz w:val="20"/>
                              </w:rPr>
                            </w:pPr>
                            <w:r>
                              <w:rPr>
                                <w:rFonts w:ascii="標楷體" w:eastAsia="標楷體" w:hAnsi="標楷體" w:hint="eastAsia"/>
                                <w:color w:val="000000"/>
                                <w:sz w:val="20"/>
                              </w:rPr>
                              <w:t>機械</w:t>
                            </w:r>
                          </w:p>
                        </w:tc>
                        <w:tc>
                          <w:tcPr>
                            <w:tcW w:w="776" w:type="dxa"/>
                            <w:tcBorders>
                              <w:top w:val="nil"/>
                              <w:left w:val="nil"/>
                              <w:right w:val="single" w:sz="4" w:space="0" w:color="auto"/>
                            </w:tcBorders>
                            <w:shd w:val="clear" w:color="auto" w:fill="D4EAF3" w:themeFill="accent1" w:themeFillTint="33"/>
                            <w:noWrap/>
                            <w:vAlign w:val="center"/>
                          </w:tcPr>
                          <w:p w14:paraId="7D4E9051"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15.20</w:t>
                            </w:r>
                          </w:p>
                        </w:tc>
                        <w:tc>
                          <w:tcPr>
                            <w:tcW w:w="777" w:type="dxa"/>
                            <w:tcBorders>
                              <w:top w:val="nil"/>
                              <w:left w:val="nil"/>
                              <w:right w:val="single" w:sz="4" w:space="0" w:color="auto"/>
                            </w:tcBorders>
                            <w:shd w:val="clear" w:color="auto" w:fill="D4EAF3" w:themeFill="accent1" w:themeFillTint="33"/>
                            <w:noWrap/>
                            <w:vAlign w:val="center"/>
                          </w:tcPr>
                          <w:p w14:paraId="4A037713" w14:textId="77777777" w:rsidR="0019365C" w:rsidRPr="004C757B" w:rsidRDefault="0019365C" w:rsidP="00B35314">
                            <w:pPr>
                              <w:spacing w:line="240" w:lineRule="exact"/>
                              <w:jc w:val="right"/>
                              <w:rPr>
                                <w:rFonts w:ascii="標楷體" w:eastAsia="標楷體" w:hAnsi="標楷體" w:cs="Tahoma"/>
                                <w:sz w:val="20"/>
                              </w:rPr>
                            </w:pPr>
                            <w:r w:rsidRPr="0045455E">
                              <w:rPr>
                                <w:rFonts w:ascii="標楷體" w:eastAsia="標楷體" w:hAnsi="標楷體" w:cs="Tahoma" w:hint="eastAsia"/>
                                <w:sz w:val="20"/>
                              </w:rPr>
                              <w:t>5.60</w:t>
                            </w:r>
                          </w:p>
                        </w:tc>
                        <w:tc>
                          <w:tcPr>
                            <w:tcW w:w="776" w:type="dxa"/>
                            <w:tcBorders>
                              <w:top w:val="nil"/>
                              <w:left w:val="nil"/>
                              <w:right w:val="single" w:sz="4" w:space="0" w:color="auto"/>
                            </w:tcBorders>
                            <w:shd w:val="clear" w:color="auto" w:fill="D4EAF3" w:themeFill="accent1" w:themeFillTint="33"/>
                            <w:noWrap/>
                            <w:vAlign w:val="center"/>
                          </w:tcPr>
                          <w:p w14:paraId="01FBF34A"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0.</w:t>
                            </w:r>
                            <w:r>
                              <w:rPr>
                                <w:rFonts w:ascii="標楷體" w:eastAsia="標楷體" w:hAnsi="標楷體" w:cs="Tahoma"/>
                                <w:sz w:val="20"/>
                              </w:rPr>
                              <w:t>62</w:t>
                            </w:r>
                          </w:p>
                        </w:tc>
                        <w:tc>
                          <w:tcPr>
                            <w:tcW w:w="777" w:type="dxa"/>
                            <w:tcBorders>
                              <w:top w:val="nil"/>
                              <w:left w:val="nil"/>
                              <w:right w:val="single" w:sz="4" w:space="0" w:color="auto"/>
                            </w:tcBorders>
                            <w:shd w:val="clear" w:color="auto" w:fill="D4EAF3" w:themeFill="accent1" w:themeFillTint="33"/>
                            <w:noWrap/>
                            <w:vAlign w:val="center"/>
                          </w:tcPr>
                          <w:p w14:paraId="39B11A20" w14:textId="77777777" w:rsidR="0019365C" w:rsidRPr="00B35314" w:rsidRDefault="0019365C" w:rsidP="00B35314">
                            <w:pPr>
                              <w:spacing w:line="240" w:lineRule="exact"/>
                              <w:jc w:val="right"/>
                              <w:rPr>
                                <w:rFonts w:ascii="標楷體" w:eastAsia="標楷體" w:hAnsi="標楷體" w:cs="Tahoma"/>
                                <w:sz w:val="20"/>
                              </w:rPr>
                            </w:pPr>
                            <w:r w:rsidRPr="00B35314">
                              <w:rPr>
                                <w:rFonts w:ascii="標楷體" w:eastAsia="標楷體" w:hAnsi="標楷體" w:cs="Tahoma" w:hint="eastAsia"/>
                                <w:sz w:val="20"/>
                              </w:rPr>
                              <w:t>5.0</w:t>
                            </w:r>
                            <w:r w:rsidRPr="00B35314">
                              <w:rPr>
                                <w:rFonts w:ascii="標楷體" w:eastAsia="標楷體" w:hAnsi="標楷體" w:cs="Tahoma"/>
                                <w:sz w:val="20"/>
                              </w:rPr>
                              <w:t>7</w:t>
                            </w:r>
                          </w:p>
                        </w:tc>
                        <w:tc>
                          <w:tcPr>
                            <w:tcW w:w="776" w:type="dxa"/>
                            <w:tcBorders>
                              <w:top w:val="nil"/>
                              <w:left w:val="nil"/>
                              <w:right w:val="single" w:sz="4" w:space="0" w:color="auto"/>
                            </w:tcBorders>
                            <w:shd w:val="clear" w:color="auto" w:fill="D4EAF3" w:themeFill="accent1" w:themeFillTint="33"/>
                            <w:noWrap/>
                            <w:vAlign w:val="center"/>
                          </w:tcPr>
                          <w:p w14:paraId="5A4418F7" w14:textId="77777777" w:rsidR="0019365C" w:rsidRPr="004C757B" w:rsidRDefault="0019365C" w:rsidP="00B35314">
                            <w:pPr>
                              <w:spacing w:line="240" w:lineRule="exact"/>
                              <w:jc w:val="right"/>
                              <w:rPr>
                                <w:rFonts w:ascii="標楷體" w:eastAsia="標楷體" w:hAnsi="標楷體" w:cs="Tahoma"/>
                                <w:sz w:val="20"/>
                              </w:rPr>
                            </w:pPr>
                            <w:r w:rsidRPr="00CA23E0">
                              <w:rPr>
                                <w:rFonts w:ascii="標楷體" w:eastAsia="標楷體" w:hAnsi="標楷體" w:cs="Tahoma" w:hint="eastAsia"/>
                                <w:sz w:val="20"/>
                              </w:rPr>
                              <w:t>7.01</w:t>
                            </w:r>
                          </w:p>
                        </w:tc>
                        <w:tc>
                          <w:tcPr>
                            <w:tcW w:w="777" w:type="dxa"/>
                            <w:tcBorders>
                              <w:top w:val="nil"/>
                              <w:left w:val="nil"/>
                              <w:right w:val="single" w:sz="4" w:space="0" w:color="auto"/>
                            </w:tcBorders>
                            <w:shd w:val="clear" w:color="auto" w:fill="D4EAF3" w:themeFill="accent1" w:themeFillTint="33"/>
                            <w:noWrap/>
                            <w:vAlign w:val="center"/>
                          </w:tcPr>
                          <w:p w14:paraId="017E9653"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4.02</w:t>
                            </w:r>
                          </w:p>
                        </w:tc>
                      </w:tr>
                      <w:tr w:rsidR="0019365C" w:rsidRPr="00592688" w14:paraId="0F2C8FEA" w14:textId="77777777" w:rsidTr="00E4794A">
                        <w:trPr>
                          <w:trHeight w:val="312"/>
                          <w:jc w:val="center"/>
                        </w:trPr>
                        <w:tc>
                          <w:tcPr>
                            <w:tcW w:w="1862" w:type="dxa"/>
                            <w:tcBorders>
                              <w:top w:val="nil"/>
                              <w:left w:val="single" w:sz="4" w:space="0" w:color="auto"/>
                              <w:right w:val="single" w:sz="4" w:space="0" w:color="auto"/>
                            </w:tcBorders>
                            <w:shd w:val="clear" w:color="auto" w:fill="auto"/>
                            <w:vAlign w:val="center"/>
                            <w:hideMark/>
                          </w:tcPr>
                          <w:p w14:paraId="3752E96A" w14:textId="77777777" w:rsidR="0019365C" w:rsidRPr="00C76F4E" w:rsidRDefault="0019365C" w:rsidP="00B35314">
                            <w:pPr>
                              <w:spacing w:line="240" w:lineRule="exact"/>
                              <w:rPr>
                                <w:rFonts w:ascii="標楷體" w:eastAsia="標楷體" w:hAnsi="標楷體"/>
                                <w:color w:val="000000"/>
                                <w:spacing w:val="-2"/>
                                <w:sz w:val="20"/>
                              </w:rPr>
                            </w:pPr>
                            <w:r w:rsidRPr="00C76F4E">
                              <w:rPr>
                                <w:rFonts w:ascii="標楷體" w:eastAsia="標楷體" w:hAnsi="標楷體" w:hint="eastAsia"/>
                                <w:color w:val="000000"/>
                                <w:spacing w:val="-2"/>
                                <w:sz w:val="20"/>
                              </w:rPr>
                              <w:t>塑膠、橡膠及其製品</w:t>
                            </w:r>
                          </w:p>
                        </w:tc>
                        <w:tc>
                          <w:tcPr>
                            <w:tcW w:w="776" w:type="dxa"/>
                            <w:tcBorders>
                              <w:top w:val="nil"/>
                              <w:left w:val="nil"/>
                              <w:right w:val="single" w:sz="4" w:space="0" w:color="auto"/>
                            </w:tcBorders>
                            <w:shd w:val="clear" w:color="auto" w:fill="auto"/>
                            <w:noWrap/>
                            <w:vAlign w:val="center"/>
                          </w:tcPr>
                          <w:p w14:paraId="02D16519"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23.29</w:t>
                            </w:r>
                          </w:p>
                        </w:tc>
                        <w:tc>
                          <w:tcPr>
                            <w:tcW w:w="777" w:type="dxa"/>
                            <w:tcBorders>
                              <w:top w:val="nil"/>
                              <w:left w:val="nil"/>
                              <w:right w:val="single" w:sz="4" w:space="0" w:color="auto"/>
                            </w:tcBorders>
                            <w:shd w:val="clear" w:color="auto" w:fill="auto"/>
                            <w:noWrap/>
                            <w:vAlign w:val="center"/>
                          </w:tcPr>
                          <w:p w14:paraId="36201E8A" w14:textId="77777777" w:rsidR="0019365C" w:rsidRPr="004C757B" w:rsidRDefault="0019365C" w:rsidP="00B35314">
                            <w:pPr>
                              <w:spacing w:line="240" w:lineRule="exact"/>
                              <w:jc w:val="right"/>
                              <w:rPr>
                                <w:rFonts w:ascii="標楷體" w:eastAsia="標楷體" w:hAnsi="標楷體" w:cs="Tahoma"/>
                                <w:sz w:val="20"/>
                              </w:rPr>
                            </w:pPr>
                            <w:r w:rsidRPr="0045455E">
                              <w:rPr>
                                <w:rFonts w:ascii="標楷體" w:eastAsia="標楷體" w:hAnsi="標楷體" w:cs="Tahoma" w:hint="eastAsia"/>
                                <w:sz w:val="20"/>
                              </w:rPr>
                              <w:t>4.62</w:t>
                            </w:r>
                          </w:p>
                        </w:tc>
                        <w:tc>
                          <w:tcPr>
                            <w:tcW w:w="776" w:type="dxa"/>
                            <w:tcBorders>
                              <w:top w:val="nil"/>
                              <w:left w:val="nil"/>
                              <w:right w:val="single" w:sz="4" w:space="0" w:color="auto"/>
                            </w:tcBorders>
                            <w:shd w:val="clear" w:color="auto" w:fill="auto"/>
                            <w:noWrap/>
                            <w:vAlign w:val="center"/>
                          </w:tcPr>
                          <w:p w14:paraId="09405F4B"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1.86</w:t>
                            </w:r>
                          </w:p>
                        </w:tc>
                        <w:tc>
                          <w:tcPr>
                            <w:tcW w:w="777" w:type="dxa"/>
                            <w:tcBorders>
                              <w:top w:val="nil"/>
                              <w:left w:val="nil"/>
                              <w:right w:val="single" w:sz="4" w:space="0" w:color="auto"/>
                            </w:tcBorders>
                            <w:shd w:val="clear" w:color="auto" w:fill="auto"/>
                            <w:noWrap/>
                            <w:vAlign w:val="center"/>
                          </w:tcPr>
                          <w:p w14:paraId="05946B7C" w14:textId="77777777" w:rsidR="0019365C" w:rsidRPr="00B35314" w:rsidRDefault="0019365C" w:rsidP="00B35314">
                            <w:pPr>
                              <w:spacing w:line="240" w:lineRule="exact"/>
                              <w:jc w:val="right"/>
                              <w:rPr>
                                <w:rFonts w:ascii="標楷體" w:eastAsia="標楷體" w:hAnsi="標楷體" w:cs="Tahoma"/>
                                <w:sz w:val="20"/>
                              </w:rPr>
                            </w:pPr>
                            <w:r w:rsidRPr="00B35314">
                              <w:rPr>
                                <w:rFonts w:ascii="標楷體" w:eastAsia="標楷體" w:hAnsi="標楷體" w:cs="Tahoma" w:hint="eastAsia"/>
                                <w:sz w:val="20"/>
                              </w:rPr>
                              <w:t>4.12</w:t>
                            </w:r>
                          </w:p>
                        </w:tc>
                        <w:tc>
                          <w:tcPr>
                            <w:tcW w:w="776" w:type="dxa"/>
                            <w:tcBorders>
                              <w:top w:val="nil"/>
                              <w:left w:val="nil"/>
                              <w:right w:val="single" w:sz="4" w:space="0" w:color="auto"/>
                            </w:tcBorders>
                            <w:shd w:val="clear" w:color="auto" w:fill="auto"/>
                            <w:noWrap/>
                            <w:vAlign w:val="center"/>
                          </w:tcPr>
                          <w:p w14:paraId="29EC201B" w14:textId="77777777" w:rsidR="0019365C" w:rsidRPr="004C757B" w:rsidRDefault="0019365C" w:rsidP="00B35314">
                            <w:pPr>
                              <w:spacing w:line="240" w:lineRule="exact"/>
                              <w:jc w:val="right"/>
                              <w:rPr>
                                <w:rFonts w:ascii="標楷體" w:eastAsia="標楷體" w:hAnsi="標楷體" w:cs="Tahoma"/>
                                <w:sz w:val="20"/>
                              </w:rPr>
                            </w:pPr>
                            <w:r w:rsidRPr="00CA23E0">
                              <w:rPr>
                                <w:rFonts w:ascii="標楷體" w:eastAsia="標楷體" w:hAnsi="標楷體" w:cs="Tahoma" w:hint="eastAsia"/>
                                <w:sz w:val="20"/>
                              </w:rPr>
                              <w:t>-</w:t>
                            </w:r>
                            <w:r>
                              <w:rPr>
                                <w:rFonts w:ascii="標楷體" w:eastAsia="標楷體" w:hAnsi="標楷體" w:cs="Tahoma"/>
                                <w:sz w:val="20"/>
                              </w:rPr>
                              <w:t xml:space="preserve"> </w:t>
                            </w:r>
                            <w:r w:rsidRPr="00CA23E0">
                              <w:rPr>
                                <w:rFonts w:ascii="標楷體" w:eastAsia="標楷體" w:hAnsi="標楷體" w:cs="Tahoma" w:hint="eastAsia"/>
                                <w:sz w:val="20"/>
                              </w:rPr>
                              <w:t>8.10</w:t>
                            </w:r>
                          </w:p>
                        </w:tc>
                        <w:tc>
                          <w:tcPr>
                            <w:tcW w:w="777" w:type="dxa"/>
                            <w:tcBorders>
                              <w:top w:val="nil"/>
                              <w:left w:val="nil"/>
                              <w:right w:val="single" w:sz="4" w:space="0" w:color="auto"/>
                            </w:tcBorders>
                            <w:shd w:val="clear" w:color="auto" w:fill="auto"/>
                            <w:noWrap/>
                            <w:vAlign w:val="center"/>
                          </w:tcPr>
                          <w:p w14:paraId="62987E27"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2.81</w:t>
                            </w:r>
                          </w:p>
                        </w:tc>
                      </w:tr>
                      <w:tr w:rsidR="0019365C" w:rsidRPr="00592688" w14:paraId="5750E798" w14:textId="77777777" w:rsidTr="00F0376F">
                        <w:trPr>
                          <w:trHeight w:val="312"/>
                          <w:jc w:val="center"/>
                        </w:trPr>
                        <w:tc>
                          <w:tcPr>
                            <w:tcW w:w="1862" w:type="dxa"/>
                            <w:tcBorders>
                              <w:top w:val="nil"/>
                              <w:left w:val="single" w:sz="4" w:space="0" w:color="auto"/>
                              <w:right w:val="single" w:sz="4" w:space="0" w:color="auto"/>
                            </w:tcBorders>
                            <w:shd w:val="clear" w:color="auto" w:fill="D4EAF3" w:themeFill="accent1" w:themeFillTint="33"/>
                            <w:vAlign w:val="center"/>
                            <w:hideMark/>
                          </w:tcPr>
                          <w:p w14:paraId="3B99AD25" w14:textId="77777777" w:rsidR="0019365C" w:rsidRDefault="0019365C" w:rsidP="00B35314">
                            <w:pPr>
                              <w:spacing w:line="240" w:lineRule="exact"/>
                              <w:rPr>
                                <w:rFonts w:ascii="標楷體" w:eastAsia="標楷體" w:hAnsi="標楷體"/>
                                <w:color w:val="000000"/>
                                <w:sz w:val="20"/>
                              </w:rPr>
                            </w:pPr>
                            <w:r>
                              <w:rPr>
                                <w:rFonts w:ascii="標楷體" w:eastAsia="標楷體" w:hAnsi="標楷體" w:hint="eastAsia"/>
                                <w:color w:val="000000"/>
                                <w:sz w:val="20"/>
                              </w:rPr>
                              <w:t>化學品</w:t>
                            </w:r>
                          </w:p>
                        </w:tc>
                        <w:tc>
                          <w:tcPr>
                            <w:tcW w:w="776" w:type="dxa"/>
                            <w:tcBorders>
                              <w:top w:val="nil"/>
                              <w:left w:val="nil"/>
                              <w:right w:val="single" w:sz="4" w:space="0" w:color="auto"/>
                            </w:tcBorders>
                            <w:shd w:val="clear" w:color="auto" w:fill="D4EAF3" w:themeFill="accent1" w:themeFillTint="33"/>
                            <w:noWrap/>
                            <w:vAlign w:val="center"/>
                          </w:tcPr>
                          <w:p w14:paraId="11943392"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21.54</w:t>
                            </w:r>
                          </w:p>
                        </w:tc>
                        <w:tc>
                          <w:tcPr>
                            <w:tcW w:w="777" w:type="dxa"/>
                            <w:tcBorders>
                              <w:top w:val="nil"/>
                              <w:left w:val="nil"/>
                              <w:right w:val="single" w:sz="4" w:space="0" w:color="auto"/>
                            </w:tcBorders>
                            <w:shd w:val="clear" w:color="auto" w:fill="D4EAF3" w:themeFill="accent1" w:themeFillTint="33"/>
                            <w:noWrap/>
                            <w:vAlign w:val="center"/>
                          </w:tcPr>
                          <w:p w14:paraId="7D8B1451" w14:textId="77777777" w:rsidR="0019365C" w:rsidRPr="004C757B" w:rsidRDefault="0019365C" w:rsidP="00B35314">
                            <w:pPr>
                              <w:spacing w:line="240" w:lineRule="exact"/>
                              <w:jc w:val="right"/>
                              <w:rPr>
                                <w:rFonts w:ascii="標楷體" w:eastAsia="標楷體" w:hAnsi="標楷體" w:cs="Tahoma"/>
                                <w:sz w:val="20"/>
                              </w:rPr>
                            </w:pPr>
                            <w:r w:rsidRPr="0045455E">
                              <w:rPr>
                                <w:rFonts w:ascii="標楷體" w:eastAsia="標楷體" w:hAnsi="標楷體" w:cs="Tahoma" w:hint="eastAsia"/>
                                <w:sz w:val="20"/>
                              </w:rPr>
                              <w:t>4.26</w:t>
                            </w:r>
                          </w:p>
                        </w:tc>
                        <w:tc>
                          <w:tcPr>
                            <w:tcW w:w="776" w:type="dxa"/>
                            <w:tcBorders>
                              <w:top w:val="nil"/>
                              <w:left w:val="nil"/>
                              <w:right w:val="single" w:sz="4" w:space="0" w:color="auto"/>
                            </w:tcBorders>
                            <w:shd w:val="clear" w:color="auto" w:fill="D4EAF3" w:themeFill="accent1" w:themeFillTint="33"/>
                            <w:noWrap/>
                            <w:vAlign w:val="center"/>
                          </w:tcPr>
                          <w:p w14:paraId="5B97750A"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0.7</w:t>
                            </w:r>
                            <w:r>
                              <w:rPr>
                                <w:rFonts w:ascii="標楷體" w:eastAsia="標楷體" w:hAnsi="標楷體" w:cs="Tahoma"/>
                                <w:sz w:val="20"/>
                              </w:rPr>
                              <w:t>4</w:t>
                            </w:r>
                          </w:p>
                        </w:tc>
                        <w:tc>
                          <w:tcPr>
                            <w:tcW w:w="777" w:type="dxa"/>
                            <w:tcBorders>
                              <w:top w:val="nil"/>
                              <w:left w:val="nil"/>
                              <w:right w:val="single" w:sz="4" w:space="0" w:color="auto"/>
                            </w:tcBorders>
                            <w:shd w:val="clear" w:color="auto" w:fill="D4EAF3" w:themeFill="accent1" w:themeFillTint="33"/>
                            <w:noWrap/>
                            <w:vAlign w:val="center"/>
                          </w:tcPr>
                          <w:p w14:paraId="5C71E629" w14:textId="77777777" w:rsidR="0019365C" w:rsidRPr="00B35314" w:rsidRDefault="0019365C" w:rsidP="00B35314">
                            <w:pPr>
                              <w:spacing w:line="240" w:lineRule="exact"/>
                              <w:jc w:val="right"/>
                              <w:rPr>
                                <w:rFonts w:ascii="標楷體" w:eastAsia="標楷體" w:hAnsi="標楷體" w:cs="Tahoma"/>
                                <w:sz w:val="20"/>
                              </w:rPr>
                            </w:pPr>
                            <w:r w:rsidRPr="00B35314">
                              <w:rPr>
                                <w:rFonts w:ascii="標楷體" w:eastAsia="標楷體" w:hAnsi="標楷體" w:cs="Tahoma" w:hint="eastAsia"/>
                                <w:sz w:val="20"/>
                              </w:rPr>
                              <w:t>3.85</w:t>
                            </w:r>
                          </w:p>
                        </w:tc>
                        <w:tc>
                          <w:tcPr>
                            <w:tcW w:w="776" w:type="dxa"/>
                            <w:tcBorders>
                              <w:top w:val="nil"/>
                              <w:left w:val="nil"/>
                              <w:right w:val="single" w:sz="4" w:space="0" w:color="auto"/>
                            </w:tcBorders>
                            <w:shd w:val="clear" w:color="auto" w:fill="D4EAF3" w:themeFill="accent1" w:themeFillTint="33"/>
                            <w:noWrap/>
                            <w:vAlign w:val="center"/>
                          </w:tcPr>
                          <w:p w14:paraId="18979175" w14:textId="77777777" w:rsidR="0019365C" w:rsidRPr="004C757B" w:rsidRDefault="0019365C" w:rsidP="00B35314">
                            <w:pPr>
                              <w:spacing w:line="240" w:lineRule="exact"/>
                              <w:jc w:val="right"/>
                              <w:rPr>
                                <w:rFonts w:ascii="標楷體" w:eastAsia="標楷體" w:hAnsi="標楷體" w:cs="Tahoma"/>
                                <w:sz w:val="20"/>
                              </w:rPr>
                            </w:pPr>
                            <w:r w:rsidRPr="00CA23E0">
                              <w:rPr>
                                <w:rFonts w:ascii="標楷體" w:eastAsia="標楷體" w:hAnsi="標楷體" w:cs="Tahoma" w:hint="eastAsia"/>
                                <w:sz w:val="20"/>
                              </w:rPr>
                              <w:t>-</w:t>
                            </w:r>
                            <w:r>
                              <w:rPr>
                                <w:rFonts w:ascii="標楷體" w:eastAsia="標楷體" w:hAnsi="標楷體" w:cs="Tahoma"/>
                                <w:sz w:val="20"/>
                              </w:rPr>
                              <w:t xml:space="preserve"> </w:t>
                            </w:r>
                            <w:r w:rsidRPr="00CA23E0">
                              <w:rPr>
                                <w:rFonts w:ascii="標楷體" w:eastAsia="標楷體" w:hAnsi="標楷體" w:cs="Tahoma" w:hint="eastAsia"/>
                                <w:sz w:val="20"/>
                              </w:rPr>
                              <w:t>0.27</w:t>
                            </w:r>
                          </w:p>
                        </w:tc>
                        <w:tc>
                          <w:tcPr>
                            <w:tcW w:w="777" w:type="dxa"/>
                            <w:tcBorders>
                              <w:top w:val="nil"/>
                              <w:left w:val="nil"/>
                              <w:right w:val="single" w:sz="4" w:space="0" w:color="auto"/>
                            </w:tcBorders>
                            <w:shd w:val="clear" w:color="auto" w:fill="D4EAF3" w:themeFill="accent1" w:themeFillTint="33"/>
                            <w:noWrap/>
                            <w:vAlign w:val="center"/>
                          </w:tcPr>
                          <w:p w14:paraId="09B3F1D3"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2.85</w:t>
                            </w:r>
                          </w:p>
                        </w:tc>
                      </w:tr>
                      <w:tr w:rsidR="0019365C" w:rsidRPr="00592688" w14:paraId="54EBC95F" w14:textId="77777777" w:rsidTr="00E4794A">
                        <w:trPr>
                          <w:trHeight w:val="312"/>
                          <w:jc w:val="center"/>
                        </w:trPr>
                        <w:tc>
                          <w:tcPr>
                            <w:tcW w:w="1862" w:type="dxa"/>
                            <w:tcBorders>
                              <w:top w:val="nil"/>
                              <w:left w:val="single" w:sz="4" w:space="0" w:color="auto"/>
                              <w:right w:val="single" w:sz="4" w:space="0" w:color="auto"/>
                            </w:tcBorders>
                            <w:shd w:val="clear" w:color="auto" w:fill="auto"/>
                            <w:vAlign w:val="center"/>
                            <w:hideMark/>
                          </w:tcPr>
                          <w:p w14:paraId="55D1980C" w14:textId="77777777" w:rsidR="0019365C" w:rsidRDefault="0019365C" w:rsidP="00B35314">
                            <w:pPr>
                              <w:spacing w:line="240" w:lineRule="exact"/>
                              <w:rPr>
                                <w:rFonts w:ascii="標楷體" w:eastAsia="標楷體" w:hAnsi="標楷體"/>
                                <w:color w:val="000000"/>
                                <w:sz w:val="20"/>
                              </w:rPr>
                            </w:pPr>
                            <w:r>
                              <w:rPr>
                                <w:rFonts w:ascii="標楷體" w:eastAsia="標楷體" w:hAnsi="標楷體" w:hint="eastAsia"/>
                                <w:color w:val="000000"/>
                                <w:sz w:val="20"/>
                              </w:rPr>
                              <w:t>礦產品</w:t>
                            </w:r>
                          </w:p>
                        </w:tc>
                        <w:tc>
                          <w:tcPr>
                            <w:tcW w:w="776" w:type="dxa"/>
                            <w:tcBorders>
                              <w:top w:val="nil"/>
                              <w:left w:val="nil"/>
                              <w:right w:val="single" w:sz="4" w:space="0" w:color="auto"/>
                            </w:tcBorders>
                            <w:shd w:val="clear" w:color="auto" w:fill="auto"/>
                            <w:noWrap/>
                            <w:vAlign w:val="center"/>
                          </w:tcPr>
                          <w:p w14:paraId="64C2D86D"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25.96</w:t>
                            </w:r>
                          </w:p>
                        </w:tc>
                        <w:tc>
                          <w:tcPr>
                            <w:tcW w:w="777" w:type="dxa"/>
                            <w:tcBorders>
                              <w:top w:val="nil"/>
                              <w:left w:val="nil"/>
                              <w:right w:val="single" w:sz="4" w:space="0" w:color="auto"/>
                            </w:tcBorders>
                            <w:shd w:val="clear" w:color="auto" w:fill="auto"/>
                            <w:noWrap/>
                            <w:vAlign w:val="center"/>
                          </w:tcPr>
                          <w:p w14:paraId="21F5C629" w14:textId="77777777" w:rsidR="0019365C" w:rsidRPr="004C757B" w:rsidRDefault="0019365C" w:rsidP="00B35314">
                            <w:pPr>
                              <w:spacing w:line="240" w:lineRule="exact"/>
                              <w:jc w:val="right"/>
                              <w:rPr>
                                <w:rFonts w:ascii="標楷體" w:eastAsia="標楷體" w:hAnsi="標楷體" w:cs="Tahoma"/>
                                <w:sz w:val="20"/>
                              </w:rPr>
                            </w:pPr>
                            <w:r w:rsidRPr="0045455E">
                              <w:rPr>
                                <w:rFonts w:ascii="標楷體" w:eastAsia="標楷體" w:hAnsi="標楷體" w:cs="Tahoma" w:hint="eastAsia"/>
                                <w:sz w:val="20"/>
                              </w:rPr>
                              <w:t>3.38</w:t>
                            </w:r>
                          </w:p>
                        </w:tc>
                        <w:tc>
                          <w:tcPr>
                            <w:tcW w:w="776" w:type="dxa"/>
                            <w:tcBorders>
                              <w:top w:val="nil"/>
                              <w:left w:val="nil"/>
                              <w:right w:val="single" w:sz="4" w:space="0" w:color="auto"/>
                            </w:tcBorders>
                            <w:shd w:val="clear" w:color="auto" w:fill="auto"/>
                            <w:noWrap/>
                            <w:vAlign w:val="center"/>
                          </w:tcPr>
                          <w:p w14:paraId="6CBFD055"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4.57</w:t>
                            </w:r>
                          </w:p>
                        </w:tc>
                        <w:tc>
                          <w:tcPr>
                            <w:tcW w:w="777" w:type="dxa"/>
                            <w:tcBorders>
                              <w:top w:val="nil"/>
                              <w:left w:val="nil"/>
                              <w:right w:val="single" w:sz="4" w:space="0" w:color="auto"/>
                            </w:tcBorders>
                            <w:shd w:val="clear" w:color="auto" w:fill="auto"/>
                            <w:noWrap/>
                            <w:vAlign w:val="center"/>
                          </w:tcPr>
                          <w:p w14:paraId="15A84AFC" w14:textId="77777777" w:rsidR="0019365C" w:rsidRPr="00B35314" w:rsidRDefault="0019365C" w:rsidP="00B35314">
                            <w:pPr>
                              <w:spacing w:line="240" w:lineRule="exact"/>
                              <w:jc w:val="right"/>
                              <w:rPr>
                                <w:rFonts w:ascii="標楷體" w:eastAsia="標楷體" w:hAnsi="標楷體" w:cs="Tahoma"/>
                                <w:sz w:val="20"/>
                              </w:rPr>
                            </w:pPr>
                            <w:r w:rsidRPr="00B35314">
                              <w:rPr>
                                <w:rFonts w:ascii="標楷體" w:eastAsia="標楷體" w:hAnsi="標楷體" w:cs="Tahoma" w:hint="eastAsia"/>
                                <w:sz w:val="20"/>
                              </w:rPr>
                              <w:t>2.94</w:t>
                            </w:r>
                          </w:p>
                        </w:tc>
                        <w:tc>
                          <w:tcPr>
                            <w:tcW w:w="776" w:type="dxa"/>
                            <w:tcBorders>
                              <w:top w:val="nil"/>
                              <w:left w:val="nil"/>
                              <w:right w:val="single" w:sz="4" w:space="0" w:color="auto"/>
                            </w:tcBorders>
                            <w:shd w:val="clear" w:color="auto" w:fill="auto"/>
                            <w:noWrap/>
                            <w:vAlign w:val="center"/>
                          </w:tcPr>
                          <w:p w14:paraId="745173FE" w14:textId="77777777" w:rsidR="0019365C" w:rsidRPr="004C757B" w:rsidRDefault="0019365C" w:rsidP="00B35314">
                            <w:pPr>
                              <w:spacing w:line="240" w:lineRule="exact"/>
                              <w:jc w:val="right"/>
                              <w:rPr>
                                <w:rFonts w:ascii="標楷體" w:eastAsia="標楷體" w:hAnsi="標楷體" w:cs="Tahoma"/>
                                <w:sz w:val="20"/>
                              </w:rPr>
                            </w:pPr>
                            <w:r w:rsidRPr="00CA23E0">
                              <w:rPr>
                                <w:rFonts w:ascii="標楷體" w:eastAsia="標楷體" w:hAnsi="標楷體" w:cs="Tahoma" w:hint="eastAsia"/>
                                <w:sz w:val="20"/>
                              </w:rPr>
                              <w:t>-</w:t>
                            </w:r>
                            <w:r>
                              <w:rPr>
                                <w:rFonts w:ascii="標楷體" w:eastAsia="標楷體" w:hAnsi="標楷體" w:cs="Tahoma"/>
                                <w:sz w:val="20"/>
                              </w:rPr>
                              <w:t xml:space="preserve"> </w:t>
                            </w:r>
                            <w:r w:rsidRPr="00CA23E0">
                              <w:rPr>
                                <w:rFonts w:ascii="標楷體" w:eastAsia="標楷體" w:hAnsi="標楷體" w:cs="Tahoma" w:hint="eastAsia"/>
                                <w:sz w:val="20"/>
                              </w:rPr>
                              <w:t>0.21</w:t>
                            </w:r>
                          </w:p>
                        </w:tc>
                        <w:tc>
                          <w:tcPr>
                            <w:tcW w:w="777" w:type="dxa"/>
                            <w:tcBorders>
                              <w:top w:val="nil"/>
                              <w:left w:val="nil"/>
                              <w:right w:val="single" w:sz="4" w:space="0" w:color="auto"/>
                            </w:tcBorders>
                            <w:shd w:val="clear" w:color="auto" w:fill="auto"/>
                            <w:noWrap/>
                            <w:vAlign w:val="center"/>
                          </w:tcPr>
                          <w:p w14:paraId="73DBDE4B"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2.18</w:t>
                            </w:r>
                          </w:p>
                        </w:tc>
                      </w:tr>
                      <w:tr w:rsidR="0019365C" w:rsidRPr="00592688" w14:paraId="1BDCA8EB" w14:textId="77777777" w:rsidTr="00F0376F">
                        <w:trPr>
                          <w:trHeight w:val="312"/>
                          <w:jc w:val="center"/>
                        </w:trPr>
                        <w:tc>
                          <w:tcPr>
                            <w:tcW w:w="1862" w:type="dxa"/>
                            <w:tcBorders>
                              <w:top w:val="nil"/>
                              <w:left w:val="single" w:sz="4" w:space="0" w:color="auto"/>
                              <w:right w:val="single" w:sz="4" w:space="0" w:color="auto"/>
                            </w:tcBorders>
                            <w:shd w:val="clear" w:color="auto" w:fill="D4EAF3" w:themeFill="accent1" w:themeFillTint="33"/>
                            <w:vAlign w:val="center"/>
                            <w:hideMark/>
                          </w:tcPr>
                          <w:p w14:paraId="74993187" w14:textId="77777777" w:rsidR="0019365C" w:rsidRDefault="0019365C" w:rsidP="00B35314">
                            <w:pPr>
                              <w:spacing w:line="240" w:lineRule="exact"/>
                              <w:rPr>
                                <w:rFonts w:ascii="標楷體" w:eastAsia="標楷體" w:hAnsi="標楷體"/>
                                <w:color w:val="000000"/>
                                <w:sz w:val="20"/>
                              </w:rPr>
                            </w:pPr>
                            <w:r>
                              <w:rPr>
                                <w:rFonts w:ascii="標楷體" w:eastAsia="標楷體" w:hAnsi="標楷體" w:hint="eastAsia"/>
                                <w:color w:val="000000"/>
                                <w:sz w:val="20"/>
                              </w:rPr>
                              <w:t>電機產品</w:t>
                            </w:r>
                          </w:p>
                        </w:tc>
                        <w:tc>
                          <w:tcPr>
                            <w:tcW w:w="776" w:type="dxa"/>
                            <w:tcBorders>
                              <w:top w:val="nil"/>
                              <w:left w:val="nil"/>
                              <w:right w:val="single" w:sz="4" w:space="0" w:color="auto"/>
                            </w:tcBorders>
                            <w:shd w:val="clear" w:color="auto" w:fill="D4EAF3" w:themeFill="accent1" w:themeFillTint="33"/>
                            <w:noWrap/>
                            <w:vAlign w:val="center"/>
                          </w:tcPr>
                          <w:p w14:paraId="340DF716"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17.28</w:t>
                            </w:r>
                          </w:p>
                        </w:tc>
                        <w:tc>
                          <w:tcPr>
                            <w:tcW w:w="777" w:type="dxa"/>
                            <w:tcBorders>
                              <w:top w:val="nil"/>
                              <w:left w:val="nil"/>
                              <w:right w:val="single" w:sz="4" w:space="0" w:color="auto"/>
                            </w:tcBorders>
                            <w:shd w:val="clear" w:color="auto" w:fill="D4EAF3" w:themeFill="accent1" w:themeFillTint="33"/>
                            <w:noWrap/>
                            <w:vAlign w:val="center"/>
                          </w:tcPr>
                          <w:p w14:paraId="16CCE854" w14:textId="77777777" w:rsidR="0019365C" w:rsidRPr="004C757B" w:rsidRDefault="0019365C" w:rsidP="00B35314">
                            <w:pPr>
                              <w:spacing w:line="240" w:lineRule="exact"/>
                              <w:jc w:val="right"/>
                              <w:rPr>
                                <w:rFonts w:ascii="標楷體" w:eastAsia="標楷體" w:hAnsi="標楷體" w:cs="Tahoma"/>
                                <w:sz w:val="20"/>
                              </w:rPr>
                            </w:pPr>
                            <w:r w:rsidRPr="0045455E">
                              <w:rPr>
                                <w:rFonts w:ascii="標楷體" w:eastAsia="標楷體" w:hAnsi="標楷體" w:cs="Tahoma" w:hint="eastAsia"/>
                                <w:sz w:val="20"/>
                              </w:rPr>
                              <w:t>3.03</w:t>
                            </w:r>
                          </w:p>
                        </w:tc>
                        <w:tc>
                          <w:tcPr>
                            <w:tcW w:w="776" w:type="dxa"/>
                            <w:tcBorders>
                              <w:top w:val="nil"/>
                              <w:left w:val="nil"/>
                              <w:right w:val="single" w:sz="4" w:space="0" w:color="auto"/>
                            </w:tcBorders>
                            <w:shd w:val="clear" w:color="auto" w:fill="D4EAF3" w:themeFill="accent1" w:themeFillTint="33"/>
                            <w:noWrap/>
                            <w:vAlign w:val="center"/>
                          </w:tcPr>
                          <w:p w14:paraId="4DF9901E"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1.33</w:t>
                            </w:r>
                          </w:p>
                        </w:tc>
                        <w:tc>
                          <w:tcPr>
                            <w:tcW w:w="777" w:type="dxa"/>
                            <w:tcBorders>
                              <w:top w:val="nil"/>
                              <w:left w:val="nil"/>
                              <w:right w:val="single" w:sz="4" w:space="0" w:color="auto"/>
                            </w:tcBorders>
                            <w:shd w:val="clear" w:color="auto" w:fill="D4EAF3" w:themeFill="accent1" w:themeFillTint="33"/>
                            <w:noWrap/>
                            <w:vAlign w:val="center"/>
                          </w:tcPr>
                          <w:p w14:paraId="7A1AB22D" w14:textId="77777777" w:rsidR="0019365C" w:rsidRPr="00B35314" w:rsidRDefault="0019365C" w:rsidP="00B35314">
                            <w:pPr>
                              <w:spacing w:line="240" w:lineRule="exact"/>
                              <w:jc w:val="right"/>
                              <w:rPr>
                                <w:rFonts w:ascii="標楷體" w:eastAsia="標楷體" w:hAnsi="標楷體" w:cs="Tahoma"/>
                                <w:sz w:val="20"/>
                              </w:rPr>
                            </w:pPr>
                            <w:r w:rsidRPr="00B35314">
                              <w:rPr>
                                <w:rFonts w:ascii="標楷體" w:eastAsia="標楷體" w:hAnsi="標楷體" w:cs="Tahoma" w:hint="eastAsia"/>
                                <w:sz w:val="20"/>
                              </w:rPr>
                              <w:t>2.80</w:t>
                            </w:r>
                          </w:p>
                        </w:tc>
                        <w:tc>
                          <w:tcPr>
                            <w:tcW w:w="776" w:type="dxa"/>
                            <w:tcBorders>
                              <w:top w:val="nil"/>
                              <w:left w:val="nil"/>
                              <w:right w:val="single" w:sz="4" w:space="0" w:color="auto"/>
                            </w:tcBorders>
                            <w:shd w:val="clear" w:color="auto" w:fill="D4EAF3" w:themeFill="accent1" w:themeFillTint="33"/>
                            <w:noWrap/>
                            <w:vAlign w:val="center"/>
                          </w:tcPr>
                          <w:p w14:paraId="6D325C09" w14:textId="77777777" w:rsidR="0019365C" w:rsidRPr="004C757B" w:rsidRDefault="0019365C" w:rsidP="00B35314">
                            <w:pPr>
                              <w:spacing w:line="240" w:lineRule="exact"/>
                              <w:jc w:val="right"/>
                              <w:rPr>
                                <w:rFonts w:ascii="標楷體" w:eastAsia="標楷體" w:hAnsi="標楷體" w:cs="Tahoma"/>
                                <w:sz w:val="20"/>
                              </w:rPr>
                            </w:pPr>
                            <w:r w:rsidRPr="00CA23E0">
                              <w:rPr>
                                <w:rFonts w:ascii="標楷體" w:eastAsia="標楷體" w:hAnsi="標楷體" w:cs="Tahoma" w:hint="eastAsia"/>
                                <w:sz w:val="20"/>
                              </w:rPr>
                              <w:t>13.42</w:t>
                            </w:r>
                          </w:p>
                        </w:tc>
                        <w:tc>
                          <w:tcPr>
                            <w:tcW w:w="777" w:type="dxa"/>
                            <w:tcBorders>
                              <w:top w:val="nil"/>
                              <w:left w:val="nil"/>
                              <w:right w:val="single" w:sz="4" w:space="0" w:color="auto"/>
                            </w:tcBorders>
                            <w:shd w:val="clear" w:color="auto" w:fill="D4EAF3" w:themeFill="accent1" w:themeFillTint="33"/>
                            <w:noWrap/>
                            <w:vAlign w:val="center"/>
                          </w:tcPr>
                          <w:p w14:paraId="4001B07E"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2.36</w:t>
                            </w:r>
                          </w:p>
                        </w:tc>
                      </w:tr>
                      <w:tr w:rsidR="0019365C" w:rsidRPr="00592688" w14:paraId="2C8FDC17" w14:textId="77777777" w:rsidTr="00E4794A">
                        <w:trPr>
                          <w:trHeight w:val="312"/>
                          <w:jc w:val="center"/>
                        </w:trPr>
                        <w:tc>
                          <w:tcPr>
                            <w:tcW w:w="1862" w:type="dxa"/>
                            <w:tcBorders>
                              <w:top w:val="nil"/>
                              <w:left w:val="single" w:sz="4" w:space="0" w:color="auto"/>
                              <w:right w:val="single" w:sz="4" w:space="0" w:color="auto"/>
                            </w:tcBorders>
                            <w:shd w:val="clear" w:color="auto" w:fill="auto"/>
                            <w:vAlign w:val="center"/>
                            <w:hideMark/>
                          </w:tcPr>
                          <w:p w14:paraId="7B48FC5C" w14:textId="77777777" w:rsidR="0019365C" w:rsidRDefault="0019365C" w:rsidP="00B35314">
                            <w:pPr>
                              <w:spacing w:line="240" w:lineRule="exact"/>
                              <w:rPr>
                                <w:rFonts w:ascii="標楷體" w:eastAsia="標楷體" w:hAnsi="標楷體"/>
                                <w:color w:val="000000"/>
                                <w:sz w:val="20"/>
                              </w:rPr>
                            </w:pPr>
                            <w:r>
                              <w:rPr>
                                <w:rFonts w:ascii="標楷體" w:eastAsia="標楷體" w:hAnsi="標楷體" w:hint="eastAsia"/>
                                <w:color w:val="000000"/>
                                <w:sz w:val="20"/>
                              </w:rPr>
                              <w:t>光學及精密儀器</w:t>
                            </w:r>
                          </w:p>
                        </w:tc>
                        <w:tc>
                          <w:tcPr>
                            <w:tcW w:w="776" w:type="dxa"/>
                            <w:tcBorders>
                              <w:top w:val="nil"/>
                              <w:left w:val="nil"/>
                              <w:right w:val="single" w:sz="4" w:space="0" w:color="auto"/>
                            </w:tcBorders>
                            <w:shd w:val="clear" w:color="auto" w:fill="auto"/>
                            <w:noWrap/>
                            <w:vAlign w:val="center"/>
                          </w:tcPr>
                          <w:p w14:paraId="3A065015"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21.52</w:t>
                            </w:r>
                          </w:p>
                        </w:tc>
                        <w:tc>
                          <w:tcPr>
                            <w:tcW w:w="777" w:type="dxa"/>
                            <w:tcBorders>
                              <w:top w:val="nil"/>
                              <w:left w:val="nil"/>
                              <w:right w:val="single" w:sz="4" w:space="0" w:color="auto"/>
                            </w:tcBorders>
                            <w:shd w:val="clear" w:color="auto" w:fill="auto"/>
                            <w:noWrap/>
                            <w:vAlign w:val="center"/>
                          </w:tcPr>
                          <w:p w14:paraId="1F3AF672" w14:textId="77777777" w:rsidR="0019365C" w:rsidRPr="004C757B" w:rsidRDefault="0019365C" w:rsidP="00B35314">
                            <w:pPr>
                              <w:spacing w:line="240" w:lineRule="exact"/>
                              <w:jc w:val="right"/>
                              <w:rPr>
                                <w:rFonts w:ascii="標楷體" w:eastAsia="標楷體" w:hAnsi="標楷體" w:cs="Tahoma"/>
                                <w:sz w:val="20"/>
                              </w:rPr>
                            </w:pPr>
                            <w:r w:rsidRPr="0045455E">
                              <w:rPr>
                                <w:rFonts w:ascii="標楷體" w:eastAsia="標楷體" w:hAnsi="標楷體" w:cs="Tahoma" w:hint="eastAsia"/>
                                <w:sz w:val="20"/>
                              </w:rPr>
                              <w:t>3.00</w:t>
                            </w:r>
                          </w:p>
                        </w:tc>
                        <w:tc>
                          <w:tcPr>
                            <w:tcW w:w="776" w:type="dxa"/>
                            <w:tcBorders>
                              <w:top w:val="nil"/>
                              <w:left w:val="nil"/>
                              <w:right w:val="single" w:sz="4" w:space="0" w:color="auto"/>
                            </w:tcBorders>
                            <w:shd w:val="clear" w:color="auto" w:fill="auto"/>
                            <w:noWrap/>
                            <w:vAlign w:val="center"/>
                          </w:tcPr>
                          <w:p w14:paraId="340D2B76"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13.1</w:t>
                            </w:r>
                            <w:r>
                              <w:rPr>
                                <w:rFonts w:ascii="標楷體" w:eastAsia="標楷體" w:hAnsi="標楷體" w:cs="Tahoma"/>
                                <w:sz w:val="20"/>
                              </w:rPr>
                              <w:t>8</w:t>
                            </w:r>
                          </w:p>
                        </w:tc>
                        <w:tc>
                          <w:tcPr>
                            <w:tcW w:w="777" w:type="dxa"/>
                            <w:tcBorders>
                              <w:top w:val="nil"/>
                              <w:left w:val="nil"/>
                              <w:right w:val="single" w:sz="4" w:space="0" w:color="auto"/>
                            </w:tcBorders>
                            <w:shd w:val="clear" w:color="auto" w:fill="auto"/>
                            <w:noWrap/>
                            <w:vAlign w:val="center"/>
                          </w:tcPr>
                          <w:p w14:paraId="7849229C" w14:textId="77777777" w:rsidR="0019365C" w:rsidRPr="00B35314" w:rsidRDefault="0019365C" w:rsidP="00B35314">
                            <w:pPr>
                              <w:spacing w:line="240" w:lineRule="exact"/>
                              <w:jc w:val="right"/>
                              <w:rPr>
                                <w:rFonts w:ascii="標楷體" w:eastAsia="標楷體" w:hAnsi="標楷體" w:cs="Tahoma"/>
                                <w:sz w:val="20"/>
                              </w:rPr>
                            </w:pPr>
                            <w:r w:rsidRPr="00B35314">
                              <w:rPr>
                                <w:rFonts w:ascii="標楷體" w:eastAsia="標楷體" w:hAnsi="標楷體" w:cs="Tahoma" w:hint="eastAsia"/>
                                <w:sz w:val="20"/>
                              </w:rPr>
                              <w:t>2.37</w:t>
                            </w:r>
                          </w:p>
                        </w:tc>
                        <w:tc>
                          <w:tcPr>
                            <w:tcW w:w="776" w:type="dxa"/>
                            <w:tcBorders>
                              <w:top w:val="nil"/>
                              <w:left w:val="nil"/>
                              <w:right w:val="single" w:sz="4" w:space="0" w:color="auto"/>
                            </w:tcBorders>
                            <w:shd w:val="clear" w:color="auto" w:fill="auto"/>
                            <w:noWrap/>
                            <w:vAlign w:val="center"/>
                          </w:tcPr>
                          <w:p w14:paraId="28C1A539" w14:textId="77777777" w:rsidR="0019365C" w:rsidRPr="004C757B" w:rsidRDefault="0019365C" w:rsidP="00B35314">
                            <w:pPr>
                              <w:spacing w:line="240" w:lineRule="exact"/>
                              <w:jc w:val="right"/>
                              <w:rPr>
                                <w:rFonts w:ascii="標楷體" w:eastAsia="標楷體" w:hAnsi="標楷體" w:cs="Tahoma"/>
                                <w:sz w:val="20"/>
                              </w:rPr>
                            </w:pPr>
                            <w:r w:rsidRPr="00CA23E0">
                              <w:rPr>
                                <w:rFonts w:ascii="標楷體" w:eastAsia="標楷體" w:hAnsi="標楷體" w:cs="Tahoma" w:hint="eastAsia"/>
                                <w:sz w:val="20"/>
                              </w:rPr>
                              <w:t>10.17</w:t>
                            </w:r>
                          </w:p>
                        </w:tc>
                        <w:tc>
                          <w:tcPr>
                            <w:tcW w:w="777" w:type="dxa"/>
                            <w:tcBorders>
                              <w:top w:val="nil"/>
                              <w:left w:val="nil"/>
                              <w:right w:val="single" w:sz="4" w:space="0" w:color="auto"/>
                            </w:tcBorders>
                            <w:shd w:val="clear" w:color="auto" w:fill="auto"/>
                            <w:noWrap/>
                            <w:vAlign w:val="center"/>
                          </w:tcPr>
                          <w:p w14:paraId="27EC3A93"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1.94</w:t>
                            </w:r>
                          </w:p>
                        </w:tc>
                      </w:tr>
                      <w:tr w:rsidR="0019365C" w:rsidRPr="00592688" w14:paraId="143BAEE4" w14:textId="77777777" w:rsidTr="00F0376F">
                        <w:trPr>
                          <w:trHeight w:val="312"/>
                          <w:jc w:val="center"/>
                        </w:trPr>
                        <w:tc>
                          <w:tcPr>
                            <w:tcW w:w="1862" w:type="dxa"/>
                            <w:tcBorders>
                              <w:top w:val="nil"/>
                              <w:left w:val="single" w:sz="4" w:space="0" w:color="auto"/>
                              <w:right w:val="single" w:sz="4" w:space="0" w:color="auto"/>
                            </w:tcBorders>
                            <w:shd w:val="clear" w:color="auto" w:fill="D4EAF3" w:themeFill="accent1" w:themeFillTint="33"/>
                            <w:vAlign w:val="center"/>
                            <w:hideMark/>
                          </w:tcPr>
                          <w:p w14:paraId="25FB2B29" w14:textId="77777777" w:rsidR="0019365C" w:rsidRDefault="0019365C" w:rsidP="00B35314">
                            <w:pPr>
                              <w:spacing w:line="240" w:lineRule="exact"/>
                              <w:rPr>
                                <w:rFonts w:ascii="標楷體" w:eastAsia="標楷體" w:hAnsi="標楷體"/>
                                <w:color w:val="000000"/>
                                <w:sz w:val="20"/>
                              </w:rPr>
                            </w:pPr>
                            <w:r>
                              <w:rPr>
                                <w:rFonts w:ascii="標楷體" w:eastAsia="標楷體" w:hAnsi="標楷體" w:hint="eastAsia"/>
                                <w:color w:val="000000"/>
                                <w:sz w:val="20"/>
                              </w:rPr>
                              <w:t>運輸工具</w:t>
                            </w:r>
                          </w:p>
                        </w:tc>
                        <w:tc>
                          <w:tcPr>
                            <w:tcW w:w="776" w:type="dxa"/>
                            <w:tcBorders>
                              <w:top w:val="nil"/>
                              <w:left w:val="nil"/>
                              <w:right w:val="single" w:sz="4" w:space="0" w:color="auto"/>
                            </w:tcBorders>
                            <w:shd w:val="clear" w:color="auto" w:fill="D4EAF3" w:themeFill="accent1" w:themeFillTint="33"/>
                            <w:noWrap/>
                            <w:vAlign w:val="center"/>
                          </w:tcPr>
                          <w:p w14:paraId="2FB37E57"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25.19</w:t>
                            </w:r>
                          </w:p>
                        </w:tc>
                        <w:tc>
                          <w:tcPr>
                            <w:tcW w:w="777" w:type="dxa"/>
                            <w:tcBorders>
                              <w:top w:val="nil"/>
                              <w:left w:val="nil"/>
                              <w:right w:val="single" w:sz="4" w:space="0" w:color="auto"/>
                            </w:tcBorders>
                            <w:shd w:val="clear" w:color="auto" w:fill="D4EAF3" w:themeFill="accent1" w:themeFillTint="33"/>
                            <w:noWrap/>
                            <w:vAlign w:val="center"/>
                          </w:tcPr>
                          <w:p w14:paraId="14029D29" w14:textId="77777777" w:rsidR="0019365C" w:rsidRPr="004C757B" w:rsidRDefault="0019365C" w:rsidP="00B35314">
                            <w:pPr>
                              <w:spacing w:line="240" w:lineRule="exact"/>
                              <w:jc w:val="right"/>
                              <w:rPr>
                                <w:rFonts w:ascii="標楷體" w:eastAsia="標楷體" w:hAnsi="標楷體" w:cs="Tahoma"/>
                                <w:sz w:val="20"/>
                              </w:rPr>
                            </w:pPr>
                            <w:r w:rsidRPr="0045455E">
                              <w:rPr>
                                <w:rFonts w:ascii="標楷體" w:eastAsia="標楷體" w:hAnsi="標楷體" w:cs="Tahoma" w:hint="eastAsia"/>
                                <w:sz w:val="20"/>
                              </w:rPr>
                              <w:t>2.88</w:t>
                            </w:r>
                          </w:p>
                        </w:tc>
                        <w:tc>
                          <w:tcPr>
                            <w:tcW w:w="776" w:type="dxa"/>
                            <w:tcBorders>
                              <w:top w:val="nil"/>
                              <w:left w:val="nil"/>
                              <w:right w:val="single" w:sz="4" w:space="0" w:color="auto"/>
                            </w:tcBorders>
                            <w:shd w:val="clear" w:color="auto" w:fill="D4EAF3" w:themeFill="accent1" w:themeFillTint="33"/>
                            <w:noWrap/>
                            <w:vAlign w:val="center"/>
                          </w:tcPr>
                          <w:p w14:paraId="4353E14C"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12.</w:t>
                            </w:r>
                            <w:r>
                              <w:rPr>
                                <w:rFonts w:ascii="標楷體" w:eastAsia="標楷體" w:hAnsi="標楷體" w:cs="Tahoma"/>
                                <w:sz w:val="20"/>
                              </w:rPr>
                              <w:t>63</w:t>
                            </w:r>
                          </w:p>
                        </w:tc>
                        <w:tc>
                          <w:tcPr>
                            <w:tcW w:w="777" w:type="dxa"/>
                            <w:tcBorders>
                              <w:top w:val="nil"/>
                              <w:left w:val="nil"/>
                              <w:right w:val="single" w:sz="4" w:space="0" w:color="auto"/>
                            </w:tcBorders>
                            <w:shd w:val="clear" w:color="auto" w:fill="D4EAF3" w:themeFill="accent1" w:themeFillTint="33"/>
                            <w:noWrap/>
                            <w:vAlign w:val="center"/>
                          </w:tcPr>
                          <w:p w14:paraId="03F6EB51" w14:textId="77777777" w:rsidR="0019365C" w:rsidRPr="00B35314" w:rsidRDefault="0019365C" w:rsidP="00B35314">
                            <w:pPr>
                              <w:spacing w:line="240" w:lineRule="exact"/>
                              <w:jc w:val="right"/>
                              <w:rPr>
                                <w:rFonts w:ascii="標楷體" w:eastAsia="標楷體" w:hAnsi="標楷體" w:cs="Tahoma"/>
                                <w:sz w:val="20"/>
                              </w:rPr>
                            </w:pPr>
                            <w:r w:rsidRPr="00B35314">
                              <w:rPr>
                                <w:rFonts w:ascii="標楷體" w:eastAsia="標楷體" w:hAnsi="標楷體" w:cs="Tahoma" w:hint="eastAsia"/>
                                <w:sz w:val="20"/>
                              </w:rPr>
                              <w:t>2.29</w:t>
                            </w:r>
                          </w:p>
                        </w:tc>
                        <w:tc>
                          <w:tcPr>
                            <w:tcW w:w="776" w:type="dxa"/>
                            <w:tcBorders>
                              <w:top w:val="nil"/>
                              <w:left w:val="nil"/>
                              <w:right w:val="single" w:sz="4" w:space="0" w:color="auto"/>
                            </w:tcBorders>
                            <w:shd w:val="clear" w:color="auto" w:fill="D4EAF3" w:themeFill="accent1" w:themeFillTint="33"/>
                            <w:noWrap/>
                            <w:vAlign w:val="center"/>
                          </w:tcPr>
                          <w:p w14:paraId="32AE3993" w14:textId="77777777" w:rsidR="0019365C" w:rsidRPr="004C757B" w:rsidRDefault="0019365C" w:rsidP="00B35314">
                            <w:pPr>
                              <w:spacing w:line="240" w:lineRule="exact"/>
                              <w:jc w:val="right"/>
                              <w:rPr>
                                <w:rFonts w:ascii="標楷體" w:eastAsia="標楷體" w:hAnsi="標楷體" w:cs="Tahoma"/>
                                <w:sz w:val="20"/>
                              </w:rPr>
                            </w:pPr>
                            <w:r w:rsidRPr="00CA23E0">
                              <w:rPr>
                                <w:rFonts w:ascii="標楷體" w:eastAsia="標楷體" w:hAnsi="標楷體" w:cs="Tahoma" w:hint="eastAsia"/>
                                <w:sz w:val="20"/>
                              </w:rPr>
                              <w:t>-</w:t>
                            </w:r>
                            <w:r>
                              <w:rPr>
                                <w:rFonts w:ascii="標楷體" w:eastAsia="標楷體" w:hAnsi="標楷體" w:cs="Tahoma"/>
                                <w:sz w:val="20"/>
                              </w:rPr>
                              <w:t xml:space="preserve"> </w:t>
                            </w:r>
                            <w:r w:rsidRPr="00CA23E0">
                              <w:rPr>
                                <w:rFonts w:ascii="標楷體" w:eastAsia="標楷體" w:hAnsi="標楷體" w:cs="Tahoma" w:hint="eastAsia"/>
                                <w:sz w:val="20"/>
                              </w:rPr>
                              <w:t>4.40</w:t>
                            </w:r>
                          </w:p>
                        </w:tc>
                        <w:tc>
                          <w:tcPr>
                            <w:tcW w:w="777" w:type="dxa"/>
                            <w:tcBorders>
                              <w:top w:val="nil"/>
                              <w:left w:val="nil"/>
                              <w:right w:val="single" w:sz="4" w:space="0" w:color="auto"/>
                            </w:tcBorders>
                            <w:shd w:val="clear" w:color="auto" w:fill="D4EAF3" w:themeFill="accent1" w:themeFillTint="33"/>
                            <w:noWrap/>
                            <w:vAlign w:val="center"/>
                          </w:tcPr>
                          <w:p w14:paraId="60E38A40"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1.62</w:t>
                            </w:r>
                          </w:p>
                        </w:tc>
                      </w:tr>
                      <w:tr w:rsidR="0019365C" w:rsidRPr="00592688" w14:paraId="263DB4E3" w14:textId="77777777" w:rsidTr="00E4794A">
                        <w:trPr>
                          <w:trHeight w:val="312"/>
                          <w:jc w:val="center"/>
                        </w:trPr>
                        <w:tc>
                          <w:tcPr>
                            <w:tcW w:w="1862" w:type="dxa"/>
                            <w:tcBorders>
                              <w:top w:val="nil"/>
                              <w:left w:val="single" w:sz="4" w:space="0" w:color="auto"/>
                              <w:bottom w:val="single" w:sz="4" w:space="0" w:color="auto"/>
                              <w:right w:val="single" w:sz="4" w:space="0" w:color="auto"/>
                            </w:tcBorders>
                            <w:shd w:val="clear" w:color="auto" w:fill="auto"/>
                            <w:vAlign w:val="center"/>
                            <w:hideMark/>
                          </w:tcPr>
                          <w:p w14:paraId="50B11B0C" w14:textId="77777777" w:rsidR="0019365C" w:rsidRDefault="0019365C" w:rsidP="00B35314">
                            <w:pPr>
                              <w:spacing w:line="240" w:lineRule="exact"/>
                              <w:rPr>
                                <w:rFonts w:ascii="標楷體" w:eastAsia="標楷體" w:hAnsi="標楷體"/>
                                <w:color w:val="000000"/>
                                <w:sz w:val="20"/>
                              </w:rPr>
                            </w:pPr>
                            <w:r>
                              <w:rPr>
                                <w:rFonts w:ascii="標楷體" w:eastAsia="標楷體" w:hAnsi="標楷體" w:hint="eastAsia"/>
                                <w:color w:val="000000"/>
                                <w:sz w:val="20"/>
                              </w:rPr>
                              <w:t>紡織品</w:t>
                            </w:r>
                          </w:p>
                        </w:tc>
                        <w:tc>
                          <w:tcPr>
                            <w:tcW w:w="776" w:type="dxa"/>
                            <w:tcBorders>
                              <w:top w:val="nil"/>
                              <w:left w:val="nil"/>
                              <w:bottom w:val="single" w:sz="4" w:space="0" w:color="auto"/>
                              <w:right w:val="single" w:sz="4" w:space="0" w:color="auto"/>
                            </w:tcBorders>
                            <w:shd w:val="clear" w:color="auto" w:fill="auto"/>
                            <w:noWrap/>
                            <w:vAlign w:val="center"/>
                          </w:tcPr>
                          <w:p w14:paraId="35677A5F"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25.05</w:t>
                            </w:r>
                          </w:p>
                        </w:tc>
                        <w:tc>
                          <w:tcPr>
                            <w:tcW w:w="777" w:type="dxa"/>
                            <w:tcBorders>
                              <w:top w:val="nil"/>
                              <w:left w:val="nil"/>
                              <w:bottom w:val="single" w:sz="4" w:space="0" w:color="auto"/>
                              <w:right w:val="single" w:sz="4" w:space="0" w:color="auto"/>
                            </w:tcBorders>
                            <w:shd w:val="clear" w:color="auto" w:fill="auto"/>
                            <w:noWrap/>
                            <w:vAlign w:val="center"/>
                          </w:tcPr>
                          <w:p w14:paraId="5DCE4E46" w14:textId="77777777" w:rsidR="0019365C" w:rsidRPr="004C757B" w:rsidRDefault="0019365C" w:rsidP="00B35314">
                            <w:pPr>
                              <w:spacing w:line="240" w:lineRule="exact"/>
                              <w:jc w:val="right"/>
                              <w:rPr>
                                <w:rFonts w:ascii="標楷體" w:eastAsia="標楷體" w:hAnsi="標楷體" w:cs="Tahoma"/>
                                <w:sz w:val="20"/>
                              </w:rPr>
                            </w:pPr>
                            <w:r w:rsidRPr="0045455E">
                              <w:rPr>
                                <w:rFonts w:ascii="標楷體" w:eastAsia="標楷體" w:hAnsi="標楷體" w:cs="Tahoma" w:hint="eastAsia"/>
                                <w:sz w:val="20"/>
                              </w:rPr>
                              <w:t>1.53</w:t>
                            </w:r>
                          </w:p>
                        </w:tc>
                        <w:tc>
                          <w:tcPr>
                            <w:tcW w:w="776" w:type="dxa"/>
                            <w:tcBorders>
                              <w:top w:val="nil"/>
                              <w:left w:val="nil"/>
                              <w:bottom w:val="single" w:sz="4" w:space="0" w:color="auto"/>
                              <w:right w:val="single" w:sz="4" w:space="0" w:color="auto"/>
                            </w:tcBorders>
                            <w:shd w:val="clear" w:color="auto" w:fill="auto"/>
                            <w:noWrap/>
                            <w:vAlign w:val="center"/>
                          </w:tcPr>
                          <w:p w14:paraId="4E9DC35F" w14:textId="77777777" w:rsidR="0019365C" w:rsidRPr="004C757B" w:rsidRDefault="0019365C" w:rsidP="00B35314">
                            <w:pPr>
                              <w:spacing w:line="240" w:lineRule="exact"/>
                              <w:jc w:val="right"/>
                              <w:rPr>
                                <w:rFonts w:ascii="標楷體" w:eastAsia="標楷體" w:hAnsi="標楷體" w:cs="Tahoma"/>
                                <w:sz w:val="20"/>
                              </w:rPr>
                            </w:pPr>
                            <w:r w:rsidRPr="004C757B">
                              <w:rPr>
                                <w:rFonts w:ascii="標楷體" w:eastAsia="標楷體" w:hAnsi="標楷體" w:cs="Tahoma" w:hint="eastAsia"/>
                                <w:sz w:val="20"/>
                              </w:rPr>
                              <w:t>1.4</w:t>
                            </w:r>
                            <w:r>
                              <w:rPr>
                                <w:rFonts w:ascii="標楷體" w:eastAsia="標楷體" w:hAnsi="標楷體" w:cs="Tahoma"/>
                                <w:sz w:val="20"/>
                              </w:rPr>
                              <w:t>4</w:t>
                            </w:r>
                          </w:p>
                        </w:tc>
                        <w:tc>
                          <w:tcPr>
                            <w:tcW w:w="777" w:type="dxa"/>
                            <w:tcBorders>
                              <w:top w:val="nil"/>
                              <w:left w:val="nil"/>
                              <w:bottom w:val="single" w:sz="4" w:space="0" w:color="auto"/>
                              <w:right w:val="single" w:sz="4" w:space="0" w:color="auto"/>
                            </w:tcBorders>
                            <w:shd w:val="clear" w:color="auto" w:fill="auto"/>
                            <w:noWrap/>
                            <w:vAlign w:val="center"/>
                          </w:tcPr>
                          <w:p w14:paraId="155CFB97" w14:textId="77777777" w:rsidR="0019365C" w:rsidRPr="00B35314" w:rsidRDefault="0019365C" w:rsidP="00B35314">
                            <w:pPr>
                              <w:spacing w:line="240" w:lineRule="exact"/>
                              <w:jc w:val="right"/>
                              <w:rPr>
                                <w:rFonts w:ascii="標楷體" w:eastAsia="標楷體" w:hAnsi="標楷體" w:cs="Tahoma"/>
                                <w:sz w:val="20"/>
                              </w:rPr>
                            </w:pPr>
                            <w:r w:rsidRPr="00B35314">
                              <w:rPr>
                                <w:rFonts w:ascii="標楷體" w:eastAsia="標楷體" w:hAnsi="標楷體" w:cs="Tahoma" w:hint="eastAsia"/>
                                <w:sz w:val="20"/>
                              </w:rPr>
                              <w:t>1.42</w:t>
                            </w:r>
                          </w:p>
                        </w:tc>
                        <w:tc>
                          <w:tcPr>
                            <w:tcW w:w="776" w:type="dxa"/>
                            <w:tcBorders>
                              <w:top w:val="nil"/>
                              <w:left w:val="nil"/>
                              <w:bottom w:val="single" w:sz="4" w:space="0" w:color="auto"/>
                              <w:right w:val="single" w:sz="4" w:space="0" w:color="auto"/>
                            </w:tcBorders>
                            <w:shd w:val="clear" w:color="auto" w:fill="auto"/>
                            <w:noWrap/>
                            <w:vAlign w:val="center"/>
                          </w:tcPr>
                          <w:p w14:paraId="2B2C8ECC" w14:textId="77777777" w:rsidR="0019365C" w:rsidRPr="004C757B" w:rsidRDefault="0019365C" w:rsidP="00B35314">
                            <w:pPr>
                              <w:spacing w:line="240" w:lineRule="exact"/>
                              <w:jc w:val="right"/>
                              <w:rPr>
                                <w:rFonts w:ascii="標楷體" w:eastAsia="標楷體" w:hAnsi="標楷體" w:cs="Tahoma"/>
                                <w:sz w:val="20"/>
                              </w:rPr>
                            </w:pPr>
                            <w:r w:rsidRPr="00CA23E0">
                              <w:rPr>
                                <w:rFonts w:ascii="標楷體" w:eastAsia="標楷體" w:hAnsi="標楷體" w:cs="Tahoma" w:hint="eastAsia"/>
                                <w:sz w:val="20"/>
                              </w:rPr>
                              <w:t>-</w:t>
                            </w:r>
                            <w:r>
                              <w:rPr>
                                <w:rFonts w:ascii="標楷體" w:eastAsia="標楷體" w:hAnsi="標楷體" w:cs="Tahoma"/>
                                <w:sz w:val="20"/>
                              </w:rPr>
                              <w:t xml:space="preserve"> </w:t>
                            </w:r>
                            <w:r w:rsidRPr="00CA23E0">
                              <w:rPr>
                                <w:rFonts w:ascii="標楷體" w:eastAsia="標楷體" w:hAnsi="標楷體" w:cs="Tahoma" w:hint="eastAsia"/>
                                <w:sz w:val="20"/>
                              </w:rPr>
                              <w:t>7.52</w:t>
                            </w:r>
                          </w:p>
                        </w:tc>
                        <w:tc>
                          <w:tcPr>
                            <w:tcW w:w="777" w:type="dxa"/>
                            <w:tcBorders>
                              <w:top w:val="nil"/>
                              <w:left w:val="nil"/>
                              <w:bottom w:val="single" w:sz="4" w:space="0" w:color="auto"/>
                              <w:right w:val="single" w:sz="4" w:space="0" w:color="auto"/>
                            </w:tcBorders>
                            <w:shd w:val="clear" w:color="auto" w:fill="auto"/>
                            <w:noWrap/>
                            <w:vAlign w:val="center"/>
                          </w:tcPr>
                          <w:p w14:paraId="676EF1C3" w14:textId="77777777" w:rsidR="0019365C" w:rsidRPr="00B35314" w:rsidRDefault="0019365C" w:rsidP="00B35314">
                            <w:pPr>
                              <w:widowControl/>
                              <w:spacing w:line="240" w:lineRule="exact"/>
                              <w:jc w:val="right"/>
                              <w:rPr>
                                <w:rFonts w:ascii="標楷體" w:eastAsia="標楷體" w:hAnsi="標楷體" w:cs="Tahoma"/>
                                <w:sz w:val="20"/>
                              </w:rPr>
                            </w:pPr>
                            <w:r w:rsidRPr="00B35314">
                              <w:rPr>
                                <w:rFonts w:ascii="標楷體" w:eastAsia="標楷體" w:hAnsi="標楷體" w:cs="Tahoma" w:hint="eastAsia"/>
                                <w:sz w:val="20"/>
                              </w:rPr>
                              <w:t>0.97</w:t>
                            </w:r>
                          </w:p>
                        </w:tc>
                      </w:tr>
                      <w:tr w:rsidR="0019365C" w:rsidRPr="00592688" w14:paraId="4BC3718C" w14:textId="77777777" w:rsidTr="00BD4A5E">
                        <w:trPr>
                          <w:trHeight w:val="227"/>
                          <w:jc w:val="center"/>
                        </w:trPr>
                        <w:tc>
                          <w:tcPr>
                            <w:tcW w:w="6521" w:type="dxa"/>
                            <w:gridSpan w:val="7"/>
                            <w:tcBorders>
                              <w:top w:val="single" w:sz="4" w:space="0" w:color="auto"/>
                              <w:left w:val="nil"/>
                              <w:bottom w:val="nil"/>
                              <w:right w:val="nil"/>
                            </w:tcBorders>
                            <w:shd w:val="clear" w:color="auto" w:fill="auto"/>
                            <w:noWrap/>
                            <w:vAlign w:val="bottom"/>
                            <w:hideMark/>
                          </w:tcPr>
                          <w:p w14:paraId="28512349" w14:textId="77777777" w:rsidR="0019365C" w:rsidRPr="00592688" w:rsidRDefault="0019365C" w:rsidP="00BD4A5E">
                            <w:pPr>
                              <w:widowControl/>
                              <w:spacing w:line="220" w:lineRule="exact"/>
                              <w:rPr>
                                <w:rFonts w:ascii="標楷體" w:eastAsia="標楷體" w:hAnsi="標楷體" w:cs="新細明體"/>
                                <w:kern w:val="0"/>
                                <w:sz w:val="18"/>
                                <w:szCs w:val="18"/>
                              </w:rPr>
                            </w:pPr>
                            <w:r w:rsidRPr="002B2FA8">
                              <w:rPr>
                                <w:rFonts w:ascii="標楷體" w:eastAsia="標楷體" w:hAnsi="標楷體" w:cs="新細明體" w:hint="eastAsia"/>
                                <w:kern w:val="0"/>
                                <w:sz w:val="18"/>
                                <w:szCs w:val="18"/>
                              </w:rPr>
                              <w:t>資料來源：財政部貿易統計資料</w:t>
                            </w:r>
                            <w:r w:rsidRPr="00035538">
                              <w:rPr>
                                <w:rFonts w:ascii="標楷體" w:eastAsia="標楷體" w:hAnsi="標楷體" w:cs="新細明體" w:hint="eastAsia"/>
                                <w:kern w:val="0"/>
                                <w:sz w:val="18"/>
                                <w:szCs w:val="18"/>
                              </w:rPr>
                              <w:t>（</w:t>
                            </w:r>
                            <w:r w:rsidRPr="007D2FA9">
                              <w:rPr>
                                <w:rFonts w:ascii="標楷體" w:eastAsia="標楷體" w:hAnsi="標楷體" w:cs="新細明體" w:hint="eastAsia"/>
                                <w:color w:val="000000"/>
                                <w:kern w:val="0"/>
                                <w:sz w:val="18"/>
                                <w:szCs w:val="18"/>
                              </w:rPr>
                              <w:t>1</w:t>
                            </w:r>
                            <w:r w:rsidRPr="007D2FA9">
                              <w:rPr>
                                <w:rFonts w:ascii="標楷體" w:eastAsia="標楷體" w:hAnsi="標楷體" w:cs="新細明體"/>
                                <w:color w:val="000000"/>
                                <w:kern w:val="0"/>
                                <w:sz w:val="18"/>
                                <w:szCs w:val="18"/>
                              </w:rPr>
                              <w:t>1</w:t>
                            </w:r>
                            <w:r>
                              <w:rPr>
                                <w:rFonts w:ascii="標楷體" w:eastAsia="標楷體" w:hAnsi="標楷體" w:cs="新細明體"/>
                                <w:color w:val="000000"/>
                                <w:kern w:val="0"/>
                                <w:sz w:val="18"/>
                                <w:szCs w:val="18"/>
                              </w:rPr>
                              <w:t>5</w:t>
                            </w:r>
                            <w:r w:rsidRPr="007D2FA9">
                              <w:rPr>
                                <w:rFonts w:ascii="標楷體" w:eastAsia="標楷體" w:hAnsi="標楷體" w:cs="新細明體" w:hint="eastAsia"/>
                                <w:color w:val="000000"/>
                                <w:kern w:val="0"/>
                                <w:sz w:val="18"/>
                                <w:szCs w:val="18"/>
                              </w:rPr>
                              <w:t>年</w:t>
                            </w:r>
                            <w:r>
                              <w:rPr>
                                <w:rFonts w:ascii="標楷體" w:eastAsia="標楷體" w:hAnsi="標楷體" w:cs="新細明體"/>
                                <w:color w:val="000000"/>
                                <w:kern w:val="0"/>
                                <w:sz w:val="18"/>
                                <w:szCs w:val="18"/>
                              </w:rPr>
                              <w:t>5</w:t>
                            </w:r>
                            <w:r w:rsidRPr="007D2FA9">
                              <w:rPr>
                                <w:rFonts w:ascii="標楷體" w:eastAsia="標楷體" w:hAnsi="標楷體" w:cs="新細明體" w:hint="eastAsia"/>
                                <w:color w:val="000000"/>
                                <w:kern w:val="0"/>
                                <w:sz w:val="18"/>
                                <w:szCs w:val="18"/>
                              </w:rPr>
                              <w:t>月2</w:t>
                            </w:r>
                            <w:r>
                              <w:rPr>
                                <w:rFonts w:ascii="標楷體" w:eastAsia="標楷體" w:hAnsi="標楷體" w:cs="新細明體"/>
                                <w:color w:val="000000"/>
                                <w:kern w:val="0"/>
                                <w:sz w:val="18"/>
                                <w:szCs w:val="18"/>
                              </w:rPr>
                              <w:t>6</w:t>
                            </w:r>
                            <w:r w:rsidRPr="007D2FA9">
                              <w:rPr>
                                <w:rFonts w:ascii="標楷體" w:eastAsia="標楷體" w:hAnsi="標楷體" w:cs="新細明體" w:hint="eastAsia"/>
                                <w:color w:val="000000"/>
                                <w:kern w:val="0"/>
                                <w:sz w:val="18"/>
                                <w:szCs w:val="18"/>
                              </w:rPr>
                              <w:t>日查詢</w:t>
                            </w:r>
                            <w:r>
                              <w:rPr>
                                <w:rFonts w:ascii="標楷體" w:eastAsia="標楷體" w:hAnsi="標楷體" w:cs="新細明體" w:hint="eastAsia"/>
                                <w:color w:val="000000"/>
                                <w:kern w:val="0"/>
                                <w:sz w:val="18"/>
                                <w:szCs w:val="18"/>
                              </w:rPr>
                              <w:t>結果</w:t>
                            </w:r>
                            <w:r w:rsidRPr="00035538">
                              <w:rPr>
                                <w:rFonts w:ascii="標楷體" w:eastAsia="標楷體" w:hAnsi="標楷體" w:cs="新細明體" w:hint="eastAsia"/>
                                <w:color w:val="000000"/>
                                <w:kern w:val="0"/>
                                <w:sz w:val="18"/>
                                <w:szCs w:val="18"/>
                              </w:rPr>
                              <w:t>）</w:t>
                            </w:r>
                            <w:r w:rsidRPr="002B2FA8">
                              <w:rPr>
                                <w:rFonts w:ascii="標楷體" w:eastAsia="標楷體" w:hAnsi="標楷體" w:cs="新細明體" w:hint="eastAsia"/>
                                <w:kern w:val="0"/>
                                <w:sz w:val="18"/>
                                <w:szCs w:val="18"/>
                              </w:rPr>
                              <w:t>。</w:t>
                            </w:r>
                          </w:p>
                        </w:tc>
                      </w:tr>
                    </w:tbl>
                    <w:p w14:paraId="23E7F362" w14:textId="77777777" w:rsidR="0019365C" w:rsidRPr="00592688" w:rsidRDefault="0019365C" w:rsidP="0019365C"/>
                  </w:txbxContent>
                </v:textbox>
                <w10:wrap type="square"/>
              </v:shape>
            </w:pict>
          </mc:Fallback>
        </mc:AlternateContent>
      </w:r>
      <w:r w:rsidRPr="00F36B8A">
        <w:rPr>
          <w:rFonts w:ascii="標楷體" w:eastAsia="標楷體" w:hAnsi="標楷體" w:hint="eastAsia"/>
          <w:sz w:val="28"/>
          <w:szCs w:val="28"/>
        </w:rPr>
        <w:t>在國內需求方面，</w:t>
      </w:r>
      <w:r w:rsidRPr="00F36B8A">
        <w:rPr>
          <w:rFonts w:ascii="標楷體" w:eastAsia="標楷體" w:hAnsi="標楷體"/>
          <w:sz w:val="28"/>
          <w:szCs w:val="28"/>
        </w:rPr>
        <w:t>民間消費</w:t>
      </w:r>
      <w:r w:rsidRPr="00F36B8A">
        <w:rPr>
          <w:rFonts w:ascii="標楷體" w:eastAsia="標楷體" w:hAnsi="標楷體" w:hint="eastAsia"/>
          <w:sz w:val="28"/>
          <w:szCs w:val="28"/>
        </w:rPr>
        <w:t>因</w:t>
      </w:r>
      <w:r w:rsidRPr="00F36B8A">
        <w:rPr>
          <w:rFonts w:ascii="標楷體" w:eastAsia="標楷體" w:hAnsi="標楷體"/>
          <w:sz w:val="28"/>
          <w:szCs w:val="28"/>
        </w:rPr>
        <w:t>資通訊、休閒娛樂及交通運輸</w:t>
      </w:r>
      <w:r w:rsidRPr="00F36B8A">
        <w:rPr>
          <w:rFonts w:ascii="標楷體" w:eastAsia="標楷體" w:hAnsi="標楷體" w:hint="eastAsia"/>
          <w:sz w:val="28"/>
          <w:szCs w:val="28"/>
        </w:rPr>
        <w:t>服務</w:t>
      </w:r>
      <w:r w:rsidRPr="00F36B8A">
        <w:rPr>
          <w:rFonts w:ascii="標楷體" w:eastAsia="標楷體" w:hAnsi="標楷體"/>
          <w:sz w:val="28"/>
          <w:szCs w:val="28"/>
        </w:rPr>
        <w:t>等相關消費續增，加以股市交易熱絡</w:t>
      </w:r>
      <w:r w:rsidRPr="00F36B8A">
        <w:rPr>
          <w:rFonts w:ascii="標楷體" w:eastAsia="標楷體" w:hAnsi="標楷體" w:hint="eastAsia"/>
          <w:sz w:val="28"/>
          <w:szCs w:val="28"/>
        </w:rPr>
        <w:t>，</w:t>
      </w:r>
      <w:r>
        <w:rPr>
          <w:rFonts w:ascii="標楷體" w:eastAsia="標楷體" w:hAnsi="標楷體" w:hint="eastAsia"/>
          <w:sz w:val="28"/>
          <w:szCs w:val="28"/>
        </w:rPr>
        <w:t>證券交易手續費挹注</w:t>
      </w:r>
      <w:r w:rsidRPr="00270652">
        <w:rPr>
          <w:rFonts w:ascii="標楷體" w:eastAsia="標楷體" w:hAnsi="標楷體" w:hint="eastAsia"/>
          <w:sz w:val="28"/>
          <w:szCs w:val="28"/>
        </w:rPr>
        <w:t>保險及金融服務</w:t>
      </w:r>
      <w:r w:rsidRPr="00F36B8A">
        <w:rPr>
          <w:rFonts w:ascii="標楷體" w:eastAsia="標楷體" w:hAnsi="標楷體" w:hint="eastAsia"/>
          <w:sz w:val="28"/>
          <w:szCs w:val="28"/>
        </w:rPr>
        <w:t>消費</w:t>
      </w:r>
      <w:r>
        <w:rPr>
          <w:rFonts w:ascii="標楷體" w:eastAsia="標楷體" w:hAnsi="標楷體" w:hint="eastAsia"/>
          <w:sz w:val="28"/>
          <w:szCs w:val="28"/>
        </w:rPr>
        <w:t>提升</w:t>
      </w:r>
      <w:r w:rsidRPr="00F36B8A">
        <w:rPr>
          <w:rFonts w:ascii="標楷體" w:eastAsia="標楷體" w:hAnsi="標楷體" w:hint="eastAsia"/>
          <w:sz w:val="28"/>
          <w:szCs w:val="28"/>
        </w:rPr>
        <w:t>，惟受美國關稅政策不確定性影響，購車等大額消費趨於觀望，抵銷部分增幅，</w:t>
      </w:r>
      <w:r w:rsidRPr="00F36B8A">
        <w:rPr>
          <w:rFonts w:ascii="標楷體" w:eastAsia="標楷體" w:hAnsi="標楷體"/>
          <w:sz w:val="28"/>
          <w:szCs w:val="28"/>
        </w:rPr>
        <w:t>民間消費</w:t>
      </w:r>
      <w:r w:rsidRPr="00F36B8A">
        <w:rPr>
          <w:rFonts w:ascii="標楷體" w:eastAsia="標楷體" w:hAnsi="標楷體" w:hint="eastAsia"/>
          <w:sz w:val="28"/>
          <w:szCs w:val="28"/>
        </w:rPr>
        <w:t>實質成長率1.36％，對經濟成長貢獻0.64個百分點；資本形成（含固定資本形成及存貨變動）因新興科技應用需求熱絡，激勵相關供應鏈廠商擴大資本支出，加計存貨變動，對經濟成長貢獻</w:t>
      </w:r>
      <w:r w:rsidRPr="00F36B8A">
        <w:rPr>
          <w:rFonts w:ascii="標楷體" w:eastAsia="標楷體" w:hAnsi="標楷體"/>
          <w:sz w:val="28"/>
          <w:szCs w:val="28"/>
        </w:rPr>
        <w:t>1.</w:t>
      </w:r>
      <w:r w:rsidRPr="00F36B8A">
        <w:rPr>
          <w:rFonts w:ascii="標楷體" w:eastAsia="標楷體" w:hAnsi="標楷體" w:hint="eastAsia"/>
          <w:sz w:val="28"/>
          <w:szCs w:val="28"/>
        </w:rPr>
        <w:t>27個百分點（表</w:t>
      </w:r>
      <w:r>
        <w:rPr>
          <w:rFonts w:ascii="標楷體" w:eastAsia="標楷體" w:hAnsi="標楷體" w:hint="eastAsia"/>
          <w:sz w:val="28"/>
          <w:szCs w:val="28"/>
        </w:rPr>
        <w:t>6</w:t>
      </w:r>
      <w:r w:rsidRPr="00F36B8A">
        <w:rPr>
          <w:rFonts w:ascii="標楷體" w:eastAsia="標楷體" w:hAnsi="標楷體" w:hint="eastAsia"/>
          <w:sz w:val="28"/>
          <w:szCs w:val="28"/>
        </w:rPr>
        <w:t>）。在國</w:t>
      </w:r>
      <w:r w:rsidRPr="00F36B8A">
        <w:rPr>
          <w:rFonts w:ascii="標楷體" w:eastAsia="標楷體" w:hAnsi="標楷體" w:hint="eastAsia"/>
          <w:noProof/>
          <w:sz w:val="28"/>
          <w:szCs w:val="28"/>
        </w:rPr>
        <w:t>外需求</w:t>
      </w:r>
      <w:r w:rsidRPr="002D705F">
        <w:rPr>
          <w:rFonts w:ascii="標楷體" w:eastAsia="標楷體" w:hAnsi="標楷體" w:hint="eastAsia"/>
          <w:noProof/>
          <w:sz w:val="28"/>
          <w:szCs w:val="28"/>
        </w:rPr>
        <w:t>方面，</w:t>
      </w:r>
      <w:r>
        <w:rPr>
          <w:rFonts w:ascii="標楷體" w:eastAsia="標楷體" w:hAnsi="標楷體" w:hint="eastAsia"/>
          <w:noProof/>
          <w:sz w:val="28"/>
          <w:szCs w:val="28"/>
        </w:rPr>
        <w:t>114年度我國貨品出口總金額較113年度增加34.75</w:t>
      </w:r>
      <w:r w:rsidRPr="00615224">
        <w:rPr>
          <w:rFonts w:ascii="標楷體" w:eastAsia="標楷體" w:hAnsi="標楷體"/>
          <w:spacing w:val="4"/>
          <w:sz w:val="28"/>
          <w:szCs w:val="28"/>
        </w:rPr>
        <w:t>％</w:t>
      </w:r>
      <w:r w:rsidRPr="005B08E2">
        <w:rPr>
          <w:rFonts w:ascii="標楷體" w:eastAsia="標楷體" w:hAnsi="標楷體"/>
          <w:color w:val="000000" w:themeColor="text1"/>
          <w:spacing w:val="-2"/>
          <w:sz w:val="28"/>
          <w:szCs w:val="28"/>
        </w:rPr>
        <w:t>（表</w:t>
      </w:r>
      <w:r w:rsidRPr="005B08E2">
        <w:rPr>
          <w:rFonts w:ascii="標楷體" w:eastAsia="標楷體" w:hAnsi="標楷體" w:hint="eastAsia"/>
          <w:color w:val="000000" w:themeColor="text1"/>
          <w:spacing w:val="-2"/>
          <w:sz w:val="28"/>
          <w:szCs w:val="28"/>
        </w:rPr>
        <w:t>7</w:t>
      </w:r>
      <w:r w:rsidRPr="005B08E2">
        <w:rPr>
          <w:rFonts w:ascii="標楷體" w:eastAsia="標楷體" w:hAnsi="標楷體"/>
          <w:color w:val="000000" w:themeColor="text1"/>
          <w:spacing w:val="-2"/>
          <w:sz w:val="28"/>
          <w:szCs w:val="28"/>
        </w:rPr>
        <w:t>）</w:t>
      </w:r>
      <w:r>
        <w:rPr>
          <w:rFonts w:ascii="標楷體" w:eastAsia="標楷體" w:hAnsi="標楷體" w:hint="eastAsia"/>
          <w:spacing w:val="4"/>
          <w:sz w:val="28"/>
          <w:szCs w:val="28"/>
        </w:rPr>
        <w:t>，</w:t>
      </w:r>
      <w:r>
        <w:rPr>
          <w:rFonts w:ascii="標楷體" w:eastAsia="標楷體" w:hAnsi="標楷體" w:hint="eastAsia"/>
          <w:noProof/>
          <w:sz w:val="28"/>
          <w:szCs w:val="28"/>
        </w:rPr>
        <w:t>成長至6</w:t>
      </w:r>
      <w:r w:rsidRPr="002D705F">
        <w:rPr>
          <w:rFonts w:ascii="標楷體" w:eastAsia="標楷體" w:hAnsi="標楷體"/>
          <w:noProof/>
          <w:sz w:val="28"/>
          <w:szCs w:val="28"/>
        </w:rPr>
        <w:t>,</w:t>
      </w:r>
      <w:r>
        <w:rPr>
          <w:rFonts w:ascii="標楷體" w:eastAsia="標楷體" w:hAnsi="標楷體" w:hint="eastAsia"/>
          <w:noProof/>
          <w:sz w:val="28"/>
          <w:szCs w:val="28"/>
        </w:rPr>
        <w:t>399</w:t>
      </w:r>
      <w:r w:rsidRPr="002D705F">
        <w:rPr>
          <w:rFonts w:ascii="標楷體" w:eastAsia="標楷體" w:hAnsi="標楷體" w:hint="eastAsia"/>
          <w:noProof/>
          <w:sz w:val="28"/>
          <w:szCs w:val="28"/>
        </w:rPr>
        <w:t>億餘美元</w:t>
      </w:r>
      <w:r>
        <w:rPr>
          <w:rFonts w:ascii="標楷體" w:eastAsia="標楷體" w:hAnsi="標楷體" w:hint="eastAsia"/>
          <w:spacing w:val="4"/>
          <w:sz w:val="28"/>
          <w:szCs w:val="28"/>
        </w:rPr>
        <w:t>，</w:t>
      </w:r>
      <w:r>
        <w:rPr>
          <w:rFonts w:ascii="標楷體" w:eastAsia="標楷體" w:hAnsi="標楷體" w:hint="eastAsia"/>
          <w:noProof/>
          <w:sz w:val="28"/>
          <w:szCs w:val="28"/>
        </w:rPr>
        <w:t>其中電子零組件、</w:t>
      </w:r>
      <w:r w:rsidRPr="00EE77A0">
        <w:rPr>
          <w:rFonts w:ascii="標楷體" w:eastAsia="標楷體" w:hAnsi="標楷體"/>
          <w:noProof/>
          <w:sz w:val="28"/>
          <w:szCs w:val="28"/>
        </w:rPr>
        <w:t>資通與視聽產品</w:t>
      </w:r>
      <w:r>
        <w:rPr>
          <w:rFonts w:ascii="標楷體" w:eastAsia="標楷體" w:hAnsi="標楷體" w:hint="eastAsia"/>
          <w:noProof/>
          <w:sz w:val="28"/>
          <w:szCs w:val="28"/>
        </w:rPr>
        <w:t>等2類主要出口貨品，</w:t>
      </w:r>
      <w:r w:rsidRPr="00816028">
        <w:rPr>
          <w:rFonts w:ascii="標楷體" w:eastAsia="標楷體" w:hAnsi="標楷體" w:hint="eastAsia"/>
          <w:noProof/>
          <w:spacing w:val="-2"/>
          <w:sz w:val="28"/>
          <w:szCs w:val="28"/>
        </w:rPr>
        <w:t>隨AI、高效能運算及雲端服務等商機蓬勃發展，帶動相關產品需求湧現，出口金額較113年度分別增加25.37</w:t>
      </w:r>
      <w:r w:rsidRPr="00816028">
        <w:rPr>
          <w:rFonts w:ascii="標楷體" w:eastAsia="標楷體" w:hAnsi="標楷體"/>
          <w:spacing w:val="-2"/>
          <w:sz w:val="28"/>
          <w:szCs w:val="28"/>
        </w:rPr>
        <w:t>％</w:t>
      </w:r>
      <w:r w:rsidRPr="00816028">
        <w:rPr>
          <w:rFonts w:ascii="標楷體" w:eastAsia="標楷體" w:hAnsi="標楷體" w:hint="eastAsia"/>
          <w:spacing w:val="-2"/>
          <w:sz w:val="28"/>
          <w:szCs w:val="28"/>
        </w:rPr>
        <w:t>及</w:t>
      </w:r>
      <w:r w:rsidRPr="00816028">
        <w:rPr>
          <w:rFonts w:ascii="標楷體" w:eastAsia="標楷體" w:hAnsi="標楷體" w:hint="eastAsia"/>
          <w:noProof/>
          <w:spacing w:val="-2"/>
          <w:sz w:val="28"/>
          <w:szCs w:val="28"/>
        </w:rPr>
        <w:t>89.55</w:t>
      </w:r>
      <w:r w:rsidRPr="00816028">
        <w:rPr>
          <w:rFonts w:ascii="標楷體" w:eastAsia="標楷體" w:hAnsi="標楷體"/>
          <w:spacing w:val="-2"/>
          <w:sz w:val="28"/>
          <w:szCs w:val="28"/>
        </w:rPr>
        <w:t>％</w:t>
      </w:r>
      <w:r w:rsidRPr="00816028">
        <w:rPr>
          <w:rFonts w:ascii="標楷體" w:eastAsia="標楷體" w:hAnsi="標楷體" w:hint="eastAsia"/>
          <w:spacing w:val="-2"/>
          <w:sz w:val="28"/>
          <w:szCs w:val="28"/>
        </w:rPr>
        <w:t>，合計出口占比增至73.96％</w:t>
      </w:r>
      <w:r w:rsidRPr="00816028">
        <w:rPr>
          <w:rFonts w:ascii="標楷體" w:eastAsia="標楷體" w:hAnsi="標楷體" w:hint="eastAsia"/>
          <w:noProof/>
          <w:spacing w:val="-2"/>
          <w:sz w:val="28"/>
          <w:szCs w:val="28"/>
        </w:rPr>
        <w:t>，</w:t>
      </w:r>
      <w:r w:rsidRPr="00875667">
        <w:rPr>
          <w:rFonts w:ascii="標楷體" w:eastAsia="標楷體" w:hAnsi="標楷體" w:hint="eastAsia"/>
          <w:noProof/>
          <w:spacing w:val="-2"/>
          <w:sz w:val="28"/>
          <w:szCs w:val="28"/>
        </w:rPr>
        <w:t>為</w:t>
      </w:r>
      <w:r w:rsidRPr="00D21A6B">
        <w:rPr>
          <w:rFonts w:ascii="標楷體" w:eastAsia="標楷體" w:hAnsi="標楷體"/>
          <w:spacing w:val="-2"/>
          <w:sz w:val="28"/>
          <w:szCs w:val="28"/>
        </w:rPr>
        <w:t>國外淨需求主要來源</w:t>
      </w:r>
      <w:r w:rsidRPr="00816028">
        <w:rPr>
          <w:rFonts w:ascii="標楷體" w:eastAsia="標楷體" w:hAnsi="標楷體" w:hint="eastAsia"/>
          <w:spacing w:val="-2"/>
          <w:sz w:val="28"/>
          <w:szCs w:val="28"/>
        </w:rPr>
        <w:t>；</w:t>
      </w:r>
      <w:r w:rsidRPr="00816028">
        <w:rPr>
          <w:rFonts w:ascii="標楷體" w:eastAsia="標楷體" w:hAnsi="標楷體" w:hint="eastAsia"/>
          <w:noProof/>
          <w:spacing w:val="-2"/>
          <w:sz w:val="28"/>
          <w:szCs w:val="28"/>
        </w:rPr>
        <w:t>機械、電機產品、光學</w:t>
      </w:r>
      <w:r w:rsidRPr="00816028">
        <w:rPr>
          <w:rFonts w:ascii="標楷體" w:eastAsia="標楷體" w:hAnsi="標楷體" w:hint="eastAsia"/>
          <w:noProof/>
          <w:spacing w:val="-2"/>
          <w:sz w:val="28"/>
          <w:szCs w:val="28"/>
        </w:rPr>
        <w:lastRenderedPageBreak/>
        <w:t>及精密儀器等主要出口貨品，</w:t>
      </w:r>
      <w:r w:rsidRPr="00816028">
        <w:rPr>
          <w:rFonts w:ascii="標楷體" w:eastAsia="標楷體" w:hAnsi="標楷體"/>
          <w:noProof/>
          <w:spacing w:val="-2"/>
          <w:sz w:val="28"/>
          <w:szCs w:val="28"/>
        </w:rPr>
        <w:t>受惠於AI熱潮外溢效應</w:t>
      </w:r>
      <w:r w:rsidRPr="00816028">
        <w:rPr>
          <w:rFonts w:ascii="標楷體" w:eastAsia="標楷體" w:hAnsi="標楷體" w:hint="eastAsia"/>
          <w:noProof/>
          <w:spacing w:val="-2"/>
          <w:sz w:val="28"/>
          <w:szCs w:val="28"/>
        </w:rPr>
        <w:t>及機器設備外銷劇增，出口增幅亦</w:t>
      </w:r>
      <w:r>
        <w:rPr>
          <w:rFonts w:ascii="標楷體" w:eastAsia="標楷體" w:hAnsi="標楷體" w:hint="eastAsia"/>
          <w:noProof/>
          <w:spacing w:val="-2"/>
          <w:sz w:val="28"/>
          <w:szCs w:val="28"/>
        </w:rPr>
        <w:t>較113年度</w:t>
      </w:r>
      <w:r w:rsidRPr="00816028">
        <w:rPr>
          <w:rFonts w:ascii="標楷體" w:eastAsia="標楷體" w:hAnsi="標楷體" w:hint="eastAsia"/>
          <w:noProof/>
          <w:spacing w:val="-2"/>
          <w:sz w:val="28"/>
          <w:szCs w:val="28"/>
        </w:rPr>
        <w:t>成長；</w:t>
      </w:r>
      <w:r w:rsidRPr="00816028">
        <w:rPr>
          <w:rFonts w:ascii="標楷體" w:eastAsia="標楷體" w:hAnsi="標楷體"/>
          <w:noProof/>
          <w:spacing w:val="-2"/>
          <w:sz w:val="28"/>
          <w:szCs w:val="28"/>
        </w:rPr>
        <w:t>其餘貨類</w:t>
      </w:r>
      <w:r w:rsidRPr="00816028">
        <w:rPr>
          <w:rFonts w:ascii="標楷體" w:eastAsia="標楷體" w:hAnsi="標楷體" w:hint="eastAsia"/>
          <w:noProof/>
          <w:spacing w:val="-2"/>
          <w:sz w:val="28"/>
          <w:szCs w:val="28"/>
        </w:rPr>
        <w:t>則受國際原油供應過剩，中國大陸經濟復甦不如預期，以及地緣政治緊張、全球削價競爭等因素交互影響，出口持</w:t>
      </w:r>
      <w:r w:rsidRPr="00F36B8A">
        <w:rPr>
          <w:rFonts w:ascii="標楷體" w:eastAsia="標楷體" w:hAnsi="標楷體" w:hint="eastAsia"/>
          <w:noProof/>
          <w:spacing w:val="-2"/>
          <w:sz w:val="28"/>
          <w:szCs w:val="28"/>
        </w:rPr>
        <w:t>續</w:t>
      </w:r>
      <w:r w:rsidRPr="00F36B8A">
        <w:rPr>
          <w:rFonts w:ascii="標楷體" w:eastAsia="標楷體" w:hAnsi="標楷體"/>
          <w:noProof/>
          <w:spacing w:val="-2"/>
          <w:sz w:val="28"/>
          <w:szCs w:val="28"/>
        </w:rPr>
        <w:t>衰退</w:t>
      </w:r>
      <w:r w:rsidRPr="00F36B8A">
        <w:rPr>
          <w:rFonts w:ascii="標楷體" w:eastAsia="標楷體" w:hAnsi="標楷體" w:hint="eastAsia"/>
          <w:noProof/>
          <w:spacing w:val="-2"/>
          <w:sz w:val="28"/>
          <w:szCs w:val="28"/>
        </w:rPr>
        <w:t>。又以主要出口國家（地區）觀之，隨資通與視聽產品、電子零</w:t>
      </w:r>
      <w:r w:rsidRPr="00816028">
        <w:rPr>
          <w:rFonts w:ascii="標楷體" w:eastAsia="標楷體" w:hAnsi="標楷體" w:hint="eastAsia"/>
          <w:noProof/>
          <w:spacing w:val="-2"/>
          <w:sz w:val="28"/>
          <w:szCs w:val="28"/>
        </w:rPr>
        <w:t>組件輸出暢旺，</w:t>
      </w:r>
      <w:r w:rsidRPr="00816028">
        <w:rPr>
          <w:rFonts w:ascii="標楷體" w:eastAsia="標楷體" w:hAnsi="標楷體"/>
          <w:noProof/>
          <w:spacing w:val="-2"/>
          <w:sz w:val="28"/>
          <w:szCs w:val="28"/>
        </w:rPr>
        <w:t>114</w:t>
      </w:r>
      <w:r w:rsidRPr="00816028">
        <w:rPr>
          <w:rFonts w:ascii="標楷體" w:eastAsia="標楷體" w:hAnsi="標楷體" w:hint="eastAsia"/>
          <w:noProof/>
          <w:spacing w:val="-2"/>
          <w:sz w:val="28"/>
          <w:szCs w:val="28"/>
        </w:rPr>
        <w:t>年度我國對世界主要國家</w:t>
      </w:r>
      <w:r w:rsidRPr="00816028">
        <w:rPr>
          <w:rFonts w:ascii="標楷體" w:eastAsia="標楷體" w:hAnsi="標楷體"/>
          <w:spacing w:val="-2"/>
          <w:sz w:val="28"/>
          <w:szCs w:val="28"/>
        </w:rPr>
        <w:t>（</w:t>
      </w:r>
      <w:r w:rsidRPr="00816028">
        <w:rPr>
          <w:rFonts w:ascii="標楷體" w:eastAsia="標楷體" w:hAnsi="標楷體" w:hint="eastAsia"/>
          <w:spacing w:val="-2"/>
          <w:sz w:val="28"/>
          <w:szCs w:val="28"/>
        </w:rPr>
        <w:t>地區</w:t>
      </w:r>
      <w:r w:rsidRPr="00816028">
        <w:rPr>
          <w:rFonts w:ascii="標楷體" w:eastAsia="標楷體" w:hAnsi="標楷體"/>
          <w:spacing w:val="-2"/>
          <w:sz w:val="28"/>
          <w:szCs w:val="28"/>
        </w:rPr>
        <w:t>）</w:t>
      </w:r>
      <w:r w:rsidRPr="00816028">
        <w:rPr>
          <w:rFonts w:ascii="標楷體" w:eastAsia="標楷體" w:hAnsi="標楷體" w:hint="eastAsia"/>
          <w:noProof/>
          <w:spacing w:val="-2"/>
          <w:sz w:val="28"/>
          <w:szCs w:val="28"/>
        </w:rPr>
        <w:t>出口規模均呈上揚趨勢</w:t>
      </w:r>
      <w:r w:rsidRPr="00816028">
        <w:rPr>
          <w:rFonts w:ascii="標楷體" w:eastAsia="標楷體" w:hAnsi="標楷體"/>
          <w:spacing w:val="-2"/>
          <w:sz w:val="28"/>
          <w:szCs w:val="28"/>
        </w:rPr>
        <w:t>（表</w:t>
      </w:r>
      <w:r w:rsidRPr="00816028">
        <w:rPr>
          <w:rFonts w:ascii="標楷體" w:eastAsia="標楷體" w:hAnsi="標楷體" w:hint="eastAsia"/>
          <w:spacing w:val="-2"/>
          <w:sz w:val="28"/>
          <w:szCs w:val="28"/>
        </w:rPr>
        <w:t>8</w:t>
      </w:r>
      <w:r w:rsidRPr="00816028">
        <w:rPr>
          <w:rFonts w:ascii="標楷體" w:eastAsia="標楷體" w:hAnsi="標楷體"/>
          <w:spacing w:val="-2"/>
          <w:sz w:val="28"/>
          <w:szCs w:val="28"/>
        </w:rPr>
        <w:t>）</w:t>
      </w:r>
      <w:r w:rsidRPr="00816028">
        <w:rPr>
          <w:rFonts w:ascii="標楷體" w:eastAsia="標楷體" w:hAnsi="標楷體" w:hint="eastAsia"/>
          <w:noProof/>
          <w:spacing w:val="-2"/>
          <w:sz w:val="28"/>
          <w:szCs w:val="28"/>
        </w:rPr>
        <w:t>，</w:t>
      </w:r>
      <w:r w:rsidRPr="00F36B8A">
        <w:rPr>
          <w:rFonts w:ascii="標楷體" w:eastAsia="標楷體" w:hAnsi="標楷體" w:hint="eastAsia"/>
          <w:noProof/>
          <w:spacing w:val="-2"/>
          <w:sz w:val="28"/>
          <w:szCs w:val="28"/>
        </w:rPr>
        <w:t>其中對美國出口部</w:t>
      </w:r>
      <w:r w:rsidRPr="00F36B8A">
        <w:rPr>
          <w:rFonts w:ascii="標楷體" w:eastAsia="標楷體" w:hAnsi="標楷體" w:hint="eastAsia"/>
          <w:noProof/>
          <w:sz w:val="28"/>
          <w:szCs w:val="28"/>
        </w:rPr>
        <mc:AlternateContent>
          <mc:Choice Requires="wps">
            <w:drawing>
              <wp:anchor distT="0" distB="0" distL="114300" distR="114300" simplePos="0" relativeHeight="251769856" behindDoc="0" locked="0" layoutInCell="1" allowOverlap="1" wp14:anchorId="7C1BE2BF" wp14:editId="70DAD342">
                <wp:simplePos x="0" y="0"/>
                <wp:positionH relativeFrom="column">
                  <wp:posOffset>2482215</wp:posOffset>
                </wp:positionH>
                <wp:positionV relativeFrom="paragraph">
                  <wp:posOffset>1746885</wp:posOffset>
                </wp:positionV>
                <wp:extent cx="3883660" cy="2483485"/>
                <wp:effectExtent l="0" t="0" r="0" b="0"/>
                <wp:wrapSquare wrapText="bothSides"/>
                <wp:docPr id="2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3660" cy="2483485"/>
                        </a:xfrm>
                        <a:prstGeom prst="rect">
                          <a:avLst/>
                        </a:prstGeom>
                        <a:noFill/>
                        <a:ln w="9525">
                          <a:noFill/>
                          <a:miter lim="800000"/>
                          <a:headEnd/>
                          <a:tailEnd/>
                        </a:ln>
                      </wps:spPr>
                      <wps:txbx>
                        <w:txbxContent>
                          <w:tbl>
                            <w:tblPr>
                              <w:tblW w:w="5080" w:type="pct"/>
                              <w:jc w:val="right"/>
                              <w:tblLayout w:type="fixed"/>
                              <w:tblCellMar>
                                <w:left w:w="28" w:type="dxa"/>
                                <w:right w:w="28" w:type="dxa"/>
                              </w:tblCellMar>
                              <w:tblLook w:val="04A0" w:firstRow="1" w:lastRow="0" w:firstColumn="1" w:lastColumn="0" w:noHBand="0" w:noVBand="1"/>
                            </w:tblPr>
                            <w:tblGrid>
                              <w:gridCol w:w="1534"/>
                              <w:gridCol w:w="731"/>
                              <w:gridCol w:w="731"/>
                              <w:gridCol w:w="731"/>
                              <w:gridCol w:w="731"/>
                              <w:gridCol w:w="731"/>
                              <w:gridCol w:w="733"/>
                            </w:tblGrid>
                            <w:tr w:rsidR="0019365C" w:rsidRPr="003F0BEE" w14:paraId="26EB6BF3" w14:textId="77777777" w:rsidTr="006F695C">
                              <w:trPr>
                                <w:trHeight w:val="283"/>
                                <w:jc w:val="right"/>
                              </w:trPr>
                              <w:tc>
                                <w:tcPr>
                                  <w:tcW w:w="5000" w:type="pct"/>
                                  <w:gridSpan w:val="7"/>
                                  <w:tcBorders>
                                    <w:top w:val="nil"/>
                                    <w:left w:val="nil"/>
                                    <w:bottom w:val="nil"/>
                                    <w:right w:val="nil"/>
                                  </w:tcBorders>
                                  <w:shd w:val="clear" w:color="auto" w:fill="auto"/>
                                  <w:noWrap/>
                                  <w:vAlign w:val="center"/>
                                  <w:hideMark/>
                                </w:tcPr>
                                <w:p w14:paraId="44FC879D" w14:textId="77777777" w:rsidR="0019365C" w:rsidRPr="003F0BEE" w:rsidRDefault="0019365C" w:rsidP="00240355">
                                  <w:pPr>
                                    <w:widowControl/>
                                    <w:jc w:val="center"/>
                                    <w:rPr>
                                      <w:rFonts w:ascii="標楷體" w:eastAsia="標楷體" w:hAnsi="標楷體" w:cs="新細明體"/>
                                      <w:b/>
                                      <w:bCs/>
                                      <w:color w:val="000000"/>
                                      <w:kern w:val="0"/>
                                      <w:szCs w:val="24"/>
                                    </w:rPr>
                                  </w:pPr>
                                  <w:r w:rsidRPr="003F0BEE">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8</w:t>
                                  </w:r>
                                  <w:r w:rsidRPr="00CD2C62">
                                    <w:rPr>
                                      <w:rFonts w:ascii="標楷體" w:eastAsia="標楷體" w:hAnsi="標楷體" w:cs="新細明體" w:hint="eastAsia"/>
                                      <w:b/>
                                      <w:bCs/>
                                      <w:color w:val="000000"/>
                                      <w:kern w:val="0"/>
                                      <w:szCs w:val="24"/>
                                    </w:rPr>
                                    <w:t xml:space="preserve">　</w:t>
                                  </w:r>
                                  <w:r w:rsidRPr="003F0BEE">
                                    <w:rPr>
                                      <w:rFonts w:ascii="標楷體" w:eastAsia="標楷體" w:hAnsi="標楷體" w:cs="新細明體" w:hint="eastAsia"/>
                                      <w:b/>
                                      <w:bCs/>
                                      <w:color w:val="000000"/>
                                      <w:kern w:val="0"/>
                                      <w:szCs w:val="24"/>
                                    </w:rPr>
                                    <w:t>我國對主要國家（地區）出口年增率及占比</w:t>
                                  </w:r>
                                </w:p>
                              </w:tc>
                            </w:tr>
                            <w:tr w:rsidR="0019365C" w:rsidRPr="003F0BEE" w14:paraId="7DB709A3" w14:textId="77777777" w:rsidTr="006F695C">
                              <w:trPr>
                                <w:trHeight w:val="227"/>
                                <w:jc w:val="right"/>
                              </w:trPr>
                              <w:tc>
                                <w:tcPr>
                                  <w:tcW w:w="5000" w:type="pct"/>
                                  <w:gridSpan w:val="7"/>
                                  <w:tcBorders>
                                    <w:top w:val="nil"/>
                                    <w:left w:val="nil"/>
                                    <w:bottom w:val="nil"/>
                                    <w:right w:val="nil"/>
                                  </w:tcBorders>
                                  <w:shd w:val="clear" w:color="auto" w:fill="auto"/>
                                  <w:noWrap/>
                                  <w:vAlign w:val="center"/>
                                  <w:hideMark/>
                                </w:tcPr>
                                <w:p w14:paraId="309921EB" w14:textId="77777777" w:rsidR="0019365C" w:rsidRPr="003F0BEE" w:rsidRDefault="0019365C" w:rsidP="00240355">
                                  <w:pPr>
                                    <w:widowControl/>
                                    <w:jc w:val="right"/>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單位：％</w:t>
                                  </w:r>
                                </w:p>
                              </w:tc>
                            </w:tr>
                            <w:tr w:rsidR="0019365C" w:rsidRPr="003F0BEE" w14:paraId="3E2C8DCC" w14:textId="77777777" w:rsidTr="006F695C">
                              <w:trPr>
                                <w:trHeight w:val="306"/>
                                <w:jc w:val="right"/>
                              </w:trPr>
                              <w:tc>
                                <w:tcPr>
                                  <w:tcW w:w="1296" w:type="pct"/>
                                  <w:vMerge w:val="restart"/>
                                  <w:tcBorders>
                                    <w:top w:val="single" w:sz="4" w:space="0" w:color="auto"/>
                                    <w:left w:val="single" w:sz="4" w:space="0" w:color="auto"/>
                                    <w:bottom w:val="single" w:sz="4" w:space="0" w:color="auto"/>
                                    <w:right w:val="single" w:sz="4" w:space="0" w:color="auto"/>
                                  </w:tcBorders>
                                  <w:shd w:val="clear" w:color="auto" w:fill="A9D5E7" w:themeFill="accent1" w:themeFillTint="66"/>
                                  <w:noWrap/>
                                  <w:vAlign w:val="center"/>
                                  <w:hideMark/>
                                </w:tcPr>
                                <w:p w14:paraId="71F9A72D" w14:textId="77777777" w:rsidR="0019365C" w:rsidRPr="003F0BEE" w:rsidRDefault="0019365C" w:rsidP="0024035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主要出口國家（地區）</w:t>
                                  </w:r>
                                </w:p>
                              </w:tc>
                              <w:tc>
                                <w:tcPr>
                                  <w:tcW w:w="1234" w:type="pct"/>
                                  <w:gridSpan w:val="2"/>
                                  <w:tcBorders>
                                    <w:top w:val="single" w:sz="4" w:space="0" w:color="auto"/>
                                    <w:left w:val="nil"/>
                                    <w:bottom w:val="single" w:sz="4" w:space="0" w:color="auto"/>
                                    <w:right w:val="single" w:sz="4" w:space="0" w:color="auto"/>
                                  </w:tcBorders>
                                  <w:shd w:val="clear" w:color="auto" w:fill="A9D5E7" w:themeFill="accent1" w:themeFillTint="66"/>
                                  <w:noWrap/>
                                  <w:vAlign w:val="center"/>
                                  <w:hideMark/>
                                </w:tcPr>
                                <w:p w14:paraId="118F5805" w14:textId="77777777" w:rsidR="0019365C" w:rsidRPr="003F0BEE" w:rsidRDefault="0019365C" w:rsidP="00240355">
                                  <w:pPr>
                                    <w:widowControl/>
                                    <w:jc w:val="center"/>
                                    <w:rPr>
                                      <w:rFonts w:ascii="標楷體" w:eastAsia="標楷體" w:hAnsi="標楷體" w:cs="新細明體"/>
                                      <w:color w:val="000000"/>
                                      <w:kern w:val="0"/>
                                      <w:sz w:val="20"/>
                                    </w:rPr>
                                  </w:pPr>
                                  <w:r>
                                    <w:rPr>
                                      <w:rFonts w:ascii="標楷體" w:eastAsia="標楷體" w:hAnsi="標楷體" w:cs="新細明體"/>
                                      <w:color w:val="000000"/>
                                      <w:kern w:val="0"/>
                                      <w:sz w:val="20"/>
                                    </w:rPr>
                                    <w:t>112</w:t>
                                  </w:r>
                                  <w:r w:rsidRPr="003F0BEE">
                                    <w:rPr>
                                      <w:rFonts w:ascii="標楷體" w:eastAsia="標楷體" w:hAnsi="標楷體" w:cs="新細明體" w:hint="eastAsia"/>
                                      <w:color w:val="000000"/>
                                      <w:kern w:val="0"/>
                                      <w:sz w:val="20"/>
                                    </w:rPr>
                                    <w:t>年度</w:t>
                                  </w:r>
                                </w:p>
                              </w:tc>
                              <w:tc>
                                <w:tcPr>
                                  <w:tcW w:w="1234" w:type="pct"/>
                                  <w:gridSpan w:val="2"/>
                                  <w:tcBorders>
                                    <w:top w:val="single" w:sz="4" w:space="0" w:color="auto"/>
                                    <w:left w:val="nil"/>
                                    <w:bottom w:val="single" w:sz="4" w:space="0" w:color="auto"/>
                                    <w:right w:val="single" w:sz="4" w:space="0" w:color="auto"/>
                                  </w:tcBorders>
                                  <w:shd w:val="clear" w:color="auto" w:fill="A9D5E7" w:themeFill="accent1" w:themeFillTint="66"/>
                                  <w:noWrap/>
                                  <w:vAlign w:val="center"/>
                                  <w:hideMark/>
                                </w:tcPr>
                                <w:p w14:paraId="4330763B" w14:textId="77777777" w:rsidR="0019365C" w:rsidRPr="003F0BEE" w:rsidRDefault="0019365C" w:rsidP="00240355">
                                  <w:pPr>
                                    <w:widowControl/>
                                    <w:jc w:val="center"/>
                                    <w:rPr>
                                      <w:rFonts w:ascii="標楷體" w:eastAsia="標楷體" w:hAnsi="標楷體" w:cs="新細明體"/>
                                      <w:color w:val="000000"/>
                                      <w:kern w:val="0"/>
                                      <w:sz w:val="20"/>
                                    </w:rPr>
                                  </w:pPr>
                                  <w:r>
                                    <w:rPr>
                                      <w:rFonts w:ascii="標楷體" w:eastAsia="標楷體" w:hAnsi="標楷體" w:cs="新細明體"/>
                                      <w:color w:val="000000"/>
                                      <w:kern w:val="0"/>
                                      <w:sz w:val="20"/>
                                    </w:rPr>
                                    <w:t>113</w:t>
                                  </w:r>
                                  <w:r w:rsidRPr="003F0BEE">
                                    <w:rPr>
                                      <w:rFonts w:ascii="標楷體" w:eastAsia="標楷體" w:hAnsi="標楷體" w:cs="新細明體" w:hint="eastAsia"/>
                                      <w:color w:val="000000"/>
                                      <w:kern w:val="0"/>
                                      <w:sz w:val="20"/>
                                    </w:rPr>
                                    <w:t>年度</w:t>
                                  </w:r>
                                </w:p>
                              </w:tc>
                              <w:tc>
                                <w:tcPr>
                                  <w:tcW w:w="1236" w:type="pct"/>
                                  <w:gridSpan w:val="2"/>
                                  <w:tcBorders>
                                    <w:top w:val="single" w:sz="4" w:space="0" w:color="auto"/>
                                    <w:left w:val="nil"/>
                                    <w:bottom w:val="single" w:sz="4" w:space="0" w:color="auto"/>
                                    <w:right w:val="single" w:sz="4" w:space="0" w:color="auto"/>
                                  </w:tcBorders>
                                  <w:shd w:val="clear" w:color="auto" w:fill="A9D5E7" w:themeFill="accent1" w:themeFillTint="66"/>
                                  <w:noWrap/>
                                  <w:vAlign w:val="center"/>
                                  <w:hideMark/>
                                </w:tcPr>
                                <w:p w14:paraId="35349B0A" w14:textId="77777777" w:rsidR="0019365C" w:rsidRPr="003F0BEE" w:rsidRDefault="0019365C" w:rsidP="00240355">
                                  <w:pPr>
                                    <w:widowControl/>
                                    <w:jc w:val="center"/>
                                    <w:rPr>
                                      <w:rFonts w:ascii="標楷體" w:eastAsia="標楷體" w:hAnsi="標楷體" w:cs="新細明體"/>
                                      <w:color w:val="000000"/>
                                      <w:kern w:val="0"/>
                                      <w:sz w:val="20"/>
                                    </w:rPr>
                                  </w:pPr>
                                  <w:r>
                                    <w:rPr>
                                      <w:rFonts w:ascii="標楷體" w:eastAsia="標楷體" w:hAnsi="標楷體" w:cs="新細明體"/>
                                      <w:color w:val="000000"/>
                                      <w:kern w:val="0"/>
                                      <w:sz w:val="20"/>
                                    </w:rPr>
                                    <w:t>114</w:t>
                                  </w:r>
                                  <w:r w:rsidRPr="003F0BEE">
                                    <w:rPr>
                                      <w:rFonts w:ascii="標楷體" w:eastAsia="標楷體" w:hAnsi="標楷體" w:cs="新細明體" w:hint="eastAsia"/>
                                      <w:color w:val="000000"/>
                                      <w:kern w:val="0"/>
                                      <w:sz w:val="20"/>
                                    </w:rPr>
                                    <w:t>年度</w:t>
                                  </w:r>
                                </w:p>
                              </w:tc>
                            </w:tr>
                            <w:tr w:rsidR="0019365C" w:rsidRPr="003F0BEE" w14:paraId="0E284080" w14:textId="77777777" w:rsidTr="006F695C">
                              <w:trPr>
                                <w:trHeight w:val="306"/>
                                <w:jc w:val="right"/>
                              </w:trPr>
                              <w:tc>
                                <w:tcPr>
                                  <w:tcW w:w="1296" w:type="pct"/>
                                  <w:vMerge/>
                                  <w:tcBorders>
                                    <w:top w:val="single" w:sz="4" w:space="0" w:color="auto"/>
                                    <w:left w:val="single" w:sz="4" w:space="0" w:color="auto"/>
                                    <w:bottom w:val="single" w:sz="4" w:space="0" w:color="auto"/>
                                    <w:right w:val="single" w:sz="4" w:space="0" w:color="auto"/>
                                  </w:tcBorders>
                                  <w:shd w:val="clear" w:color="auto" w:fill="A9D5E7" w:themeFill="accent1" w:themeFillTint="66"/>
                                  <w:vAlign w:val="center"/>
                                  <w:hideMark/>
                                </w:tcPr>
                                <w:p w14:paraId="4E48A9AB" w14:textId="77777777" w:rsidR="0019365C" w:rsidRPr="003F0BEE" w:rsidRDefault="0019365C" w:rsidP="00240355">
                                  <w:pPr>
                                    <w:widowControl/>
                                    <w:rPr>
                                      <w:rFonts w:ascii="標楷體" w:eastAsia="標楷體" w:hAnsi="標楷體" w:cs="新細明體"/>
                                      <w:color w:val="000000"/>
                                      <w:kern w:val="0"/>
                                      <w:sz w:val="20"/>
                                    </w:rPr>
                                  </w:pPr>
                                </w:p>
                              </w:tc>
                              <w:tc>
                                <w:tcPr>
                                  <w:tcW w:w="617" w:type="pct"/>
                                  <w:tcBorders>
                                    <w:top w:val="single" w:sz="4" w:space="0" w:color="auto"/>
                                    <w:left w:val="nil"/>
                                    <w:bottom w:val="single" w:sz="4" w:space="0" w:color="auto"/>
                                    <w:right w:val="single" w:sz="4" w:space="0" w:color="auto"/>
                                  </w:tcBorders>
                                  <w:shd w:val="clear" w:color="auto" w:fill="A9D5E7" w:themeFill="accent1" w:themeFillTint="66"/>
                                  <w:noWrap/>
                                  <w:vAlign w:val="center"/>
                                  <w:hideMark/>
                                </w:tcPr>
                                <w:p w14:paraId="54A1E7CD" w14:textId="77777777" w:rsidR="0019365C" w:rsidRPr="00C070C9" w:rsidRDefault="0019365C" w:rsidP="00240355">
                                  <w:pPr>
                                    <w:widowControl/>
                                    <w:jc w:val="center"/>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年增率</w:t>
                                  </w:r>
                                </w:p>
                              </w:tc>
                              <w:tc>
                                <w:tcPr>
                                  <w:tcW w:w="617" w:type="pct"/>
                                  <w:tcBorders>
                                    <w:top w:val="single" w:sz="4" w:space="0" w:color="auto"/>
                                    <w:left w:val="nil"/>
                                    <w:bottom w:val="single" w:sz="4" w:space="0" w:color="auto"/>
                                    <w:right w:val="single" w:sz="4" w:space="0" w:color="auto"/>
                                  </w:tcBorders>
                                  <w:shd w:val="clear" w:color="auto" w:fill="A9D5E7" w:themeFill="accent1" w:themeFillTint="66"/>
                                  <w:vAlign w:val="center"/>
                                  <w:hideMark/>
                                </w:tcPr>
                                <w:p w14:paraId="624685C7" w14:textId="77777777" w:rsidR="0019365C" w:rsidRPr="00C070C9" w:rsidRDefault="0019365C" w:rsidP="00240355">
                                  <w:pPr>
                                    <w:widowControl/>
                                    <w:jc w:val="center"/>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占比</w:t>
                                  </w:r>
                                </w:p>
                              </w:tc>
                              <w:tc>
                                <w:tcPr>
                                  <w:tcW w:w="617" w:type="pct"/>
                                  <w:tcBorders>
                                    <w:top w:val="single" w:sz="4" w:space="0" w:color="auto"/>
                                    <w:left w:val="nil"/>
                                    <w:bottom w:val="single" w:sz="4" w:space="0" w:color="auto"/>
                                    <w:right w:val="single" w:sz="4" w:space="0" w:color="auto"/>
                                  </w:tcBorders>
                                  <w:shd w:val="clear" w:color="auto" w:fill="A9D5E7" w:themeFill="accent1" w:themeFillTint="66"/>
                                  <w:noWrap/>
                                  <w:vAlign w:val="center"/>
                                  <w:hideMark/>
                                </w:tcPr>
                                <w:p w14:paraId="4687091F" w14:textId="77777777" w:rsidR="0019365C" w:rsidRPr="00C070C9" w:rsidRDefault="0019365C" w:rsidP="00240355">
                                  <w:pPr>
                                    <w:widowControl/>
                                    <w:jc w:val="center"/>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年增率</w:t>
                                  </w:r>
                                </w:p>
                              </w:tc>
                              <w:tc>
                                <w:tcPr>
                                  <w:tcW w:w="617" w:type="pct"/>
                                  <w:tcBorders>
                                    <w:top w:val="single" w:sz="4" w:space="0" w:color="auto"/>
                                    <w:left w:val="nil"/>
                                    <w:bottom w:val="single" w:sz="4" w:space="0" w:color="auto"/>
                                    <w:right w:val="single" w:sz="4" w:space="0" w:color="auto"/>
                                  </w:tcBorders>
                                  <w:shd w:val="clear" w:color="auto" w:fill="A9D5E7" w:themeFill="accent1" w:themeFillTint="66"/>
                                  <w:vAlign w:val="center"/>
                                  <w:hideMark/>
                                </w:tcPr>
                                <w:p w14:paraId="4575BE55" w14:textId="77777777" w:rsidR="0019365C" w:rsidRPr="00C070C9" w:rsidRDefault="0019365C" w:rsidP="00240355">
                                  <w:pPr>
                                    <w:widowControl/>
                                    <w:jc w:val="center"/>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占比</w:t>
                                  </w:r>
                                </w:p>
                              </w:tc>
                              <w:tc>
                                <w:tcPr>
                                  <w:tcW w:w="617" w:type="pct"/>
                                  <w:tcBorders>
                                    <w:top w:val="single" w:sz="4" w:space="0" w:color="auto"/>
                                    <w:left w:val="nil"/>
                                    <w:bottom w:val="single" w:sz="4" w:space="0" w:color="auto"/>
                                    <w:right w:val="single" w:sz="4" w:space="0" w:color="auto"/>
                                  </w:tcBorders>
                                  <w:shd w:val="clear" w:color="auto" w:fill="A9D5E7" w:themeFill="accent1" w:themeFillTint="66"/>
                                  <w:noWrap/>
                                  <w:vAlign w:val="center"/>
                                  <w:hideMark/>
                                </w:tcPr>
                                <w:p w14:paraId="51139513" w14:textId="77777777" w:rsidR="0019365C" w:rsidRPr="00C070C9" w:rsidRDefault="0019365C" w:rsidP="00240355">
                                  <w:pPr>
                                    <w:widowControl/>
                                    <w:jc w:val="center"/>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年增率</w:t>
                                  </w:r>
                                </w:p>
                              </w:tc>
                              <w:tc>
                                <w:tcPr>
                                  <w:tcW w:w="618" w:type="pct"/>
                                  <w:tcBorders>
                                    <w:top w:val="single" w:sz="4" w:space="0" w:color="auto"/>
                                    <w:left w:val="nil"/>
                                    <w:bottom w:val="single" w:sz="4" w:space="0" w:color="auto"/>
                                    <w:right w:val="single" w:sz="4" w:space="0" w:color="auto"/>
                                  </w:tcBorders>
                                  <w:shd w:val="clear" w:color="auto" w:fill="A9D5E7" w:themeFill="accent1" w:themeFillTint="66"/>
                                  <w:vAlign w:val="center"/>
                                  <w:hideMark/>
                                </w:tcPr>
                                <w:p w14:paraId="774ADDB4" w14:textId="77777777" w:rsidR="0019365C" w:rsidRPr="00C070C9" w:rsidRDefault="0019365C" w:rsidP="00240355">
                                  <w:pPr>
                                    <w:widowControl/>
                                    <w:jc w:val="center"/>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占比</w:t>
                                  </w:r>
                                </w:p>
                              </w:tc>
                            </w:tr>
                            <w:tr w:rsidR="0019365C" w:rsidRPr="003F0BEE" w14:paraId="7D4B7EFC" w14:textId="77777777" w:rsidTr="006F695C">
                              <w:trPr>
                                <w:trHeight w:val="306"/>
                                <w:jc w:val="right"/>
                              </w:trPr>
                              <w:tc>
                                <w:tcPr>
                                  <w:tcW w:w="1296" w:type="pct"/>
                                  <w:tcBorders>
                                    <w:top w:val="single" w:sz="4" w:space="0" w:color="auto"/>
                                    <w:left w:val="single" w:sz="4" w:space="0" w:color="auto"/>
                                    <w:bottom w:val="nil"/>
                                    <w:right w:val="single" w:sz="4" w:space="0" w:color="auto"/>
                                  </w:tcBorders>
                                  <w:shd w:val="clear" w:color="auto" w:fill="auto"/>
                                  <w:noWrap/>
                                  <w:vAlign w:val="center"/>
                                  <w:hideMark/>
                                </w:tcPr>
                                <w:p w14:paraId="393F1696" w14:textId="77777777" w:rsidR="0019365C" w:rsidRPr="003F0BEE" w:rsidRDefault="0019365C" w:rsidP="00240355">
                                  <w:pPr>
                                    <w:widowControl/>
                                    <w:jc w:val="both"/>
                                    <w:rPr>
                                      <w:rFonts w:ascii="標楷體" w:eastAsia="標楷體" w:hAnsi="標楷體" w:cs="新細明體"/>
                                      <w:color w:val="000000"/>
                                      <w:kern w:val="0"/>
                                      <w:sz w:val="20"/>
                                    </w:rPr>
                                  </w:pPr>
                                  <w:bookmarkStart w:id="5" w:name="_Hlk201153495"/>
                                  <w:r w:rsidRPr="003F0BEE">
                                    <w:rPr>
                                      <w:rFonts w:ascii="標楷體" w:eastAsia="標楷體" w:hAnsi="標楷體" w:cs="新細明體" w:hint="eastAsia"/>
                                      <w:color w:val="000000"/>
                                      <w:kern w:val="0"/>
                                      <w:sz w:val="20"/>
                                    </w:rPr>
                                    <w:t>美國</w:t>
                                  </w:r>
                                  <w:bookmarkEnd w:id="5"/>
                                </w:p>
                              </w:tc>
                              <w:tc>
                                <w:tcPr>
                                  <w:tcW w:w="617" w:type="pct"/>
                                  <w:tcBorders>
                                    <w:top w:val="single" w:sz="4" w:space="0" w:color="auto"/>
                                    <w:left w:val="nil"/>
                                    <w:bottom w:val="nil"/>
                                    <w:right w:val="single" w:sz="4" w:space="0" w:color="auto"/>
                                  </w:tcBorders>
                                  <w:shd w:val="clear" w:color="auto" w:fill="auto"/>
                                  <w:noWrap/>
                                  <w:vAlign w:val="center"/>
                                </w:tcPr>
                                <w:p w14:paraId="44525926" w14:textId="77777777" w:rsidR="0019365C" w:rsidRPr="00C070C9" w:rsidRDefault="0019365C" w:rsidP="00240355">
                                  <w:pPr>
                                    <w:widowControl/>
                                    <w:wordWrap w:val="0"/>
                                    <w:jc w:val="right"/>
                                    <w:rPr>
                                      <w:rFonts w:ascii="標楷體" w:eastAsia="標楷體" w:hAnsi="標楷體" w:cs="新細明體"/>
                                      <w:color w:val="000000"/>
                                      <w:kern w:val="0"/>
                                      <w:sz w:val="20"/>
                                    </w:rPr>
                                  </w:pPr>
                                  <w:r w:rsidRPr="00C070C9">
                                    <w:rPr>
                                      <w:rFonts w:ascii="標楷體" w:eastAsia="標楷體" w:hAnsi="標楷體" w:cs="新細明體"/>
                                      <w:color w:val="000000"/>
                                      <w:kern w:val="0"/>
                                      <w:sz w:val="20"/>
                                    </w:rPr>
                                    <w:t>1.57</w:t>
                                  </w:r>
                                </w:p>
                              </w:tc>
                              <w:tc>
                                <w:tcPr>
                                  <w:tcW w:w="617" w:type="pct"/>
                                  <w:tcBorders>
                                    <w:top w:val="single" w:sz="4" w:space="0" w:color="auto"/>
                                    <w:left w:val="nil"/>
                                    <w:bottom w:val="nil"/>
                                    <w:right w:val="single" w:sz="4" w:space="0" w:color="auto"/>
                                  </w:tcBorders>
                                  <w:shd w:val="clear" w:color="auto" w:fill="auto"/>
                                  <w:vAlign w:val="center"/>
                                </w:tcPr>
                                <w:p w14:paraId="2632ECC9"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1</w:t>
                                  </w:r>
                                  <w:r w:rsidRPr="00C070C9">
                                    <w:rPr>
                                      <w:rFonts w:ascii="標楷體" w:eastAsia="標楷體" w:hAnsi="標楷體" w:cs="新細明體"/>
                                      <w:color w:val="000000"/>
                                      <w:kern w:val="0"/>
                                      <w:sz w:val="20"/>
                                    </w:rPr>
                                    <w:t>7.63</w:t>
                                  </w:r>
                                </w:p>
                              </w:tc>
                              <w:tc>
                                <w:tcPr>
                                  <w:tcW w:w="617" w:type="pct"/>
                                  <w:tcBorders>
                                    <w:top w:val="single" w:sz="4" w:space="0" w:color="auto"/>
                                    <w:left w:val="nil"/>
                                    <w:bottom w:val="nil"/>
                                    <w:right w:val="single" w:sz="4" w:space="0" w:color="auto"/>
                                  </w:tcBorders>
                                  <w:shd w:val="clear" w:color="auto" w:fill="auto"/>
                                  <w:noWrap/>
                                  <w:vAlign w:val="center"/>
                                </w:tcPr>
                                <w:p w14:paraId="0AB296AB" w14:textId="77777777" w:rsidR="0019365C" w:rsidRPr="00C070C9" w:rsidRDefault="0019365C" w:rsidP="00240355">
                                  <w:pPr>
                                    <w:widowControl/>
                                    <w:wordWrap w:val="0"/>
                                    <w:jc w:val="right"/>
                                    <w:rPr>
                                      <w:rFonts w:ascii="標楷體" w:eastAsia="標楷體" w:hAnsi="標楷體" w:cs="新細明體"/>
                                      <w:color w:val="000000"/>
                                      <w:kern w:val="0"/>
                                      <w:sz w:val="20"/>
                                    </w:rPr>
                                  </w:pPr>
                                  <w:r w:rsidRPr="00C070C9">
                                    <w:rPr>
                                      <w:rFonts w:ascii="標楷體" w:eastAsia="標楷體" w:hAnsi="標楷體" w:cs="新細明體"/>
                                      <w:color w:val="000000"/>
                                      <w:kern w:val="0"/>
                                      <w:sz w:val="20"/>
                                    </w:rPr>
                                    <w:t>46.08</w:t>
                                  </w:r>
                                </w:p>
                              </w:tc>
                              <w:tc>
                                <w:tcPr>
                                  <w:tcW w:w="617" w:type="pct"/>
                                  <w:tcBorders>
                                    <w:top w:val="single" w:sz="4" w:space="0" w:color="auto"/>
                                    <w:left w:val="nil"/>
                                    <w:bottom w:val="nil"/>
                                    <w:right w:val="single" w:sz="4" w:space="0" w:color="auto"/>
                                  </w:tcBorders>
                                  <w:shd w:val="clear" w:color="auto" w:fill="auto"/>
                                  <w:vAlign w:val="center"/>
                                </w:tcPr>
                                <w:p w14:paraId="004AC1B7"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2</w:t>
                                  </w:r>
                                  <w:r w:rsidRPr="00C070C9">
                                    <w:rPr>
                                      <w:rFonts w:ascii="標楷體" w:eastAsia="標楷體" w:hAnsi="標楷體" w:cs="新細明體"/>
                                      <w:color w:val="000000"/>
                                      <w:kern w:val="0"/>
                                      <w:sz w:val="20"/>
                                    </w:rPr>
                                    <w:t>3.45</w:t>
                                  </w:r>
                                </w:p>
                              </w:tc>
                              <w:tc>
                                <w:tcPr>
                                  <w:tcW w:w="617" w:type="pct"/>
                                  <w:tcBorders>
                                    <w:top w:val="single" w:sz="4" w:space="0" w:color="auto"/>
                                    <w:left w:val="nil"/>
                                    <w:bottom w:val="nil"/>
                                    <w:right w:val="single" w:sz="4" w:space="0" w:color="auto"/>
                                  </w:tcBorders>
                                  <w:shd w:val="clear" w:color="auto" w:fill="auto"/>
                                  <w:noWrap/>
                                  <w:vAlign w:val="center"/>
                                </w:tcPr>
                                <w:p w14:paraId="4EF647AC" w14:textId="77777777" w:rsidR="0019365C" w:rsidRPr="00C070C9" w:rsidRDefault="0019365C" w:rsidP="00240355">
                                  <w:pPr>
                                    <w:widowControl/>
                                    <w:wordWrap w:val="0"/>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78.03</w:t>
                                  </w:r>
                                </w:p>
                              </w:tc>
                              <w:tc>
                                <w:tcPr>
                                  <w:tcW w:w="618" w:type="pct"/>
                                  <w:tcBorders>
                                    <w:top w:val="single" w:sz="4" w:space="0" w:color="auto"/>
                                    <w:left w:val="nil"/>
                                    <w:bottom w:val="nil"/>
                                    <w:right w:val="single" w:sz="4" w:space="0" w:color="auto"/>
                                  </w:tcBorders>
                                  <w:shd w:val="clear" w:color="auto" w:fill="auto"/>
                                  <w:vAlign w:val="center"/>
                                </w:tcPr>
                                <w:p w14:paraId="5928622F"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30.98</w:t>
                                  </w:r>
                                </w:p>
                              </w:tc>
                            </w:tr>
                            <w:tr w:rsidR="0019365C" w:rsidRPr="003F0BEE" w14:paraId="79D923D6" w14:textId="77777777" w:rsidTr="006F695C">
                              <w:trPr>
                                <w:trHeight w:val="306"/>
                                <w:jc w:val="right"/>
                              </w:trPr>
                              <w:tc>
                                <w:tcPr>
                                  <w:tcW w:w="1296" w:type="pct"/>
                                  <w:tcBorders>
                                    <w:top w:val="nil"/>
                                    <w:left w:val="single" w:sz="4" w:space="0" w:color="auto"/>
                                    <w:bottom w:val="nil"/>
                                    <w:right w:val="single" w:sz="4" w:space="0" w:color="auto"/>
                                  </w:tcBorders>
                                  <w:shd w:val="clear" w:color="auto" w:fill="D4EAF3" w:themeFill="accent1" w:themeFillTint="33"/>
                                  <w:noWrap/>
                                  <w:vAlign w:val="center"/>
                                  <w:hideMark/>
                                </w:tcPr>
                                <w:p w14:paraId="5453888D" w14:textId="77777777" w:rsidR="0019365C" w:rsidRPr="003F0BEE" w:rsidRDefault="0019365C" w:rsidP="00240355">
                                  <w:pPr>
                                    <w:widowControl/>
                                    <w:jc w:val="both"/>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中國大陸與香港</w:t>
                                  </w:r>
                                </w:p>
                              </w:tc>
                              <w:tc>
                                <w:tcPr>
                                  <w:tcW w:w="617" w:type="pct"/>
                                  <w:tcBorders>
                                    <w:top w:val="nil"/>
                                    <w:left w:val="nil"/>
                                    <w:bottom w:val="nil"/>
                                    <w:right w:val="single" w:sz="4" w:space="0" w:color="auto"/>
                                  </w:tcBorders>
                                  <w:shd w:val="clear" w:color="auto" w:fill="D4EAF3" w:themeFill="accent1" w:themeFillTint="33"/>
                                  <w:noWrap/>
                                  <w:vAlign w:val="center"/>
                                </w:tcPr>
                                <w:p w14:paraId="23AA5E91" w14:textId="77777777" w:rsidR="0019365C" w:rsidRPr="00C070C9" w:rsidRDefault="0019365C" w:rsidP="00240355">
                                  <w:pPr>
                                    <w:widowControl/>
                                    <w:jc w:val="right"/>
                                    <w:rPr>
                                      <w:rFonts w:ascii="標楷體" w:eastAsia="標楷體" w:hAnsi="標楷體" w:cs="新細明體"/>
                                      <w:color w:val="000000"/>
                                      <w:spacing w:val="-4"/>
                                      <w:kern w:val="0"/>
                                      <w:sz w:val="20"/>
                                    </w:rPr>
                                  </w:pPr>
                                  <w:r w:rsidRPr="00C070C9">
                                    <w:rPr>
                                      <w:rFonts w:ascii="標楷體" w:eastAsia="標楷體" w:hAnsi="標楷體" w:cs="新細明體"/>
                                      <w:color w:val="000000"/>
                                      <w:spacing w:val="-4"/>
                                      <w:kern w:val="0"/>
                                      <w:sz w:val="20"/>
                                    </w:rPr>
                                    <w:t>- 18.10</w:t>
                                  </w:r>
                                </w:p>
                              </w:tc>
                              <w:tc>
                                <w:tcPr>
                                  <w:tcW w:w="617" w:type="pct"/>
                                  <w:tcBorders>
                                    <w:top w:val="nil"/>
                                    <w:left w:val="nil"/>
                                    <w:bottom w:val="nil"/>
                                    <w:right w:val="single" w:sz="4" w:space="0" w:color="auto"/>
                                  </w:tcBorders>
                                  <w:shd w:val="clear" w:color="auto" w:fill="D4EAF3" w:themeFill="accent1" w:themeFillTint="33"/>
                                  <w:vAlign w:val="center"/>
                                </w:tcPr>
                                <w:p w14:paraId="59FAB63E"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3</w:t>
                                  </w:r>
                                  <w:r w:rsidRPr="00C070C9">
                                    <w:rPr>
                                      <w:rFonts w:ascii="標楷體" w:eastAsia="標楷體" w:hAnsi="標楷體" w:cs="新細明體"/>
                                      <w:color w:val="000000"/>
                                      <w:kern w:val="0"/>
                                      <w:sz w:val="20"/>
                                    </w:rPr>
                                    <w:t>5.21</w:t>
                                  </w:r>
                                </w:p>
                              </w:tc>
                              <w:tc>
                                <w:tcPr>
                                  <w:tcW w:w="617" w:type="pct"/>
                                  <w:tcBorders>
                                    <w:top w:val="nil"/>
                                    <w:left w:val="nil"/>
                                    <w:bottom w:val="nil"/>
                                    <w:right w:val="single" w:sz="4" w:space="0" w:color="auto"/>
                                  </w:tcBorders>
                                  <w:shd w:val="clear" w:color="auto" w:fill="D4EAF3" w:themeFill="accent1" w:themeFillTint="33"/>
                                  <w:noWrap/>
                                  <w:vAlign w:val="center"/>
                                </w:tcPr>
                                <w:p w14:paraId="022E5300"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color w:val="000000"/>
                                      <w:kern w:val="0"/>
                                      <w:sz w:val="20"/>
                                    </w:rPr>
                                    <w:t>- 1.08</w:t>
                                  </w:r>
                                </w:p>
                              </w:tc>
                              <w:tc>
                                <w:tcPr>
                                  <w:tcW w:w="617" w:type="pct"/>
                                  <w:tcBorders>
                                    <w:top w:val="nil"/>
                                    <w:left w:val="nil"/>
                                    <w:bottom w:val="nil"/>
                                    <w:right w:val="single" w:sz="4" w:space="0" w:color="auto"/>
                                  </w:tcBorders>
                                  <w:shd w:val="clear" w:color="auto" w:fill="D4EAF3" w:themeFill="accent1" w:themeFillTint="33"/>
                                  <w:vAlign w:val="center"/>
                                </w:tcPr>
                                <w:p w14:paraId="4632DEBF"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3</w:t>
                                  </w:r>
                                  <w:r w:rsidRPr="00C070C9">
                                    <w:rPr>
                                      <w:rFonts w:ascii="標楷體" w:eastAsia="標楷體" w:hAnsi="標楷體" w:cs="新細明體"/>
                                      <w:color w:val="000000"/>
                                      <w:kern w:val="0"/>
                                      <w:sz w:val="20"/>
                                    </w:rPr>
                                    <w:t>1.71</w:t>
                                  </w:r>
                                </w:p>
                              </w:tc>
                              <w:tc>
                                <w:tcPr>
                                  <w:tcW w:w="617" w:type="pct"/>
                                  <w:tcBorders>
                                    <w:top w:val="nil"/>
                                    <w:left w:val="nil"/>
                                    <w:bottom w:val="nil"/>
                                    <w:right w:val="single" w:sz="4" w:space="0" w:color="auto"/>
                                  </w:tcBorders>
                                  <w:shd w:val="clear" w:color="auto" w:fill="D4EAF3" w:themeFill="accent1" w:themeFillTint="33"/>
                                  <w:noWrap/>
                                  <w:vAlign w:val="center"/>
                                </w:tcPr>
                                <w:p w14:paraId="289824A0"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13.20</w:t>
                                  </w:r>
                                </w:p>
                              </w:tc>
                              <w:tc>
                                <w:tcPr>
                                  <w:tcW w:w="618" w:type="pct"/>
                                  <w:tcBorders>
                                    <w:top w:val="nil"/>
                                    <w:left w:val="nil"/>
                                    <w:bottom w:val="nil"/>
                                    <w:right w:val="single" w:sz="4" w:space="0" w:color="auto"/>
                                  </w:tcBorders>
                                  <w:shd w:val="clear" w:color="auto" w:fill="D4EAF3" w:themeFill="accent1" w:themeFillTint="33"/>
                                  <w:vAlign w:val="center"/>
                                </w:tcPr>
                                <w:p w14:paraId="6FC1D36E"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26.64</w:t>
                                  </w:r>
                                </w:p>
                              </w:tc>
                            </w:tr>
                            <w:tr w:rsidR="0019365C" w:rsidRPr="003F0BEE" w14:paraId="6E847660" w14:textId="77777777" w:rsidTr="006F695C">
                              <w:trPr>
                                <w:trHeight w:val="306"/>
                                <w:jc w:val="right"/>
                              </w:trPr>
                              <w:tc>
                                <w:tcPr>
                                  <w:tcW w:w="1296" w:type="pct"/>
                                  <w:tcBorders>
                                    <w:top w:val="nil"/>
                                    <w:left w:val="single" w:sz="4" w:space="0" w:color="auto"/>
                                    <w:bottom w:val="nil"/>
                                    <w:right w:val="single" w:sz="4" w:space="0" w:color="auto"/>
                                  </w:tcBorders>
                                  <w:shd w:val="clear" w:color="auto" w:fill="auto"/>
                                  <w:noWrap/>
                                  <w:vAlign w:val="center"/>
                                </w:tcPr>
                                <w:p w14:paraId="1A40B2C5" w14:textId="77777777" w:rsidR="0019365C" w:rsidRPr="003F0BEE" w:rsidRDefault="0019365C" w:rsidP="00240355">
                                  <w:pPr>
                                    <w:widowControl/>
                                    <w:jc w:val="both"/>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東協（註1）</w:t>
                                  </w:r>
                                </w:p>
                              </w:tc>
                              <w:tc>
                                <w:tcPr>
                                  <w:tcW w:w="617" w:type="pct"/>
                                  <w:tcBorders>
                                    <w:top w:val="nil"/>
                                    <w:left w:val="nil"/>
                                    <w:bottom w:val="nil"/>
                                    <w:right w:val="single" w:sz="4" w:space="0" w:color="auto"/>
                                  </w:tcBorders>
                                  <w:shd w:val="clear" w:color="auto" w:fill="auto"/>
                                  <w:noWrap/>
                                  <w:vAlign w:val="center"/>
                                </w:tcPr>
                                <w:p w14:paraId="3F16E3F1"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color w:val="000000"/>
                                      <w:kern w:val="0"/>
                                      <w:sz w:val="20"/>
                                    </w:rPr>
                                    <w:t>- 5.34</w:t>
                                  </w:r>
                                </w:p>
                              </w:tc>
                              <w:tc>
                                <w:tcPr>
                                  <w:tcW w:w="617" w:type="pct"/>
                                  <w:tcBorders>
                                    <w:top w:val="nil"/>
                                    <w:left w:val="nil"/>
                                    <w:bottom w:val="nil"/>
                                    <w:right w:val="single" w:sz="4" w:space="0" w:color="auto"/>
                                  </w:tcBorders>
                                  <w:shd w:val="clear" w:color="auto" w:fill="auto"/>
                                  <w:vAlign w:val="center"/>
                                </w:tcPr>
                                <w:p w14:paraId="6C336D1D"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1</w:t>
                                  </w:r>
                                  <w:r w:rsidRPr="00C070C9">
                                    <w:rPr>
                                      <w:rFonts w:ascii="標楷體" w:eastAsia="標楷體" w:hAnsi="標楷體" w:cs="新細明體"/>
                                      <w:color w:val="000000"/>
                                      <w:kern w:val="0"/>
                                      <w:sz w:val="20"/>
                                    </w:rPr>
                                    <w:t>7.65</w:t>
                                  </w:r>
                                </w:p>
                              </w:tc>
                              <w:tc>
                                <w:tcPr>
                                  <w:tcW w:w="617" w:type="pct"/>
                                  <w:tcBorders>
                                    <w:top w:val="nil"/>
                                    <w:left w:val="nil"/>
                                    <w:bottom w:val="nil"/>
                                    <w:right w:val="single" w:sz="4" w:space="0" w:color="auto"/>
                                  </w:tcBorders>
                                  <w:shd w:val="clear" w:color="auto" w:fill="auto"/>
                                  <w:noWrap/>
                                  <w:vAlign w:val="center"/>
                                </w:tcPr>
                                <w:p w14:paraId="0BEDE634" w14:textId="77777777" w:rsidR="0019365C" w:rsidRPr="00C070C9" w:rsidRDefault="0019365C" w:rsidP="00240355">
                                  <w:pPr>
                                    <w:widowControl/>
                                    <w:wordWrap w:val="0"/>
                                    <w:jc w:val="right"/>
                                    <w:rPr>
                                      <w:rFonts w:ascii="標楷體" w:eastAsia="標楷體" w:hAnsi="標楷體" w:cs="新細明體"/>
                                      <w:color w:val="000000"/>
                                      <w:kern w:val="0"/>
                                      <w:sz w:val="20"/>
                                    </w:rPr>
                                  </w:pPr>
                                  <w:r w:rsidRPr="00C070C9">
                                    <w:rPr>
                                      <w:rFonts w:ascii="標楷體" w:eastAsia="標楷體" w:hAnsi="標楷體" w:cs="新細明體"/>
                                      <w:color w:val="000000"/>
                                      <w:kern w:val="0"/>
                                      <w:sz w:val="20"/>
                                    </w:rPr>
                                    <w:t>15.01</w:t>
                                  </w:r>
                                </w:p>
                              </w:tc>
                              <w:tc>
                                <w:tcPr>
                                  <w:tcW w:w="617" w:type="pct"/>
                                  <w:tcBorders>
                                    <w:top w:val="nil"/>
                                    <w:left w:val="nil"/>
                                    <w:bottom w:val="nil"/>
                                    <w:right w:val="single" w:sz="4" w:space="0" w:color="auto"/>
                                  </w:tcBorders>
                                  <w:shd w:val="clear" w:color="auto" w:fill="auto"/>
                                  <w:vAlign w:val="center"/>
                                </w:tcPr>
                                <w:p w14:paraId="40A50553"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1</w:t>
                                  </w:r>
                                  <w:r w:rsidRPr="00C070C9">
                                    <w:rPr>
                                      <w:rFonts w:ascii="標楷體" w:eastAsia="標楷體" w:hAnsi="標楷體" w:cs="新細明體"/>
                                      <w:color w:val="000000"/>
                                      <w:kern w:val="0"/>
                                      <w:sz w:val="20"/>
                                    </w:rPr>
                                    <w:t>8.48</w:t>
                                  </w:r>
                                </w:p>
                              </w:tc>
                              <w:tc>
                                <w:tcPr>
                                  <w:tcW w:w="617" w:type="pct"/>
                                  <w:tcBorders>
                                    <w:top w:val="nil"/>
                                    <w:left w:val="nil"/>
                                    <w:bottom w:val="nil"/>
                                    <w:right w:val="single" w:sz="4" w:space="0" w:color="auto"/>
                                  </w:tcBorders>
                                  <w:shd w:val="clear" w:color="auto" w:fill="auto"/>
                                  <w:noWrap/>
                                  <w:vAlign w:val="center"/>
                                </w:tcPr>
                                <w:p w14:paraId="15CA0FFB" w14:textId="77777777" w:rsidR="0019365C" w:rsidRPr="00C070C9" w:rsidRDefault="0019365C" w:rsidP="00240355">
                                  <w:pPr>
                                    <w:widowControl/>
                                    <w:wordWrap w:val="0"/>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34.81</w:t>
                                  </w:r>
                                </w:p>
                              </w:tc>
                              <w:tc>
                                <w:tcPr>
                                  <w:tcW w:w="618" w:type="pct"/>
                                  <w:tcBorders>
                                    <w:top w:val="nil"/>
                                    <w:left w:val="nil"/>
                                    <w:bottom w:val="nil"/>
                                    <w:right w:val="single" w:sz="4" w:space="0" w:color="auto"/>
                                  </w:tcBorders>
                                  <w:shd w:val="clear" w:color="auto" w:fill="auto"/>
                                  <w:vAlign w:val="center"/>
                                </w:tcPr>
                                <w:p w14:paraId="03D3C6F6"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18.49</w:t>
                                  </w:r>
                                </w:p>
                              </w:tc>
                            </w:tr>
                            <w:tr w:rsidR="0019365C" w:rsidRPr="003F0BEE" w14:paraId="35901B45" w14:textId="77777777" w:rsidTr="006F695C">
                              <w:trPr>
                                <w:trHeight w:val="306"/>
                                <w:jc w:val="right"/>
                              </w:trPr>
                              <w:tc>
                                <w:tcPr>
                                  <w:tcW w:w="1296" w:type="pct"/>
                                  <w:tcBorders>
                                    <w:top w:val="nil"/>
                                    <w:left w:val="single" w:sz="4" w:space="0" w:color="auto"/>
                                    <w:bottom w:val="nil"/>
                                    <w:right w:val="single" w:sz="4" w:space="0" w:color="auto"/>
                                  </w:tcBorders>
                                  <w:shd w:val="clear" w:color="auto" w:fill="D4EAF3" w:themeFill="accent1" w:themeFillTint="33"/>
                                  <w:noWrap/>
                                  <w:vAlign w:val="center"/>
                                  <w:hideMark/>
                                </w:tcPr>
                                <w:p w14:paraId="6ABE24C1" w14:textId="77777777" w:rsidR="0019365C" w:rsidRPr="003F0BEE" w:rsidRDefault="0019365C" w:rsidP="00240355">
                                  <w:pPr>
                                    <w:widowControl/>
                                    <w:jc w:val="both"/>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日本</w:t>
                                  </w:r>
                                </w:p>
                              </w:tc>
                              <w:tc>
                                <w:tcPr>
                                  <w:tcW w:w="617" w:type="pct"/>
                                  <w:tcBorders>
                                    <w:top w:val="nil"/>
                                    <w:left w:val="nil"/>
                                    <w:bottom w:val="nil"/>
                                    <w:right w:val="single" w:sz="4" w:space="0" w:color="auto"/>
                                  </w:tcBorders>
                                  <w:shd w:val="clear" w:color="auto" w:fill="D4EAF3" w:themeFill="accent1" w:themeFillTint="33"/>
                                  <w:noWrap/>
                                  <w:vAlign w:val="center"/>
                                </w:tcPr>
                                <w:p w14:paraId="1B94DEE6"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color w:val="000000"/>
                                      <w:kern w:val="0"/>
                                      <w:sz w:val="20"/>
                                    </w:rPr>
                                    <w:t>- 6.47</w:t>
                                  </w:r>
                                </w:p>
                              </w:tc>
                              <w:tc>
                                <w:tcPr>
                                  <w:tcW w:w="617" w:type="pct"/>
                                  <w:tcBorders>
                                    <w:top w:val="nil"/>
                                    <w:left w:val="nil"/>
                                    <w:bottom w:val="nil"/>
                                    <w:right w:val="single" w:sz="4" w:space="0" w:color="auto"/>
                                  </w:tcBorders>
                                  <w:shd w:val="clear" w:color="auto" w:fill="D4EAF3" w:themeFill="accent1" w:themeFillTint="33"/>
                                  <w:vAlign w:val="center"/>
                                </w:tcPr>
                                <w:p w14:paraId="3937EEC7"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7</w:t>
                                  </w:r>
                                  <w:r w:rsidRPr="00C070C9">
                                    <w:rPr>
                                      <w:rFonts w:ascii="標楷體" w:eastAsia="標楷體" w:hAnsi="標楷體" w:cs="新細明體"/>
                                      <w:color w:val="000000"/>
                                      <w:kern w:val="0"/>
                                      <w:sz w:val="20"/>
                                    </w:rPr>
                                    <w:t>.27</w:t>
                                  </w:r>
                                </w:p>
                              </w:tc>
                              <w:tc>
                                <w:tcPr>
                                  <w:tcW w:w="617" w:type="pct"/>
                                  <w:tcBorders>
                                    <w:top w:val="nil"/>
                                    <w:left w:val="nil"/>
                                    <w:bottom w:val="nil"/>
                                    <w:right w:val="single" w:sz="4" w:space="0" w:color="auto"/>
                                  </w:tcBorders>
                                  <w:shd w:val="clear" w:color="auto" w:fill="D4EAF3" w:themeFill="accent1" w:themeFillTint="33"/>
                                  <w:noWrap/>
                                  <w:vAlign w:val="center"/>
                                </w:tcPr>
                                <w:p w14:paraId="31D01E3D" w14:textId="77777777" w:rsidR="0019365C" w:rsidRPr="00C070C9" w:rsidRDefault="0019365C" w:rsidP="00240355">
                                  <w:pPr>
                                    <w:widowControl/>
                                    <w:wordWrap w:val="0"/>
                                    <w:jc w:val="right"/>
                                    <w:rPr>
                                      <w:rFonts w:ascii="標楷體" w:eastAsia="標楷體" w:hAnsi="標楷體" w:cs="新細明體"/>
                                      <w:color w:val="000000"/>
                                      <w:spacing w:val="-4"/>
                                      <w:kern w:val="0"/>
                                      <w:sz w:val="20"/>
                                    </w:rPr>
                                  </w:pPr>
                                  <w:r w:rsidRPr="00C070C9">
                                    <w:rPr>
                                      <w:rFonts w:ascii="標楷體" w:eastAsia="標楷體" w:hAnsi="標楷體" w:cs="新細明體"/>
                                      <w:color w:val="000000"/>
                                      <w:spacing w:val="-4"/>
                                      <w:kern w:val="0"/>
                                      <w:sz w:val="20"/>
                                    </w:rPr>
                                    <w:t>- 17.83</w:t>
                                  </w:r>
                                </w:p>
                              </w:tc>
                              <w:tc>
                                <w:tcPr>
                                  <w:tcW w:w="617" w:type="pct"/>
                                  <w:tcBorders>
                                    <w:top w:val="nil"/>
                                    <w:left w:val="nil"/>
                                    <w:bottom w:val="nil"/>
                                    <w:right w:val="single" w:sz="4" w:space="0" w:color="auto"/>
                                  </w:tcBorders>
                                  <w:shd w:val="clear" w:color="auto" w:fill="D4EAF3" w:themeFill="accent1" w:themeFillTint="33"/>
                                  <w:vAlign w:val="center"/>
                                </w:tcPr>
                                <w:p w14:paraId="1824CAC0"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5</w:t>
                                  </w:r>
                                  <w:r w:rsidRPr="00C070C9">
                                    <w:rPr>
                                      <w:rFonts w:ascii="標楷體" w:eastAsia="標楷體" w:hAnsi="標楷體" w:cs="新細明體"/>
                                      <w:color w:val="000000"/>
                                      <w:kern w:val="0"/>
                                      <w:sz w:val="20"/>
                                    </w:rPr>
                                    <w:t>.44</w:t>
                                  </w:r>
                                </w:p>
                              </w:tc>
                              <w:tc>
                                <w:tcPr>
                                  <w:tcW w:w="617" w:type="pct"/>
                                  <w:tcBorders>
                                    <w:top w:val="nil"/>
                                    <w:left w:val="nil"/>
                                    <w:bottom w:val="nil"/>
                                    <w:right w:val="single" w:sz="4" w:space="0" w:color="auto"/>
                                  </w:tcBorders>
                                  <w:shd w:val="clear" w:color="auto" w:fill="D4EAF3" w:themeFill="accent1" w:themeFillTint="33"/>
                                  <w:noWrap/>
                                  <w:vAlign w:val="center"/>
                                </w:tcPr>
                                <w:p w14:paraId="5682F141" w14:textId="77777777" w:rsidR="0019365C" w:rsidRPr="00C070C9" w:rsidRDefault="0019365C" w:rsidP="00240355">
                                  <w:pPr>
                                    <w:widowControl/>
                                    <w:wordWrap w:val="0"/>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16.19</w:t>
                                  </w:r>
                                </w:p>
                              </w:tc>
                              <w:tc>
                                <w:tcPr>
                                  <w:tcW w:w="618" w:type="pct"/>
                                  <w:tcBorders>
                                    <w:top w:val="nil"/>
                                    <w:left w:val="nil"/>
                                    <w:bottom w:val="nil"/>
                                    <w:right w:val="single" w:sz="4" w:space="0" w:color="auto"/>
                                  </w:tcBorders>
                                  <w:shd w:val="clear" w:color="auto" w:fill="D4EAF3" w:themeFill="accent1" w:themeFillTint="33"/>
                                  <w:vAlign w:val="center"/>
                                </w:tcPr>
                                <w:p w14:paraId="786E2BB8"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4.69</w:t>
                                  </w:r>
                                </w:p>
                              </w:tc>
                            </w:tr>
                            <w:tr w:rsidR="0019365C" w:rsidRPr="003F0BEE" w14:paraId="72D95951" w14:textId="77777777" w:rsidTr="006F695C">
                              <w:trPr>
                                <w:trHeight w:val="306"/>
                                <w:jc w:val="right"/>
                              </w:trPr>
                              <w:tc>
                                <w:tcPr>
                                  <w:tcW w:w="1296" w:type="pct"/>
                                  <w:tcBorders>
                                    <w:top w:val="nil"/>
                                    <w:left w:val="single" w:sz="4" w:space="0" w:color="auto"/>
                                    <w:bottom w:val="nil"/>
                                    <w:right w:val="single" w:sz="4" w:space="0" w:color="auto"/>
                                  </w:tcBorders>
                                  <w:shd w:val="clear" w:color="auto" w:fill="auto"/>
                                  <w:noWrap/>
                                  <w:vAlign w:val="center"/>
                                </w:tcPr>
                                <w:p w14:paraId="7472EF6B" w14:textId="77777777" w:rsidR="0019365C" w:rsidRPr="003F0BEE" w:rsidRDefault="0019365C" w:rsidP="00240355">
                                  <w:pPr>
                                    <w:widowControl/>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20"/>
                                    </w:rPr>
                                    <w:t>南韓</w:t>
                                  </w:r>
                                </w:p>
                              </w:tc>
                              <w:tc>
                                <w:tcPr>
                                  <w:tcW w:w="617" w:type="pct"/>
                                  <w:tcBorders>
                                    <w:top w:val="nil"/>
                                    <w:left w:val="nil"/>
                                    <w:bottom w:val="nil"/>
                                    <w:right w:val="single" w:sz="4" w:space="0" w:color="auto"/>
                                  </w:tcBorders>
                                  <w:shd w:val="clear" w:color="auto" w:fill="auto"/>
                                  <w:noWrap/>
                                  <w:vAlign w:val="center"/>
                                </w:tcPr>
                                <w:p w14:paraId="7857D567" w14:textId="77777777" w:rsidR="0019365C" w:rsidRPr="00C070C9" w:rsidRDefault="0019365C" w:rsidP="00240355">
                                  <w:pPr>
                                    <w:widowControl/>
                                    <w:jc w:val="right"/>
                                    <w:rPr>
                                      <w:rFonts w:ascii="標楷體" w:eastAsia="標楷體" w:hAnsi="標楷體" w:cs="新細明體"/>
                                      <w:color w:val="000000"/>
                                      <w:spacing w:val="-4"/>
                                      <w:kern w:val="0"/>
                                      <w:sz w:val="20"/>
                                    </w:rPr>
                                  </w:pPr>
                                  <w:r w:rsidRPr="00C070C9">
                                    <w:rPr>
                                      <w:rFonts w:ascii="標楷體" w:eastAsia="標楷體" w:hAnsi="標楷體" w:cs="新細明體"/>
                                      <w:color w:val="000000"/>
                                      <w:spacing w:val="-4"/>
                                      <w:kern w:val="0"/>
                                      <w:sz w:val="20"/>
                                    </w:rPr>
                                    <w:t>- 17.92</w:t>
                                  </w:r>
                                </w:p>
                              </w:tc>
                              <w:tc>
                                <w:tcPr>
                                  <w:tcW w:w="617" w:type="pct"/>
                                  <w:tcBorders>
                                    <w:top w:val="nil"/>
                                    <w:left w:val="nil"/>
                                    <w:bottom w:val="nil"/>
                                    <w:right w:val="single" w:sz="4" w:space="0" w:color="auto"/>
                                  </w:tcBorders>
                                  <w:shd w:val="clear" w:color="auto" w:fill="auto"/>
                                  <w:vAlign w:val="center"/>
                                </w:tcPr>
                                <w:p w14:paraId="5CA2C23C"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4</w:t>
                                  </w:r>
                                  <w:r w:rsidRPr="00C070C9">
                                    <w:rPr>
                                      <w:rFonts w:ascii="標楷體" w:eastAsia="標楷體" w:hAnsi="標楷體" w:cs="新細明體"/>
                                      <w:color w:val="000000"/>
                                      <w:kern w:val="0"/>
                                      <w:sz w:val="20"/>
                                    </w:rPr>
                                    <w:t>.21</w:t>
                                  </w:r>
                                </w:p>
                              </w:tc>
                              <w:tc>
                                <w:tcPr>
                                  <w:tcW w:w="617" w:type="pct"/>
                                  <w:tcBorders>
                                    <w:top w:val="nil"/>
                                    <w:left w:val="nil"/>
                                    <w:bottom w:val="nil"/>
                                    <w:right w:val="single" w:sz="4" w:space="0" w:color="auto"/>
                                  </w:tcBorders>
                                  <w:shd w:val="clear" w:color="auto" w:fill="auto"/>
                                  <w:noWrap/>
                                  <w:vAlign w:val="center"/>
                                </w:tcPr>
                                <w:p w14:paraId="6B024E56"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color w:val="000000"/>
                                      <w:kern w:val="0"/>
                                      <w:sz w:val="20"/>
                                    </w:rPr>
                                    <w:t>14.21</w:t>
                                  </w:r>
                                </w:p>
                              </w:tc>
                              <w:tc>
                                <w:tcPr>
                                  <w:tcW w:w="617" w:type="pct"/>
                                  <w:tcBorders>
                                    <w:top w:val="nil"/>
                                    <w:left w:val="nil"/>
                                    <w:bottom w:val="nil"/>
                                    <w:right w:val="single" w:sz="4" w:space="0" w:color="auto"/>
                                  </w:tcBorders>
                                  <w:shd w:val="clear" w:color="auto" w:fill="auto"/>
                                  <w:vAlign w:val="center"/>
                                </w:tcPr>
                                <w:p w14:paraId="52843194"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4</w:t>
                                  </w:r>
                                  <w:r w:rsidRPr="00C070C9">
                                    <w:rPr>
                                      <w:rFonts w:ascii="標楷體" w:eastAsia="標楷體" w:hAnsi="標楷體" w:cs="新細明體"/>
                                      <w:color w:val="000000"/>
                                      <w:kern w:val="0"/>
                                      <w:sz w:val="20"/>
                                    </w:rPr>
                                    <w:t>.38</w:t>
                                  </w:r>
                                </w:p>
                              </w:tc>
                              <w:tc>
                                <w:tcPr>
                                  <w:tcW w:w="617" w:type="pct"/>
                                  <w:tcBorders>
                                    <w:top w:val="nil"/>
                                    <w:left w:val="nil"/>
                                    <w:bottom w:val="nil"/>
                                    <w:right w:val="single" w:sz="4" w:space="0" w:color="auto"/>
                                  </w:tcBorders>
                                  <w:shd w:val="clear" w:color="auto" w:fill="auto"/>
                                  <w:noWrap/>
                                  <w:vAlign w:val="center"/>
                                </w:tcPr>
                                <w:p w14:paraId="346EC9D1" w14:textId="77777777" w:rsidR="0019365C" w:rsidRPr="00C070C9" w:rsidRDefault="0019365C" w:rsidP="00240355">
                                  <w:pPr>
                                    <w:widowControl/>
                                    <w:wordWrap w:val="0"/>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28.00</w:t>
                                  </w:r>
                                </w:p>
                              </w:tc>
                              <w:tc>
                                <w:tcPr>
                                  <w:tcW w:w="618" w:type="pct"/>
                                  <w:tcBorders>
                                    <w:top w:val="nil"/>
                                    <w:left w:val="nil"/>
                                    <w:bottom w:val="nil"/>
                                    <w:right w:val="single" w:sz="4" w:space="0" w:color="auto"/>
                                  </w:tcBorders>
                                  <w:shd w:val="clear" w:color="auto" w:fill="auto"/>
                                  <w:vAlign w:val="center"/>
                                </w:tcPr>
                                <w:p w14:paraId="1941229B"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4.16</w:t>
                                  </w:r>
                                </w:p>
                              </w:tc>
                            </w:tr>
                            <w:tr w:rsidR="0019365C" w:rsidRPr="003F0BEE" w14:paraId="1159DEBB" w14:textId="77777777" w:rsidTr="006F695C">
                              <w:trPr>
                                <w:trHeight w:val="306"/>
                                <w:jc w:val="right"/>
                              </w:trPr>
                              <w:tc>
                                <w:tcPr>
                                  <w:tcW w:w="1296" w:type="pct"/>
                                  <w:tcBorders>
                                    <w:top w:val="nil"/>
                                    <w:left w:val="single" w:sz="4" w:space="0" w:color="auto"/>
                                    <w:bottom w:val="single" w:sz="4" w:space="0" w:color="auto"/>
                                    <w:right w:val="single" w:sz="4" w:space="0" w:color="auto"/>
                                  </w:tcBorders>
                                  <w:shd w:val="clear" w:color="auto" w:fill="D4EAF3" w:themeFill="accent1" w:themeFillTint="33"/>
                                  <w:noWrap/>
                                  <w:vAlign w:val="center"/>
                                </w:tcPr>
                                <w:p w14:paraId="17445D6F" w14:textId="77777777" w:rsidR="0019365C" w:rsidRPr="003F0BEE" w:rsidRDefault="0019365C" w:rsidP="00240355">
                                  <w:pPr>
                                    <w:widowControl/>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歐洲</w:t>
                                  </w:r>
                                </w:p>
                              </w:tc>
                              <w:tc>
                                <w:tcPr>
                                  <w:tcW w:w="617" w:type="pct"/>
                                  <w:tcBorders>
                                    <w:top w:val="nil"/>
                                    <w:left w:val="nil"/>
                                    <w:bottom w:val="single" w:sz="4" w:space="0" w:color="auto"/>
                                    <w:right w:val="single" w:sz="4" w:space="0" w:color="auto"/>
                                  </w:tcBorders>
                                  <w:shd w:val="clear" w:color="auto" w:fill="D4EAF3" w:themeFill="accent1" w:themeFillTint="33"/>
                                  <w:noWrap/>
                                  <w:vAlign w:val="center"/>
                                </w:tcPr>
                                <w:p w14:paraId="34C1191B"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color w:val="000000"/>
                                      <w:kern w:val="0"/>
                                      <w:sz w:val="20"/>
                                    </w:rPr>
                                    <w:t>2.88</w:t>
                                  </w:r>
                                </w:p>
                              </w:tc>
                              <w:tc>
                                <w:tcPr>
                                  <w:tcW w:w="617" w:type="pct"/>
                                  <w:tcBorders>
                                    <w:top w:val="nil"/>
                                    <w:left w:val="nil"/>
                                    <w:bottom w:val="single" w:sz="4" w:space="0" w:color="auto"/>
                                    <w:right w:val="single" w:sz="4" w:space="0" w:color="auto"/>
                                  </w:tcBorders>
                                  <w:shd w:val="clear" w:color="auto" w:fill="D4EAF3" w:themeFill="accent1" w:themeFillTint="33"/>
                                  <w:vAlign w:val="center"/>
                                </w:tcPr>
                                <w:p w14:paraId="6EECF9F9"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9</w:t>
                                  </w:r>
                                  <w:r w:rsidRPr="00C070C9">
                                    <w:rPr>
                                      <w:rFonts w:ascii="標楷體" w:eastAsia="標楷體" w:hAnsi="標楷體" w:cs="新細明體"/>
                                      <w:color w:val="000000"/>
                                      <w:kern w:val="0"/>
                                      <w:sz w:val="20"/>
                                    </w:rPr>
                                    <w:t>.78</w:t>
                                  </w:r>
                                </w:p>
                              </w:tc>
                              <w:tc>
                                <w:tcPr>
                                  <w:tcW w:w="617" w:type="pct"/>
                                  <w:tcBorders>
                                    <w:top w:val="nil"/>
                                    <w:left w:val="nil"/>
                                    <w:bottom w:val="single" w:sz="4" w:space="0" w:color="auto"/>
                                    <w:right w:val="single" w:sz="4" w:space="0" w:color="auto"/>
                                  </w:tcBorders>
                                  <w:shd w:val="clear" w:color="auto" w:fill="D4EAF3" w:themeFill="accent1" w:themeFillTint="33"/>
                                  <w:noWrap/>
                                  <w:vAlign w:val="center"/>
                                </w:tcPr>
                                <w:p w14:paraId="143EA525" w14:textId="77777777" w:rsidR="0019365C" w:rsidRPr="00C070C9" w:rsidRDefault="0019365C" w:rsidP="00240355">
                                  <w:pPr>
                                    <w:widowControl/>
                                    <w:wordWrap w:val="0"/>
                                    <w:jc w:val="right"/>
                                    <w:rPr>
                                      <w:rFonts w:ascii="標楷體" w:eastAsia="標楷體" w:hAnsi="標楷體" w:cs="新細明體"/>
                                      <w:color w:val="000000"/>
                                      <w:kern w:val="0"/>
                                      <w:sz w:val="20"/>
                                    </w:rPr>
                                  </w:pPr>
                                  <w:r w:rsidRPr="00C070C9">
                                    <w:rPr>
                                      <w:rFonts w:ascii="標楷體" w:eastAsia="標楷體" w:hAnsi="標楷體" w:cs="新細明體"/>
                                      <w:color w:val="000000"/>
                                      <w:kern w:val="0"/>
                                      <w:sz w:val="20"/>
                                    </w:rPr>
                                    <w:t>- 8.64</w:t>
                                  </w:r>
                                </w:p>
                              </w:tc>
                              <w:tc>
                                <w:tcPr>
                                  <w:tcW w:w="617" w:type="pct"/>
                                  <w:tcBorders>
                                    <w:top w:val="nil"/>
                                    <w:left w:val="nil"/>
                                    <w:bottom w:val="single" w:sz="4" w:space="0" w:color="auto"/>
                                    <w:right w:val="single" w:sz="4" w:space="0" w:color="auto"/>
                                  </w:tcBorders>
                                  <w:shd w:val="clear" w:color="auto" w:fill="D4EAF3" w:themeFill="accent1" w:themeFillTint="33"/>
                                  <w:vAlign w:val="center"/>
                                </w:tcPr>
                                <w:p w14:paraId="42522E45"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8</w:t>
                                  </w:r>
                                  <w:r w:rsidRPr="00C070C9">
                                    <w:rPr>
                                      <w:rFonts w:ascii="標楷體" w:eastAsia="標楷體" w:hAnsi="標楷體" w:cs="新細明體"/>
                                      <w:color w:val="000000"/>
                                      <w:kern w:val="0"/>
                                      <w:sz w:val="20"/>
                                    </w:rPr>
                                    <w:t>.13</w:t>
                                  </w:r>
                                </w:p>
                              </w:tc>
                              <w:tc>
                                <w:tcPr>
                                  <w:tcW w:w="617" w:type="pct"/>
                                  <w:tcBorders>
                                    <w:top w:val="nil"/>
                                    <w:left w:val="nil"/>
                                    <w:bottom w:val="single" w:sz="4" w:space="0" w:color="auto"/>
                                    <w:right w:val="single" w:sz="4" w:space="0" w:color="auto"/>
                                  </w:tcBorders>
                                  <w:shd w:val="clear" w:color="auto" w:fill="D4EAF3" w:themeFill="accent1" w:themeFillTint="33"/>
                                  <w:noWrap/>
                                  <w:vAlign w:val="center"/>
                                </w:tcPr>
                                <w:p w14:paraId="65C5DEE3"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6.85</w:t>
                                  </w:r>
                                </w:p>
                              </w:tc>
                              <w:tc>
                                <w:tcPr>
                                  <w:tcW w:w="618" w:type="pct"/>
                                  <w:tcBorders>
                                    <w:top w:val="nil"/>
                                    <w:left w:val="nil"/>
                                    <w:bottom w:val="single" w:sz="4" w:space="0" w:color="auto"/>
                                    <w:right w:val="single" w:sz="4" w:space="0" w:color="auto"/>
                                  </w:tcBorders>
                                  <w:shd w:val="clear" w:color="auto" w:fill="D4EAF3" w:themeFill="accent1" w:themeFillTint="33"/>
                                  <w:vAlign w:val="center"/>
                                </w:tcPr>
                                <w:p w14:paraId="730491CA"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6.45</w:t>
                                  </w:r>
                                </w:p>
                              </w:tc>
                            </w:tr>
                            <w:tr w:rsidR="0019365C" w:rsidRPr="003F0BEE" w14:paraId="2298E55D" w14:textId="77777777" w:rsidTr="006F695C">
                              <w:trPr>
                                <w:trHeight w:val="230"/>
                                <w:jc w:val="right"/>
                              </w:trPr>
                              <w:tc>
                                <w:tcPr>
                                  <w:tcW w:w="5000" w:type="pct"/>
                                  <w:gridSpan w:val="7"/>
                                  <w:tcBorders>
                                    <w:top w:val="nil"/>
                                    <w:left w:val="nil"/>
                                    <w:bottom w:val="nil"/>
                                    <w:right w:val="nil"/>
                                  </w:tcBorders>
                                  <w:shd w:val="clear" w:color="auto" w:fill="auto"/>
                                  <w:vAlign w:val="center"/>
                                  <w:hideMark/>
                                </w:tcPr>
                                <w:p w14:paraId="3FC27896" w14:textId="77777777" w:rsidR="0019365C" w:rsidRPr="003F0BEE" w:rsidRDefault="0019365C" w:rsidP="00240355">
                                  <w:pPr>
                                    <w:widowControl/>
                                    <w:spacing w:line="220" w:lineRule="exact"/>
                                    <w:ind w:left="563" w:hangingChars="313" w:hanging="563"/>
                                    <w:jc w:val="both"/>
                                    <w:rPr>
                                      <w:rFonts w:ascii="標楷體" w:eastAsia="標楷體" w:hAnsi="標楷體" w:cs="新細明體"/>
                                      <w:color w:val="000000"/>
                                      <w:kern w:val="0"/>
                                      <w:sz w:val="18"/>
                                      <w:szCs w:val="18"/>
                                    </w:rPr>
                                  </w:pPr>
                                  <w:r w:rsidRPr="003F0BEE">
                                    <w:rPr>
                                      <w:rFonts w:ascii="標楷體" w:eastAsia="標楷體" w:hAnsi="標楷體" w:cs="新細明體" w:hint="eastAsia"/>
                                      <w:color w:val="000000"/>
                                      <w:kern w:val="0"/>
                                      <w:sz w:val="18"/>
                                      <w:szCs w:val="18"/>
                                    </w:rPr>
                                    <w:t>註：1.東協1</w:t>
                                  </w:r>
                                  <w:r>
                                    <w:rPr>
                                      <w:rFonts w:ascii="標楷體" w:eastAsia="標楷體" w:hAnsi="標楷體" w:cs="新細明體"/>
                                      <w:color w:val="000000"/>
                                      <w:kern w:val="0"/>
                                      <w:sz w:val="18"/>
                                      <w:szCs w:val="18"/>
                                    </w:rPr>
                                    <w:t>1</w:t>
                                  </w:r>
                                  <w:r w:rsidRPr="003F0BEE">
                                    <w:rPr>
                                      <w:rFonts w:ascii="標楷體" w:eastAsia="標楷體" w:hAnsi="標楷體" w:cs="新細明體" w:hint="eastAsia"/>
                                      <w:color w:val="000000"/>
                                      <w:kern w:val="0"/>
                                      <w:sz w:val="18"/>
                                      <w:szCs w:val="18"/>
                                    </w:rPr>
                                    <w:t>國包括新加坡、馬來西亞、菲律賓、泰國、印尼、越南、汶萊、寮國、緬甸</w:t>
                                  </w:r>
                                  <w:r>
                                    <w:rPr>
                                      <w:rFonts w:ascii="標楷體" w:eastAsia="標楷體" w:hAnsi="標楷體" w:cs="新細明體" w:hint="eastAsia"/>
                                      <w:color w:val="000000"/>
                                      <w:kern w:val="0"/>
                                      <w:sz w:val="18"/>
                                      <w:szCs w:val="18"/>
                                    </w:rPr>
                                    <w:t>、</w:t>
                                  </w:r>
                                  <w:r w:rsidRPr="003F0BEE">
                                    <w:rPr>
                                      <w:rFonts w:ascii="標楷體" w:eastAsia="標楷體" w:hAnsi="標楷體" w:cs="新細明體" w:hint="eastAsia"/>
                                      <w:color w:val="000000"/>
                                      <w:kern w:val="0"/>
                                      <w:sz w:val="18"/>
                                      <w:szCs w:val="18"/>
                                    </w:rPr>
                                    <w:t>柬埔寨及</w:t>
                                  </w:r>
                                  <w:r w:rsidRPr="00BD4A5E">
                                    <w:rPr>
                                      <w:rFonts w:ascii="標楷體" w:eastAsia="標楷體" w:hAnsi="標楷體" w:cs="新細明體" w:hint="eastAsia"/>
                                      <w:color w:val="000000"/>
                                      <w:kern w:val="0"/>
                                      <w:sz w:val="18"/>
                                      <w:szCs w:val="18"/>
                                    </w:rPr>
                                    <w:t>東帝汶</w:t>
                                  </w:r>
                                  <w:r w:rsidRPr="003F0BEE">
                                    <w:rPr>
                                      <w:rFonts w:ascii="標楷體" w:eastAsia="標楷體" w:hAnsi="標楷體" w:cs="新細明體" w:hint="eastAsia"/>
                                      <w:color w:val="000000"/>
                                      <w:kern w:val="0"/>
                                      <w:sz w:val="18"/>
                                      <w:szCs w:val="18"/>
                                    </w:rPr>
                                    <w:t>。</w:t>
                                  </w:r>
                                </w:p>
                              </w:tc>
                            </w:tr>
                            <w:tr w:rsidR="0019365C" w:rsidRPr="003F0BEE" w14:paraId="533764C8" w14:textId="77777777" w:rsidTr="006F695C">
                              <w:trPr>
                                <w:trHeight w:val="68"/>
                                <w:jc w:val="right"/>
                              </w:trPr>
                              <w:tc>
                                <w:tcPr>
                                  <w:tcW w:w="5000" w:type="pct"/>
                                  <w:gridSpan w:val="7"/>
                                  <w:tcBorders>
                                    <w:top w:val="nil"/>
                                    <w:left w:val="nil"/>
                                    <w:bottom w:val="nil"/>
                                    <w:right w:val="nil"/>
                                  </w:tcBorders>
                                  <w:shd w:val="clear" w:color="auto" w:fill="auto"/>
                                  <w:vAlign w:val="center"/>
                                  <w:hideMark/>
                                </w:tcPr>
                                <w:p w14:paraId="5EA3F694" w14:textId="77777777" w:rsidR="0019365C" w:rsidRPr="003F0BEE" w:rsidRDefault="0019365C" w:rsidP="00240355">
                                  <w:pPr>
                                    <w:widowControl/>
                                    <w:spacing w:line="220" w:lineRule="exact"/>
                                    <w:ind w:leftChars="150" w:left="360"/>
                                    <w:rPr>
                                      <w:rFonts w:ascii="標楷體" w:eastAsia="標楷體" w:hAnsi="標楷體" w:cs="新細明體"/>
                                      <w:color w:val="000000"/>
                                      <w:kern w:val="0"/>
                                      <w:sz w:val="18"/>
                                      <w:szCs w:val="18"/>
                                    </w:rPr>
                                  </w:pPr>
                                  <w:r w:rsidRPr="00E04E9B">
                                    <w:rPr>
                                      <w:rFonts w:ascii="標楷體" w:eastAsia="標楷體" w:hAnsi="標楷體" w:cs="新細明體" w:hint="eastAsia"/>
                                      <w:kern w:val="0"/>
                                      <w:sz w:val="18"/>
                                      <w:szCs w:val="18"/>
                                    </w:rPr>
                                    <w:t>2.資料來源：</w:t>
                                  </w:r>
                                  <w:r w:rsidRPr="002B2FA8">
                                    <w:rPr>
                                      <w:rFonts w:ascii="標楷體" w:eastAsia="標楷體" w:hAnsi="標楷體" w:cs="新細明體" w:hint="eastAsia"/>
                                      <w:kern w:val="0"/>
                                      <w:sz w:val="18"/>
                                      <w:szCs w:val="18"/>
                                    </w:rPr>
                                    <w:t>財政部貿易統計資料</w:t>
                                  </w:r>
                                  <w:r w:rsidRPr="00035538">
                                    <w:rPr>
                                      <w:rFonts w:ascii="標楷體" w:eastAsia="標楷體" w:hAnsi="標楷體" w:cs="新細明體" w:hint="eastAsia"/>
                                      <w:kern w:val="0"/>
                                      <w:sz w:val="18"/>
                                      <w:szCs w:val="18"/>
                                    </w:rPr>
                                    <w:t>（</w:t>
                                  </w:r>
                                  <w:r w:rsidRPr="007D2FA9">
                                    <w:rPr>
                                      <w:rFonts w:ascii="標楷體" w:eastAsia="標楷體" w:hAnsi="標楷體" w:cs="新細明體" w:hint="eastAsia"/>
                                      <w:color w:val="000000"/>
                                      <w:kern w:val="0"/>
                                      <w:sz w:val="18"/>
                                      <w:szCs w:val="18"/>
                                    </w:rPr>
                                    <w:t>1</w:t>
                                  </w:r>
                                  <w:r w:rsidRPr="007D2FA9">
                                    <w:rPr>
                                      <w:rFonts w:ascii="標楷體" w:eastAsia="標楷體" w:hAnsi="標楷體" w:cs="新細明體"/>
                                      <w:color w:val="000000"/>
                                      <w:kern w:val="0"/>
                                      <w:sz w:val="18"/>
                                      <w:szCs w:val="18"/>
                                    </w:rPr>
                                    <w:t>1</w:t>
                                  </w:r>
                                  <w:r>
                                    <w:rPr>
                                      <w:rFonts w:ascii="標楷體" w:eastAsia="標楷體" w:hAnsi="標楷體" w:cs="新細明體"/>
                                      <w:color w:val="000000"/>
                                      <w:kern w:val="0"/>
                                      <w:sz w:val="18"/>
                                      <w:szCs w:val="18"/>
                                    </w:rPr>
                                    <w:t>5</w:t>
                                  </w:r>
                                  <w:r w:rsidRPr="007D2FA9">
                                    <w:rPr>
                                      <w:rFonts w:ascii="標楷體" w:eastAsia="標楷體" w:hAnsi="標楷體" w:cs="新細明體" w:hint="eastAsia"/>
                                      <w:color w:val="000000"/>
                                      <w:kern w:val="0"/>
                                      <w:sz w:val="18"/>
                                      <w:szCs w:val="18"/>
                                    </w:rPr>
                                    <w:t>年</w:t>
                                  </w:r>
                                  <w:r>
                                    <w:rPr>
                                      <w:rFonts w:ascii="標楷體" w:eastAsia="標楷體" w:hAnsi="標楷體" w:cs="新細明體"/>
                                      <w:color w:val="000000"/>
                                      <w:kern w:val="0"/>
                                      <w:sz w:val="18"/>
                                      <w:szCs w:val="18"/>
                                    </w:rPr>
                                    <w:t>5</w:t>
                                  </w:r>
                                  <w:r w:rsidRPr="007D2FA9">
                                    <w:rPr>
                                      <w:rFonts w:ascii="標楷體" w:eastAsia="標楷體" w:hAnsi="標楷體" w:cs="新細明體" w:hint="eastAsia"/>
                                      <w:color w:val="000000"/>
                                      <w:kern w:val="0"/>
                                      <w:sz w:val="18"/>
                                      <w:szCs w:val="18"/>
                                    </w:rPr>
                                    <w:t>月2</w:t>
                                  </w:r>
                                  <w:r>
                                    <w:rPr>
                                      <w:rFonts w:ascii="標楷體" w:eastAsia="標楷體" w:hAnsi="標楷體" w:cs="新細明體"/>
                                      <w:color w:val="000000"/>
                                      <w:kern w:val="0"/>
                                      <w:sz w:val="18"/>
                                      <w:szCs w:val="18"/>
                                    </w:rPr>
                                    <w:t>6</w:t>
                                  </w:r>
                                  <w:r w:rsidRPr="007D2FA9">
                                    <w:rPr>
                                      <w:rFonts w:ascii="標楷體" w:eastAsia="標楷體" w:hAnsi="標楷體" w:cs="新細明體" w:hint="eastAsia"/>
                                      <w:color w:val="000000"/>
                                      <w:kern w:val="0"/>
                                      <w:sz w:val="18"/>
                                      <w:szCs w:val="18"/>
                                    </w:rPr>
                                    <w:t>日查詢</w:t>
                                  </w:r>
                                  <w:r>
                                    <w:rPr>
                                      <w:rFonts w:ascii="標楷體" w:eastAsia="標楷體" w:hAnsi="標楷體" w:cs="新細明體" w:hint="eastAsia"/>
                                      <w:color w:val="000000"/>
                                      <w:kern w:val="0"/>
                                      <w:sz w:val="18"/>
                                      <w:szCs w:val="18"/>
                                    </w:rPr>
                                    <w:t>結果</w:t>
                                  </w:r>
                                  <w:r w:rsidRPr="00035538">
                                    <w:rPr>
                                      <w:rFonts w:ascii="標楷體" w:eastAsia="標楷體" w:hAnsi="標楷體" w:cs="新細明體" w:hint="eastAsia"/>
                                      <w:color w:val="000000"/>
                                      <w:kern w:val="0"/>
                                      <w:sz w:val="18"/>
                                      <w:szCs w:val="18"/>
                                    </w:rPr>
                                    <w:t>）</w:t>
                                  </w:r>
                                  <w:r w:rsidRPr="00E04E9B">
                                    <w:rPr>
                                      <w:rFonts w:ascii="標楷體" w:eastAsia="標楷體" w:hAnsi="標楷體" w:cs="新細明體" w:hint="eastAsia"/>
                                      <w:kern w:val="0"/>
                                      <w:sz w:val="18"/>
                                      <w:szCs w:val="18"/>
                                    </w:rPr>
                                    <w:t>。</w:t>
                                  </w:r>
                                </w:p>
                              </w:tc>
                            </w:tr>
                          </w:tbl>
                          <w:p w14:paraId="0F221E68" w14:textId="77777777" w:rsidR="0019365C" w:rsidRPr="003F0BEE" w:rsidRDefault="0019365C" w:rsidP="0019365C"/>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7C1BE2BF" id="_x0000_s1084" type="#_x0000_t202" style="position:absolute;left:0;text-align:left;margin-left:195.45pt;margin-top:137.55pt;width:305.8pt;height:195.55pt;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" filled="f" stroked="f">
                <v:textbox>
                  <w:txbxContent>
                    <w:tbl>
                      <w:tblPr>
                        <w:tblW w:w="5080" w:type="pct"/>
                        <w:jc w:val="right"/>
                        <w:tblLayout w:type="fixed"/>
                        <w:tblCellMar>
                          <w:left w:w="28" w:type="dxa"/>
                          <w:right w:w="28" w:type="dxa"/>
                        </w:tblCellMar>
                        <w:tblLook w:val="04A0" w:firstRow="1" w:lastRow="0" w:firstColumn="1" w:lastColumn="0" w:noHBand="0" w:noVBand="1"/>
                      </w:tblPr>
                      <w:tblGrid>
                        <w:gridCol w:w="1534"/>
                        <w:gridCol w:w="731"/>
                        <w:gridCol w:w="731"/>
                        <w:gridCol w:w="731"/>
                        <w:gridCol w:w="731"/>
                        <w:gridCol w:w="731"/>
                        <w:gridCol w:w="733"/>
                      </w:tblGrid>
                      <w:tr w:rsidR="0019365C" w:rsidRPr="003F0BEE" w14:paraId="26EB6BF3" w14:textId="77777777" w:rsidTr="006F695C">
                        <w:trPr>
                          <w:trHeight w:val="283"/>
                          <w:jc w:val="right"/>
                        </w:trPr>
                        <w:tc>
                          <w:tcPr>
                            <w:tcW w:w="5000" w:type="pct"/>
                            <w:gridSpan w:val="7"/>
                            <w:tcBorders>
                              <w:top w:val="nil"/>
                              <w:left w:val="nil"/>
                              <w:bottom w:val="nil"/>
                              <w:right w:val="nil"/>
                            </w:tcBorders>
                            <w:shd w:val="clear" w:color="auto" w:fill="auto"/>
                            <w:noWrap/>
                            <w:vAlign w:val="center"/>
                            <w:hideMark/>
                          </w:tcPr>
                          <w:p w14:paraId="44FC879D" w14:textId="77777777" w:rsidR="0019365C" w:rsidRPr="003F0BEE" w:rsidRDefault="0019365C" w:rsidP="00240355">
                            <w:pPr>
                              <w:widowControl/>
                              <w:jc w:val="center"/>
                              <w:rPr>
                                <w:rFonts w:ascii="標楷體" w:eastAsia="標楷體" w:hAnsi="標楷體" w:cs="新細明體"/>
                                <w:b/>
                                <w:bCs/>
                                <w:color w:val="000000"/>
                                <w:kern w:val="0"/>
                                <w:szCs w:val="24"/>
                              </w:rPr>
                            </w:pPr>
                            <w:r w:rsidRPr="003F0BEE">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8</w:t>
                            </w:r>
                            <w:r w:rsidRPr="00CD2C62">
                              <w:rPr>
                                <w:rFonts w:ascii="標楷體" w:eastAsia="標楷體" w:hAnsi="標楷體" w:cs="新細明體" w:hint="eastAsia"/>
                                <w:b/>
                                <w:bCs/>
                                <w:color w:val="000000"/>
                                <w:kern w:val="0"/>
                                <w:szCs w:val="24"/>
                              </w:rPr>
                              <w:t xml:space="preserve">　</w:t>
                            </w:r>
                            <w:r w:rsidRPr="003F0BEE">
                              <w:rPr>
                                <w:rFonts w:ascii="標楷體" w:eastAsia="標楷體" w:hAnsi="標楷體" w:cs="新細明體" w:hint="eastAsia"/>
                                <w:b/>
                                <w:bCs/>
                                <w:color w:val="000000"/>
                                <w:kern w:val="0"/>
                                <w:szCs w:val="24"/>
                              </w:rPr>
                              <w:t>我國對主要國家（地區）出口年增率及占比</w:t>
                            </w:r>
                          </w:p>
                        </w:tc>
                      </w:tr>
                      <w:tr w:rsidR="0019365C" w:rsidRPr="003F0BEE" w14:paraId="7DB709A3" w14:textId="77777777" w:rsidTr="006F695C">
                        <w:trPr>
                          <w:trHeight w:val="227"/>
                          <w:jc w:val="right"/>
                        </w:trPr>
                        <w:tc>
                          <w:tcPr>
                            <w:tcW w:w="5000" w:type="pct"/>
                            <w:gridSpan w:val="7"/>
                            <w:tcBorders>
                              <w:top w:val="nil"/>
                              <w:left w:val="nil"/>
                              <w:bottom w:val="nil"/>
                              <w:right w:val="nil"/>
                            </w:tcBorders>
                            <w:shd w:val="clear" w:color="auto" w:fill="auto"/>
                            <w:noWrap/>
                            <w:vAlign w:val="center"/>
                            <w:hideMark/>
                          </w:tcPr>
                          <w:p w14:paraId="309921EB" w14:textId="77777777" w:rsidR="0019365C" w:rsidRPr="003F0BEE" w:rsidRDefault="0019365C" w:rsidP="00240355">
                            <w:pPr>
                              <w:widowControl/>
                              <w:jc w:val="right"/>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單位：％</w:t>
                            </w:r>
                          </w:p>
                        </w:tc>
                      </w:tr>
                      <w:tr w:rsidR="0019365C" w:rsidRPr="003F0BEE" w14:paraId="3E2C8DCC" w14:textId="77777777" w:rsidTr="006F695C">
                        <w:trPr>
                          <w:trHeight w:val="306"/>
                          <w:jc w:val="right"/>
                        </w:trPr>
                        <w:tc>
                          <w:tcPr>
                            <w:tcW w:w="1296" w:type="pct"/>
                            <w:vMerge w:val="restart"/>
                            <w:tcBorders>
                              <w:top w:val="single" w:sz="4" w:space="0" w:color="auto"/>
                              <w:left w:val="single" w:sz="4" w:space="0" w:color="auto"/>
                              <w:bottom w:val="single" w:sz="4" w:space="0" w:color="auto"/>
                              <w:right w:val="single" w:sz="4" w:space="0" w:color="auto"/>
                            </w:tcBorders>
                            <w:shd w:val="clear" w:color="auto" w:fill="A9D5E7" w:themeFill="accent1" w:themeFillTint="66"/>
                            <w:noWrap/>
                            <w:vAlign w:val="center"/>
                            <w:hideMark/>
                          </w:tcPr>
                          <w:p w14:paraId="71F9A72D" w14:textId="77777777" w:rsidR="0019365C" w:rsidRPr="003F0BEE" w:rsidRDefault="0019365C" w:rsidP="0024035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主要出口國家（地區）</w:t>
                            </w:r>
                          </w:p>
                        </w:tc>
                        <w:tc>
                          <w:tcPr>
                            <w:tcW w:w="1234" w:type="pct"/>
                            <w:gridSpan w:val="2"/>
                            <w:tcBorders>
                              <w:top w:val="single" w:sz="4" w:space="0" w:color="auto"/>
                              <w:left w:val="nil"/>
                              <w:bottom w:val="single" w:sz="4" w:space="0" w:color="auto"/>
                              <w:right w:val="single" w:sz="4" w:space="0" w:color="auto"/>
                            </w:tcBorders>
                            <w:shd w:val="clear" w:color="auto" w:fill="A9D5E7" w:themeFill="accent1" w:themeFillTint="66"/>
                            <w:noWrap/>
                            <w:vAlign w:val="center"/>
                            <w:hideMark/>
                          </w:tcPr>
                          <w:p w14:paraId="118F5805" w14:textId="77777777" w:rsidR="0019365C" w:rsidRPr="003F0BEE" w:rsidRDefault="0019365C" w:rsidP="00240355">
                            <w:pPr>
                              <w:widowControl/>
                              <w:jc w:val="center"/>
                              <w:rPr>
                                <w:rFonts w:ascii="標楷體" w:eastAsia="標楷體" w:hAnsi="標楷體" w:cs="新細明體"/>
                                <w:color w:val="000000"/>
                                <w:kern w:val="0"/>
                                <w:sz w:val="20"/>
                              </w:rPr>
                            </w:pPr>
                            <w:r>
                              <w:rPr>
                                <w:rFonts w:ascii="標楷體" w:eastAsia="標楷體" w:hAnsi="標楷體" w:cs="新細明體"/>
                                <w:color w:val="000000"/>
                                <w:kern w:val="0"/>
                                <w:sz w:val="20"/>
                              </w:rPr>
                              <w:t>112</w:t>
                            </w:r>
                            <w:r w:rsidRPr="003F0BEE">
                              <w:rPr>
                                <w:rFonts w:ascii="標楷體" w:eastAsia="標楷體" w:hAnsi="標楷體" w:cs="新細明體" w:hint="eastAsia"/>
                                <w:color w:val="000000"/>
                                <w:kern w:val="0"/>
                                <w:sz w:val="20"/>
                              </w:rPr>
                              <w:t>年度</w:t>
                            </w:r>
                          </w:p>
                        </w:tc>
                        <w:tc>
                          <w:tcPr>
                            <w:tcW w:w="1234" w:type="pct"/>
                            <w:gridSpan w:val="2"/>
                            <w:tcBorders>
                              <w:top w:val="single" w:sz="4" w:space="0" w:color="auto"/>
                              <w:left w:val="nil"/>
                              <w:bottom w:val="single" w:sz="4" w:space="0" w:color="auto"/>
                              <w:right w:val="single" w:sz="4" w:space="0" w:color="auto"/>
                            </w:tcBorders>
                            <w:shd w:val="clear" w:color="auto" w:fill="A9D5E7" w:themeFill="accent1" w:themeFillTint="66"/>
                            <w:noWrap/>
                            <w:vAlign w:val="center"/>
                            <w:hideMark/>
                          </w:tcPr>
                          <w:p w14:paraId="4330763B" w14:textId="77777777" w:rsidR="0019365C" w:rsidRPr="003F0BEE" w:rsidRDefault="0019365C" w:rsidP="00240355">
                            <w:pPr>
                              <w:widowControl/>
                              <w:jc w:val="center"/>
                              <w:rPr>
                                <w:rFonts w:ascii="標楷體" w:eastAsia="標楷體" w:hAnsi="標楷體" w:cs="新細明體"/>
                                <w:color w:val="000000"/>
                                <w:kern w:val="0"/>
                                <w:sz w:val="20"/>
                              </w:rPr>
                            </w:pPr>
                            <w:r>
                              <w:rPr>
                                <w:rFonts w:ascii="標楷體" w:eastAsia="標楷體" w:hAnsi="標楷體" w:cs="新細明體"/>
                                <w:color w:val="000000"/>
                                <w:kern w:val="0"/>
                                <w:sz w:val="20"/>
                              </w:rPr>
                              <w:t>113</w:t>
                            </w:r>
                            <w:r w:rsidRPr="003F0BEE">
                              <w:rPr>
                                <w:rFonts w:ascii="標楷體" w:eastAsia="標楷體" w:hAnsi="標楷體" w:cs="新細明體" w:hint="eastAsia"/>
                                <w:color w:val="000000"/>
                                <w:kern w:val="0"/>
                                <w:sz w:val="20"/>
                              </w:rPr>
                              <w:t>年度</w:t>
                            </w:r>
                          </w:p>
                        </w:tc>
                        <w:tc>
                          <w:tcPr>
                            <w:tcW w:w="1236" w:type="pct"/>
                            <w:gridSpan w:val="2"/>
                            <w:tcBorders>
                              <w:top w:val="single" w:sz="4" w:space="0" w:color="auto"/>
                              <w:left w:val="nil"/>
                              <w:bottom w:val="single" w:sz="4" w:space="0" w:color="auto"/>
                              <w:right w:val="single" w:sz="4" w:space="0" w:color="auto"/>
                            </w:tcBorders>
                            <w:shd w:val="clear" w:color="auto" w:fill="A9D5E7" w:themeFill="accent1" w:themeFillTint="66"/>
                            <w:noWrap/>
                            <w:vAlign w:val="center"/>
                            <w:hideMark/>
                          </w:tcPr>
                          <w:p w14:paraId="35349B0A" w14:textId="77777777" w:rsidR="0019365C" w:rsidRPr="003F0BEE" w:rsidRDefault="0019365C" w:rsidP="00240355">
                            <w:pPr>
                              <w:widowControl/>
                              <w:jc w:val="center"/>
                              <w:rPr>
                                <w:rFonts w:ascii="標楷體" w:eastAsia="標楷體" w:hAnsi="標楷體" w:cs="新細明體"/>
                                <w:color w:val="000000"/>
                                <w:kern w:val="0"/>
                                <w:sz w:val="20"/>
                              </w:rPr>
                            </w:pPr>
                            <w:r>
                              <w:rPr>
                                <w:rFonts w:ascii="標楷體" w:eastAsia="標楷體" w:hAnsi="標楷體" w:cs="新細明體"/>
                                <w:color w:val="000000"/>
                                <w:kern w:val="0"/>
                                <w:sz w:val="20"/>
                              </w:rPr>
                              <w:t>114</w:t>
                            </w:r>
                            <w:r w:rsidRPr="003F0BEE">
                              <w:rPr>
                                <w:rFonts w:ascii="標楷體" w:eastAsia="標楷體" w:hAnsi="標楷體" w:cs="新細明體" w:hint="eastAsia"/>
                                <w:color w:val="000000"/>
                                <w:kern w:val="0"/>
                                <w:sz w:val="20"/>
                              </w:rPr>
                              <w:t>年度</w:t>
                            </w:r>
                          </w:p>
                        </w:tc>
                      </w:tr>
                      <w:tr w:rsidR="0019365C" w:rsidRPr="003F0BEE" w14:paraId="0E284080" w14:textId="77777777" w:rsidTr="006F695C">
                        <w:trPr>
                          <w:trHeight w:val="306"/>
                          <w:jc w:val="right"/>
                        </w:trPr>
                        <w:tc>
                          <w:tcPr>
                            <w:tcW w:w="1296" w:type="pct"/>
                            <w:vMerge/>
                            <w:tcBorders>
                              <w:top w:val="single" w:sz="4" w:space="0" w:color="auto"/>
                              <w:left w:val="single" w:sz="4" w:space="0" w:color="auto"/>
                              <w:bottom w:val="single" w:sz="4" w:space="0" w:color="auto"/>
                              <w:right w:val="single" w:sz="4" w:space="0" w:color="auto"/>
                            </w:tcBorders>
                            <w:shd w:val="clear" w:color="auto" w:fill="A9D5E7" w:themeFill="accent1" w:themeFillTint="66"/>
                            <w:vAlign w:val="center"/>
                            <w:hideMark/>
                          </w:tcPr>
                          <w:p w14:paraId="4E48A9AB" w14:textId="77777777" w:rsidR="0019365C" w:rsidRPr="003F0BEE" w:rsidRDefault="0019365C" w:rsidP="00240355">
                            <w:pPr>
                              <w:widowControl/>
                              <w:rPr>
                                <w:rFonts w:ascii="標楷體" w:eastAsia="標楷體" w:hAnsi="標楷體" w:cs="新細明體"/>
                                <w:color w:val="000000"/>
                                <w:kern w:val="0"/>
                                <w:sz w:val="20"/>
                              </w:rPr>
                            </w:pPr>
                          </w:p>
                        </w:tc>
                        <w:tc>
                          <w:tcPr>
                            <w:tcW w:w="617" w:type="pct"/>
                            <w:tcBorders>
                              <w:top w:val="single" w:sz="4" w:space="0" w:color="auto"/>
                              <w:left w:val="nil"/>
                              <w:bottom w:val="single" w:sz="4" w:space="0" w:color="auto"/>
                              <w:right w:val="single" w:sz="4" w:space="0" w:color="auto"/>
                            </w:tcBorders>
                            <w:shd w:val="clear" w:color="auto" w:fill="A9D5E7" w:themeFill="accent1" w:themeFillTint="66"/>
                            <w:noWrap/>
                            <w:vAlign w:val="center"/>
                            <w:hideMark/>
                          </w:tcPr>
                          <w:p w14:paraId="54A1E7CD" w14:textId="77777777" w:rsidR="0019365C" w:rsidRPr="00C070C9" w:rsidRDefault="0019365C" w:rsidP="00240355">
                            <w:pPr>
                              <w:widowControl/>
                              <w:jc w:val="center"/>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年增率</w:t>
                            </w:r>
                          </w:p>
                        </w:tc>
                        <w:tc>
                          <w:tcPr>
                            <w:tcW w:w="617" w:type="pct"/>
                            <w:tcBorders>
                              <w:top w:val="single" w:sz="4" w:space="0" w:color="auto"/>
                              <w:left w:val="nil"/>
                              <w:bottom w:val="single" w:sz="4" w:space="0" w:color="auto"/>
                              <w:right w:val="single" w:sz="4" w:space="0" w:color="auto"/>
                            </w:tcBorders>
                            <w:shd w:val="clear" w:color="auto" w:fill="A9D5E7" w:themeFill="accent1" w:themeFillTint="66"/>
                            <w:vAlign w:val="center"/>
                            <w:hideMark/>
                          </w:tcPr>
                          <w:p w14:paraId="624685C7" w14:textId="77777777" w:rsidR="0019365C" w:rsidRPr="00C070C9" w:rsidRDefault="0019365C" w:rsidP="00240355">
                            <w:pPr>
                              <w:widowControl/>
                              <w:jc w:val="center"/>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占比</w:t>
                            </w:r>
                          </w:p>
                        </w:tc>
                        <w:tc>
                          <w:tcPr>
                            <w:tcW w:w="617" w:type="pct"/>
                            <w:tcBorders>
                              <w:top w:val="single" w:sz="4" w:space="0" w:color="auto"/>
                              <w:left w:val="nil"/>
                              <w:bottom w:val="single" w:sz="4" w:space="0" w:color="auto"/>
                              <w:right w:val="single" w:sz="4" w:space="0" w:color="auto"/>
                            </w:tcBorders>
                            <w:shd w:val="clear" w:color="auto" w:fill="A9D5E7" w:themeFill="accent1" w:themeFillTint="66"/>
                            <w:noWrap/>
                            <w:vAlign w:val="center"/>
                            <w:hideMark/>
                          </w:tcPr>
                          <w:p w14:paraId="4687091F" w14:textId="77777777" w:rsidR="0019365C" w:rsidRPr="00C070C9" w:rsidRDefault="0019365C" w:rsidP="00240355">
                            <w:pPr>
                              <w:widowControl/>
                              <w:jc w:val="center"/>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年增率</w:t>
                            </w:r>
                          </w:p>
                        </w:tc>
                        <w:tc>
                          <w:tcPr>
                            <w:tcW w:w="617" w:type="pct"/>
                            <w:tcBorders>
                              <w:top w:val="single" w:sz="4" w:space="0" w:color="auto"/>
                              <w:left w:val="nil"/>
                              <w:bottom w:val="single" w:sz="4" w:space="0" w:color="auto"/>
                              <w:right w:val="single" w:sz="4" w:space="0" w:color="auto"/>
                            </w:tcBorders>
                            <w:shd w:val="clear" w:color="auto" w:fill="A9D5E7" w:themeFill="accent1" w:themeFillTint="66"/>
                            <w:vAlign w:val="center"/>
                            <w:hideMark/>
                          </w:tcPr>
                          <w:p w14:paraId="4575BE55" w14:textId="77777777" w:rsidR="0019365C" w:rsidRPr="00C070C9" w:rsidRDefault="0019365C" w:rsidP="00240355">
                            <w:pPr>
                              <w:widowControl/>
                              <w:jc w:val="center"/>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占比</w:t>
                            </w:r>
                          </w:p>
                        </w:tc>
                        <w:tc>
                          <w:tcPr>
                            <w:tcW w:w="617" w:type="pct"/>
                            <w:tcBorders>
                              <w:top w:val="single" w:sz="4" w:space="0" w:color="auto"/>
                              <w:left w:val="nil"/>
                              <w:bottom w:val="single" w:sz="4" w:space="0" w:color="auto"/>
                              <w:right w:val="single" w:sz="4" w:space="0" w:color="auto"/>
                            </w:tcBorders>
                            <w:shd w:val="clear" w:color="auto" w:fill="A9D5E7" w:themeFill="accent1" w:themeFillTint="66"/>
                            <w:noWrap/>
                            <w:vAlign w:val="center"/>
                            <w:hideMark/>
                          </w:tcPr>
                          <w:p w14:paraId="51139513" w14:textId="77777777" w:rsidR="0019365C" w:rsidRPr="00C070C9" w:rsidRDefault="0019365C" w:rsidP="00240355">
                            <w:pPr>
                              <w:widowControl/>
                              <w:jc w:val="center"/>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年增率</w:t>
                            </w:r>
                          </w:p>
                        </w:tc>
                        <w:tc>
                          <w:tcPr>
                            <w:tcW w:w="618" w:type="pct"/>
                            <w:tcBorders>
                              <w:top w:val="single" w:sz="4" w:space="0" w:color="auto"/>
                              <w:left w:val="nil"/>
                              <w:bottom w:val="single" w:sz="4" w:space="0" w:color="auto"/>
                              <w:right w:val="single" w:sz="4" w:space="0" w:color="auto"/>
                            </w:tcBorders>
                            <w:shd w:val="clear" w:color="auto" w:fill="A9D5E7" w:themeFill="accent1" w:themeFillTint="66"/>
                            <w:vAlign w:val="center"/>
                            <w:hideMark/>
                          </w:tcPr>
                          <w:p w14:paraId="774ADDB4" w14:textId="77777777" w:rsidR="0019365C" w:rsidRPr="00C070C9" w:rsidRDefault="0019365C" w:rsidP="00240355">
                            <w:pPr>
                              <w:widowControl/>
                              <w:jc w:val="center"/>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占比</w:t>
                            </w:r>
                          </w:p>
                        </w:tc>
                      </w:tr>
                      <w:tr w:rsidR="0019365C" w:rsidRPr="003F0BEE" w14:paraId="7D4B7EFC" w14:textId="77777777" w:rsidTr="006F695C">
                        <w:trPr>
                          <w:trHeight w:val="306"/>
                          <w:jc w:val="right"/>
                        </w:trPr>
                        <w:tc>
                          <w:tcPr>
                            <w:tcW w:w="1296" w:type="pct"/>
                            <w:tcBorders>
                              <w:top w:val="single" w:sz="4" w:space="0" w:color="auto"/>
                              <w:left w:val="single" w:sz="4" w:space="0" w:color="auto"/>
                              <w:bottom w:val="nil"/>
                              <w:right w:val="single" w:sz="4" w:space="0" w:color="auto"/>
                            </w:tcBorders>
                            <w:shd w:val="clear" w:color="auto" w:fill="auto"/>
                            <w:noWrap/>
                            <w:vAlign w:val="center"/>
                            <w:hideMark/>
                          </w:tcPr>
                          <w:p w14:paraId="393F1696" w14:textId="77777777" w:rsidR="0019365C" w:rsidRPr="003F0BEE" w:rsidRDefault="0019365C" w:rsidP="00240355">
                            <w:pPr>
                              <w:widowControl/>
                              <w:jc w:val="both"/>
                              <w:rPr>
                                <w:rFonts w:ascii="標楷體" w:eastAsia="標楷體" w:hAnsi="標楷體" w:cs="新細明體"/>
                                <w:color w:val="000000"/>
                                <w:kern w:val="0"/>
                                <w:sz w:val="20"/>
                              </w:rPr>
                            </w:pPr>
                            <w:bookmarkStart w:id="6" w:name="_Hlk201153495"/>
                            <w:r w:rsidRPr="003F0BEE">
                              <w:rPr>
                                <w:rFonts w:ascii="標楷體" w:eastAsia="標楷體" w:hAnsi="標楷體" w:cs="新細明體" w:hint="eastAsia"/>
                                <w:color w:val="000000"/>
                                <w:kern w:val="0"/>
                                <w:sz w:val="20"/>
                              </w:rPr>
                              <w:t>美國</w:t>
                            </w:r>
                            <w:bookmarkEnd w:id="6"/>
                          </w:p>
                        </w:tc>
                        <w:tc>
                          <w:tcPr>
                            <w:tcW w:w="617" w:type="pct"/>
                            <w:tcBorders>
                              <w:top w:val="single" w:sz="4" w:space="0" w:color="auto"/>
                              <w:left w:val="nil"/>
                              <w:bottom w:val="nil"/>
                              <w:right w:val="single" w:sz="4" w:space="0" w:color="auto"/>
                            </w:tcBorders>
                            <w:shd w:val="clear" w:color="auto" w:fill="auto"/>
                            <w:noWrap/>
                            <w:vAlign w:val="center"/>
                          </w:tcPr>
                          <w:p w14:paraId="44525926" w14:textId="77777777" w:rsidR="0019365C" w:rsidRPr="00C070C9" w:rsidRDefault="0019365C" w:rsidP="00240355">
                            <w:pPr>
                              <w:widowControl/>
                              <w:wordWrap w:val="0"/>
                              <w:jc w:val="right"/>
                              <w:rPr>
                                <w:rFonts w:ascii="標楷體" w:eastAsia="標楷體" w:hAnsi="標楷體" w:cs="新細明體"/>
                                <w:color w:val="000000"/>
                                <w:kern w:val="0"/>
                                <w:sz w:val="20"/>
                              </w:rPr>
                            </w:pPr>
                            <w:r w:rsidRPr="00C070C9">
                              <w:rPr>
                                <w:rFonts w:ascii="標楷體" w:eastAsia="標楷體" w:hAnsi="標楷體" w:cs="新細明體"/>
                                <w:color w:val="000000"/>
                                <w:kern w:val="0"/>
                                <w:sz w:val="20"/>
                              </w:rPr>
                              <w:t>1.57</w:t>
                            </w:r>
                          </w:p>
                        </w:tc>
                        <w:tc>
                          <w:tcPr>
                            <w:tcW w:w="617" w:type="pct"/>
                            <w:tcBorders>
                              <w:top w:val="single" w:sz="4" w:space="0" w:color="auto"/>
                              <w:left w:val="nil"/>
                              <w:bottom w:val="nil"/>
                              <w:right w:val="single" w:sz="4" w:space="0" w:color="auto"/>
                            </w:tcBorders>
                            <w:shd w:val="clear" w:color="auto" w:fill="auto"/>
                            <w:vAlign w:val="center"/>
                          </w:tcPr>
                          <w:p w14:paraId="2632ECC9"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1</w:t>
                            </w:r>
                            <w:r w:rsidRPr="00C070C9">
                              <w:rPr>
                                <w:rFonts w:ascii="標楷體" w:eastAsia="標楷體" w:hAnsi="標楷體" w:cs="新細明體"/>
                                <w:color w:val="000000"/>
                                <w:kern w:val="0"/>
                                <w:sz w:val="20"/>
                              </w:rPr>
                              <w:t>7.63</w:t>
                            </w:r>
                          </w:p>
                        </w:tc>
                        <w:tc>
                          <w:tcPr>
                            <w:tcW w:w="617" w:type="pct"/>
                            <w:tcBorders>
                              <w:top w:val="single" w:sz="4" w:space="0" w:color="auto"/>
                              <w:left w:val="nil"/>
                              <w:bottom w:val="nil"/>
                              <w:right w:val="single" w:sz="4" w:space="0" w:color="auto"/>
                            </w:tcBorders>
                            <w:shd w:val="clear" w:color="auto" w:fill="auto"/>
                            <w:noWrap/>
                            <w:vAlign w:val="center"/>
                          </w:tcPr>
                          <w:p w14:paraId="0AB296AB" w14:textId="77777777" w:rsidR="0019365C" w:rsidRPr="00C070C9" w:rsidRDefault="0019365C" w:rsidP="00240355">
                            <w:pPr>
                              <w:widowControl/>
                              <w:wordWrap w:val="0"/>
                              <w:jc w:val="right"/>
                              <w:rPr>
                                <w:rFonts w:ascii="標楷體" w:eastAsia="標楷體" w:hAnsi="標楷體" w:cs="新細明體"/>
                                <w:color w:val="000000"/>
                                <w:kern w:val="0"/>
                                <w:sz w:val="20"/>
                              </w:rPr>
                            </w:pPr>
                            <w:r w:rsidRPr="00C070C9">
                              <w:rPr>
                                <w:rFonts w:ascii="標楷體" w:eastAsia="標楷體" w:hAnsi="標楷體" w:cs="新細明體"/>
                                <w:color w:val="000000"/>
                                <w:kern w:val="0"/>
                                <w:sz w:val="20"/>
                              </w:rPr>
                              <w:t>46.08</w:t>
                            </w:r>
                          </w:p>
                        </w:tc>
                        <w:tc>
                          <w:tcPr>
                            <w:tcW w:w="617" w:type="pct"/>
                            <w:tcBorders>
                              <w:top w:val="single" w:sz="4" w:space="0" w:color="auto"/>
                              <w:left w:val="nil"/>
                              <w:bottom w:val="nil"/>
                              <w:right w:val="single" w:sz="4" w:space="0" w:color="auto"/>
                            </w:tcBorders>
                            <w:shd w:val="clear" w:color="auto" w:fill="auto"/>
                            <w:vAlign w:val="center"/>
                          </w:tcPr>
                          <w:p w14:paraId="004AC1B7"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2</w:t>
                            </w:r>
                            <w:r w:rsidRPr="00C070C9">
                              <w:rPr>
                                <w:rFonts w:ascii="標楷體" w:eastAsia="標楷體" w:hAnsi="標楷體" w:cs="新細明體"/>
                                <w:color w:val="000000"/>
                                <w:kern w:val="0"/>
                                <w:sz w:val="20"/>
                              </w:rPr>
                              <w:t>3.45</w:t>
                            </w:r>
                          </w:p>
                        </w:tc>
                        <w:tc>
                          <w:tcPr>
                            <w:tcW w:w="617" w:type="pct"/>
                            <w:tcBorders>
                              <w:top w:val="single" w:sz="4" w:space="0" w:color="auto"/>
                              <w:left w:val="nil"/>
                              <w:bottom w:val="nil"/>
                              <w:right w:val="single" w:sz="4" w:space="0" w:color="auto"/>
                            </w:tcBorders>
                            <w:shd w:val="clear" w:color="auto" w:fill="auto"/>
                            <w:noWrap/>
                            <w:vAlign w:val="center"/>
                          </w:tcPr>
                          <w:p w14:paraId="4EF647AC" w14:textId="77777777" w:rsidR="0019365C" w:rsidRPr="00C070C9" w:rsidRDefault="0019365C" w:rsidP="00240355">
                            <w:pPr>
                              <w:widowControl/>
                              <w:wordWrap w:val="0"/>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78.03</w:t>
                            </w:r>
                          </w:p>
                        </w:tc>
                        <w:tc>
                          <w:tcPr>
                            <w:tcW w:w="618" w:type="pct"/>
                            <w:tcBorders>
                              <w:top w:val="single" w:sz="4" w:space="0" w:color="auto"/>
                              <w:left w:val="nil"/>
                              <w:bottom w:val="nil"/>
                              <w:right w:val="single" w:sz="4" w:space="0" w:color="auto"/>
                            </w:tcBorders>
                            <w:shd w:val="clear" w:color="auto" w:fill="auto"/>
                            <w:vAlign w:val="center"/>
                          </w:tcPr>
                          <w:p w14:paraId="5928622F"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30.98</w:t>
                            </w:r>
                          </w:p>
                        </w:tc>
                      </w:tr>
                      <w:tr w:rsidR="0019365C" w:rsidRPr="003F0BEE" w14:paraId="79D923D6" w14:textId="77777777" w:rsidTr="006F695C">
                        <w:trPr>
                          <w:trHeight w:val="306"/>
                          <w:jc w:val="right"/>
                        </w:trPr>
                        <w:tc>
                          <w:tcPr>
                            <w:tcW w:w="1296" w:type="pct"/>
                            <w:tcBorders>
                              <w:top w:val="nil"/>
                              <w:left w:val="single" w:sz="4" w:space="0" w:color="auto"/>
                              <w:bottom w:val="nil"/>
                              <w:right w:val="single" w:sz="4" w:space="0" w:color="auto"/>
                            </w:tcBorders>
                            <w:shd w:val="clear" w:color="auto" w:fill="D4EAF3" w:themeFill="accent1" w:themeFillTint="33"/>
                            <w:noWrap/>
                            <w:vAlign w:val="center"/>
                            <w:hideMark/>
                          </w:tcPr>
                          <w:p w14:paraId="5453888D" w14:textId="77777777" w:rsidR="0019365C" w:rsidRPr="003F0BEE" w:rsidRDefault="0019365C" w:rsidP="00240355">
                            <w:pPr>
                              <w:widowControl/>
                              <w:jc w:val="both"/>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中國大陸與香港</w:t>
                            </w:r>
                          </w:p>
                        </w:tc>
                        <w:tc>
                          <w:tcPr>
                            <w:tcW w:w="617" w:type="pct"/>
                            <w:tcBorders>
                              <w:top w:val="nil"/>
                              <w:left w:val="nil"/>
                              <w:bottom w:val="nil"/>
                              <w:right w:val="single" w:sz="4" w:space="0" w:color="auto"/>
                            </w:tcBorders>
                            <w:shd w:val="clear" w:color="auto" w:fill="D4EAF3" w:themeFill="accent1" w:themeFillTint="33"/>
                            <w:noWrap/>
                            <w:vAlign w:val="center"/>
                          </w:tcPr>
                          <w:p w14:paraId="23AA5E91" w14:textId="77777777" w:rsidR="0019365C" w:rsidRPr="00C070C9" w:rsidRDefault="0019365C" w:rsidP="00240355">
                            <w:pPr>
                              <w:widowControl/>
                              <w:jc w:val="right"/>
                              <w:rPr>
                                <w:rFonts w:ascii="標楷體" w:eastAsia="標楷體" w:hAnsi="標楷體" w:cs="新細明體"/>
                                <w:color w:val="000000"/>
                                <w:spacing w:val="-4"/>
                                <w:kern w:val="0"/>
                                <w:sz w:val="20"/>
                              </w:rPr>
                            </w:pPr>
                            <w:r w:rsidRPr="00C070C9">
                              <w:rPr>
                                <w:rFonts w:ascii="標楷體" w:eastAsia="標楷體" w:hAnsi="標楷體" w:cs="新細明體"/>
                                <w:color w:val="000000"/>
                                <w:spacing w:val="-4"/>
                                <w:kern w:val="0"/>
                                <w:sz w:val="20"/>
                              </w:rPr>
                              <w:t>- 18.10</w:t>
                            </w:r>
                          </w:p>
                        </w:tc>
                        <w:tc>
                          <w:tcPr>
                            <w:tcW w:w="617" w:type="pct"/>
                            <w:tcBorders>
                              <w:top w:val="nil"/>
                              <w:left w:val="nil"/>
                              <w:bottom w:val="nil"/>
                              <w:right w:val="single" w:sz="4" w:space="0" w:color="auto"/>
                            </w:tcBorders>
                            <w:shd w:val="clear" w:color="auto" w:fill="D4EAF3" w:themeFill="accent1" w:themeFillTint="33"/>
                            <w:vAlign w:val="center"/>
                          </w:tcPr>
                          <w:p w14:paraId="59FAB63E"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3</w:t>
                            </w:r>
                            <w:r w:rsidRPr="00C070C9">
                              <w:rPr>
                                <w:rFonts w:ascii="標楷體" w:eastAsia="標楷體" w:hAnsi="標楷體" w:cs="新細明體"/>
                                <w:color w:val="000000"/>
                                <w:kern w:val="0"/>
                                <w:sz w:val="20"/>
                              </w:rPr>
                              <w:t>5.21</w:t>
                            </w:r>
                          </w:p>
                        </w:tc>
                        <w:tc>
                          <w:tcPr>
                            <w:tcW w:w="617" w:type="pct"/>
                            <w:tcBorders>
                              <w:top w:val="nil"/>
                              <w:left w:val="nil"/>
                              <w:bottom w:val="nil"/>
                              <w:right w:val="single" w:sz="4" w:space="0" w:color="auto"/>
                            </w:tcBorders>
                            <w:shd w:val="clear" w:color="auto" w:fill="D4EAF3" w:themeFill="accent1" w:themeFillTint="33"/>
                            <w:noWrap/>
                            <w:vAlign w:val="center"/>
                          </w:tcPr>
                          <w:p w14:paraId="022E5300"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color w:val="000000"/>
                                <w:kern w:val="0"/>
                                <w:sz w:val="20"/>
                              </w:rPr>
                              <w:t>- 1.08</w:t>
                            </w:r>
                          </w:p>
                        </w:tc>
                        <w:tc>
                          <w:tcPr>
                            <w:tcW w:w="617" w:type="pct"/>
                            <w:tcBorders>
                              <w:top w:val="nil"/>
                              <w:left w:val="nil"/>
                              <w:bottom w:val="nil"/>
                              <w:right w:val="single" w:sz="4" w:space="0" w:color="auto"/>
                            </w:tcBorders>
                            <w:shd w:val="clear" w:color="auto" w:fill="D4EAF3" w:themeFill="accent1" w:themeFillTint="33"/>
                            <w:vAlign w:val="center"/>
                          </w:tcPr>
                          <w:p w14:paraId="4632DEBF"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3</w:t>
                            </w:r>
                            <w:r w:rsidRPr="00C070C9">
                              <w:rPr>
                                <w:rFonts w:ascii="標楷體" w:eastAsia="標楷體" w:hAnsi="標楷體" w:cs="新細明體"/>
                                <w:color w:val="000000"/>
                                <w:kern w:val="0"/>
                                <w:sz w:val="20"/>
                              </w:rPr>
                              <w:t>1.71</w:t>
                            </w:r>
                          </w:p>
                        </w:tc>
                        <w:tc>
                          <w:tcPr>
                            <w:tcW w:w="617" w:type="pct"/>
                            <w:tcBorders>
                              <w:top w:val="nil"/>
                              <w:left w:val="nil"/>
                              <w:bottom w:val="nil"/>
                              <w:right w:val="single" w:sz="4" w:space="0" w:color="auto"/>
                            </w:tcBorders>
                            <w:shd w:val="clear" w:color="auto" w:fill="D4EAF3" w:themeFill="accent1" w:themeFillTint="33"/>
                            <w:noWrap/>
                            <w:vAlign w:val="center"/>
                          </w:tcPr>
                          <w:p w14:paraId="289824A0"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13.20</w:t>
                            </w:r>
                          </w:p>
                        </w:tc>
                        <w:tc>
                          <w:tcPr>
                            <w:tcW w:w="618" w:type="pct"/>
                            <w:tcBorders>
                              <w:top w:val="nil"/>
                              <w:left w:val="nil"/>
                              <w:bottom w:val="nil"/>
                              <w:right w:val="single" w:sz="4" w:space="0" w:color="auto"/>
                            </w:tcBorders>
                            <w:shd w:val="clear" w:color="auto" w:fill="D4EAF3" w:themeFill="accent1" w:themeFillTint="33"/>
                            <w:vAlign w:val="center"/>
                          </w:tcPr>
                          <w:p w14:paraId="6FC1D36E"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26.64</w:t>
                            </w:r>
                          </w:p>
                        </w:tc>
                      </w:tr>
                      <w:tr w:rsidR="0019365C" w:rsidRPr="003F0BEE" w14:paraId="6E847660" w14:textId="77777777" w:rsidTr="006F695C">
                        <w:trPr>
                          <w:trHeight w:val="306"/>
                          <w:jc w:val="right"/>
                        </w:trPr>
                        <w:tc>
                          <w:tcPr>
                            <w:tcW w:w="1296" w:type="pct"/>
                            <w:tcBorders>
                              <w:top w:val="nil"/>
                              <w:left w:val="single" w:sz="4" w:space="0" w:color="auto"/>
                              <w:bottom w:val="nil"/>
                              <w:right w:val="single" w:sz="4" w:space="0" w:color="auto"/>
                            </w:tcBorders>
                            <w:shd w:val="clear" w:color="auto" w:fill="auto"/>
                            <w:noWrap/>
                            <w:vAlign w:val="center"/>
                          </w:tcPr>
                          <w:p w14:paraId="1A40B2C5" w14:textId="77777777" w:rsidR="0019365C" w:rsidRPr="003F0BEE" w:rsidRDefault="0019365C" w:rsidP="00240355">
                            <w:pPr>
                              <w:widowControl/>
                              <w:jc w:val="both"/>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東協（註1）</w:t>
                            </w:r>
                          </w:p>
                        </w:tc>
                        <w:tc>
                          <w:tcPr>
                            <w:tcW w:w="617" w:type="pct"/>
                            <w:tcBorders>
                              <w:top w:val="nil"/>
                              <w:left w:val="nil"/>
                              <w:bottom w:val="nil"/>
                              <w:right w:val="single" w:sz="4" w:space="0" w:color="auto"/>
                            </w:tcBorders>
                            <w:shd w:val="clear" w:color="auto" w:fill="auto"/>
                            <w:noWrap/>
                            <w:vAlign w:val="center"/>
                          </w:tcPr>
                          <w:p w14:paraId="3F16E3F1"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color w:val="000000"/>
                                <w:kern w:val="0"/>
                                <w:sz w:val="20"/>
                              </w:rPr>
                              <w:t>- 5.34</w:t>
                            </w:r>
                          </w:p>
                        </w:tc>
                        <w:tc>
                          <w:tcPr>
                            <w:tcW w:w="617" w:type="pct"/>
                            <w:tcBorders>
                              <w:top w:val="nil"/>
                              <w:left w:val="nil"/>
                              <w:bottom w:val="nil"/>
                              <w:right w:val="single" w:sz="4" w:space="0" w:color="auto"/>
                            </w:tcBorders>
                            <w:shd w:val="clear" w:color="auto" w:fill="auto"/>
                            <w:vAlign w:val="center"/>
                          </w:tcPr>
                          <w:p w14:paraId="6C336D1D"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1</w:t>
                            </w:r>
                            <w:r w:rsidRPr="00C070C9">
                              <w:rPr>
                                <w:rFonts w:ascii="標楷體" w:eastAsia="標楷體" w:hAnsi="標楷體" w:cs="新細明體"/>
                                <w:color w:val="000000"/>
                                <w:kern w:val="0"/>
                                <w:sz w:val="20"/>
                              </w:rPr>
                              <w:t>7.65</w:t>
                            </w:r>
                          </w:p>
                        </w:tc>
                        <w:tc>
                          <w:tcPr>
                            <w:tcW w:w="617" w:type="pct"/>
                            <w:tcBorders>
                              <w:top w:val="nil"/>
                              <w:left w:val="nil"/>
                              <w:bottom w:val="nil"/>
                              <w:right w:val="single" w:sz="4" w:space="0" w:color="auto"/>
                            </w:tcBorders>
                            <w:shd w:val="clear" w:color="auto" w:fill="auto"/>
                            <w:noWrap/>
                            <w:vAlign w:val="center"/>
                          </w:tcPr>
                          <w:p w14:paraId="0BEDE634" w14:textId="77777777" w:rsidR="0019365C" w:rsidRPr="00C070C9" w:rsidRDefault="0019365C" w:rsidP="00240355">
                            <w:pPr>
                              <w:widowControl/>
                              <w:wordWrap w:val="0"/>
                              <w:jc w:val="right"/>
                              <w:rPr>
                                <w:rFonts w:ascii="標楷體" w:eastAsia="標楷體" w:hAnsi="標楷體" w:cs="新細明體"/>
                                <w:color w:val="000000"/>
                                <w:kern w:val="0"/>
                                <w:sz w:val="20"/>
                              </w:rPr>
                            </w:pPr>
                            <w:r w:rsidRPr="00C070C9">
                              <w:rPr>
                                <w:rFonts w:ascii="標楷體" w:eastAsia="標楷體" w:hAnsi="標楷體" w:cs="新細明體"/>
                                <w:color w:val="000000"/>
                                <w:kern w:val="0"/>
                                <w:sz w:val="20"/>
                              </w:rPr>
                              <w:t>15.01</w:t>
                            </w:r>
                          </w:p>
                        </w:tc>
                        <w:tc>
                          <w:tcPr>
                            <w:tcW w:w="617" w:type="pct"/>
                            <w:tcBorders>
                              <w:top w:val="nil"/>
                              <w:left w:val="nil"/>
                              <w:bottom w:val="nil"/>
                              <w:right w:val="single" w:sz="4" w:space="0" w:color="auto"/>
                            </w:tcBorders>
                            <w:shd w:val="clear" w:color="auto" w:fill="auto"/>
                            <w:vAlign w:val="center"/>
                          </w:tcPr>
                          <w:p w14:paraId="40A50553"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1</w:t>
                            </w:r>
                            <w:r w:rsidRPr="00C070C9">
                              <w:rPr>
                                <w:rFonts w:ascii="標楷體" w:eastAsia="標楷體" w:hAnsi="標楷體" w:cs="新細明體"/>
                                <w:color w:val="000000"/>
                                <w:kern w:val="0"/>
                                <w:sz w:val="20"/>
                              </w:rPr>
                              <w:t>8.48</w:t>
                            </w:r>
                          </w:p>
                        </w:tc>
                        <w:tc>
                          <w:tcPr>
                            <w:tcW w:w="617" w:type="pct"/>
                            <w:tcBorders>
                              <w:top w:val="nil"/>
                              <w:left w:val="nil"/>
                              <w:bottom w:val="nil"/>
                              <w:right w:val="single" w:sz="4" w:space="0" w:color="auto"/>
                            </w:tcBorders>
                            <w:shd w:val="clear" w:color="auto" w:fill="auto"/>
                            <w:noWrap/>
                            <w:vAlign w:val="center"/>
                          </w:tcPr>
                          <w:p w14:paraId="15CA0FFB" w14:textId="77777777" w:rsidR="0019365C" w:rsidRPr="00C070C9" w:rsidRDefault="0019365C" w:rsidP="00240355">
                            <w:pPr>
                              <w:widowControl/>
                              <w:wordWrap w:val="0"/>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34.81</w:t>
                            </w:r>
                          </w:p>
                        </w:tc>
                        <w:tc>
                          <w:tcPr>
                            <w:tcW w:w="618" w:type="pct"/>
                            <w:tcBorders>
                              <w:top w:val="nil"/>
                              <w:left w:val="nil"/>
                              <w:bottom w:val="nil"/>
                              <w:right w:val="single" w:sz="4" w:space="0" w:color="auto"/>
                            </w:tcBorders>
                            <w:shd w:val="clear" w:color="auto" w:fill="auto"/>
                            <w:vAlign w:val="center"/>
                          </w:tcPr>
                          <w:p w14:paraId="03D3C6F6"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18.49</w:t>
                            </w:r>
                          </w:p>
                        </w:tc>
                      </w:tr>
                      <w:tr w:rsidR="0019365C" w:rsidRPr="003F0BEE" w14:paraId="35901B45" w14:textId="77777777" w:rsidTr="006F695C">
                        <w:trPr>
                          <w:trHeight w:val="306"/>
                          <w:jc w:val="right"/>
                        </w:trPr>
                        <w:tc>
                          <w:tcPr>
                            <w:tcW w:w="1296" w:type="pct"/>
                            <w:tcBorders>
                              <w:top w:val="nil"/>
                              <w:left w:val="single" w:sz="4" w:space="0" w:color="auto"/>
                              <w:bottom w:val="nil"/>
                              <w:right w:val="single" w:sz="4" w:space="0" w:color="auto"/>
                            </w:tcBorders>
                            <w:shd w:val="clear" w:color="auto" w:fill="D4EAF3" w:themeFill="accent1" w:themeFillTint="33"/>
                            <w:noWrap/>
                            <w:vAlign w:val="center"/>
                            <w:hideMark/>
                          </w:tcPr>
                          <w:p w14:paraId="6ABE24C1" w14:textId="77777777" w:rsidR="0019365C" w:rsidRPr="003F0BEE" w:rsidRDefault="0019365C" w:rsidP="00240355">
                            <w:pPr>
                              <w:widowControl/>
                              <w:jc w:val="both"/>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日本</w:t>
                            </w:r>
                          </w:p>
                        </w:tc>
                        <w:tc>
                          <w:tcPr>
                            <w:tcW w:w="617" w:type="pct"/>
                            <w:tcBorders>
                              <w:top w:val="nil"/>
                              <w:left w:val="nil"/>
                              <w:bottom w:val="nil"/>
                              <w:right w:val="single" w:sz="4" w:space="0" w:color="auto"/>
                            </w:tcBorders>
                            <w:shd w:val="clear" w:color="auto" w:fill="D4EAF3" w:themeFill="accent1" w:themeFillTint="33"/>
                            <w:noWrap/>
                            <w:vAlign w:val="center"/>
                          </w:tcPr>
                          <w:p w14:paraId="1B94DEE6"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color w:val="000000"/>
                                <w:kern w:val="0"/>
                                <w:sz w:val="20"/>
                              </w:rPr>
                              <w:t>- 6.47</w:t>
                            </w:r>
                          </w:p>
                        </w:tc>
                        <w:tc>
                          <w:tcPr>
                            <w:tcW w:w="617" w:type="pct"/>
                            <w:tcBorders>
                              <w:top w:val="nil"/>
                              <w:left w:val="nil"/>
                              <w:bottom w:val="nil"/>
                              <w:right w:val="single" w:sz="4" w:space="0" w:color="auto"/>
                            </w:tcBorders>
                            <w:shd w:val="clear" w:color="auto" w:fill="D4EAF3" w:themeFill="accent1" w:themeFillTint="33"/>
                            <w:vAlign w:val="center"/>
                          </w:tcPr>
                          <w:p w14:paraId="3937EEC7"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7</w:t>
                            </w:r>
                            <w:r w:rsidRPr="00C070C9">
                              <w:rPr>
                                <w:rFonts w:ascii="標楷體" w:eastAsia="標楷體" w:hAnsi="標楷體" w:cs="新細明體"/>
                                <w:color w:val="000000"/>
                                <w:kern w:val="0"/>
                                <w:sz w:val="20"/>
                              </w:rPr>
                              <w:t>.27</w:t>
                            </w:r>
                          </w:p>
                        </w:tc>
                        <w:tc>
                          <w:tcPr>
                            <w:tcW w:w="617" w:type="pct"/>
                            <w:tcBorders>
                              <w:top w:val="nil"/>
                              <w:left w:val="nil"/>
                              <w:bottom w:val="nil"/>
                              <w:right w:val="single" w:sz="4" w:space="0" w:color="auto"/>
                            </w:tcBorders>
                            <w:shd w:val="clear" w:color="auto" w:fill="D4EAF3" w:themeFill="accent1" w:themeFillTint="33"/>
                            <w:noWrap/>
                            <w:vAlign w:val="center"/>
                          </w:tcPr>
                          <w:p w14:paraId="31D01E3D" w14:textId="77777777" w:rsidR="0019365C" w:rsidRPr="00C070C9" w:rsidRDefault="0019365C" w:rsidP="00240355">
                            <w:pPr>
                              <w:widowControl/>
                              <w:wordWrap w:val="0"/>
                              <w:jc w:val="right"/>
                              <w:rPr>
                                <w:rFonts w:ascii="標楷體" w:eastAsia="標楷體" w:hAnsi="標楷體" w:cs="新細明體"/>
                                <w:color w:val="000000"/>
                                <w:spacing w:val="-4"/>
                                <w:kern w:val="0"/>
                                <w:sz w:val="20"/>
                              </w:rPr>
                            </w:pPr>
                            <w:r w:rsidRPr="00C070C9">
                              <w:rPr>
                                <w:rFonts w:ascii="標楷體" w:eastAsia="標楷體" w:hAnsi="標楷體" w:cs="新細明體"/>
                                <w:color w:val="000000"/>
                                <w:spacing w:val="-4"/>
                                <w:kern w:val="0"/>
                                <w:sz w:val="20"/>
                              </w:rPr>
                              <w:t>- 17.83</w:t>
                            </w:r>
                          </w:p>
                        </w:tc>
                        <w:tc>
                          <w:tcPr>
                            <w:tcW w:w="617" w:type="pct"/>
                            <w:tcBorders>
                              <w:top w:val="nil"/>
                              <w:left w:val="nil"/>
                              <w:bottom w:val="nil"/>
                              <w:right w:val="single" w:sz="4" w:space="0" w:color="auto"/>
                            </w:tcBorders>
                            <w:shd w:val="clear" w:color="auto" w:fill="D4EAF3" w:themeFill="accent1" w:themeFillTint="33"/>
                            <w:vAlign w:val="center"/>
                          </w:tcPr>
                          <w:p w14:paraId="1824CAC0"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5</w:t>
                            </w:r>
                            <w:r w:rsidRPr="00C070C9">
                              <w:rPr>
                                <w:rFonts w:ascii="標楷體" w:eastAsia="標楷體" w:hAnsi="標楷體" w:cs="新細明體"/>
                                <w:color w:val="000000"/>
                                <w:kern w:val="0"/>
                                <w:sz w:val="20"/>
                              </w:rPr>
                              <w:t>.44</w:t>
                            </w:r>
                          </w:p>
                        </w:tc>
                        <w:tc>
                          <w:tcPr>
                            <w:tcW w:w="617" w:type="pct"/>
                            <w:tcBorders>
                              <w:top w:val="nil"/>
                              <w:left w:val="nil"/>
                              <w:bottom w:val="nil"/>
                              <w:right w:val="single" w:sz="4" w:space="0" w:color="auto"/>
                            </w:tcBorders>
                            <w:shd w:val="clear" w:color="auto" w:fill="D4EAF3" w:themeFill="accent1" w:themeFillTint="33"/>
                            <w:noWrap/>
                            <w:vAlign w:val="center"/>
                          </w:tcPr>
                          <w:p w14:paraId="5682F141" w14:textId="77777777" w:rsidR="0019365C" w:rsidRPr="00C070C9" w:rsidRDefault="0019365C" w:rsidP="00240355">
                            <w:pPr>
                              <w:widowControl/>
                              <w:wordWrap w:val="0"/>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16.19</w:t>
                            </w:r>
                          </w:p>
                        </w:tc>
                        <w:tc>
                          <w:tcPr>
                            <w:tcW w:w="618" w:type="pct"/>
                            <w:tcBorders>
                              <w:top w:val="nil"/>
                              <w:left w:val="nil"/>
                              <w:bottom w:val="nil"/>
                              <w:right w:val="single" w:sz="4" w:space="0" w:color="auto"/>
                            </w:tcBorders>
                            <w:shd w:val="clear" w:color="auto" w:fill="D4EAF3" w:themeFill="accent1" w:themeFillTint="33"/>
                            <w:vAlign w:val="center"/>
                          </w:tcPr>
                          <w:p w14:paraId="786E2BB8"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4.69</w:t>
                            </w:r>
                          </w:p>
                        </w:tc>
                      </w:tr>
                      <w:tr w:rsidR="0019365C" w:rsidRPr="003F0BEE" w14:paraId="72D95951" w14:textId="77777777" w:rsidTr="006F695C">
                        <w:trPr>
                          <w:trHeight w:val="306"/>
                          <w:jc w:val="right"/>
                        </w:trPr>
                        <w:tc>
                          <w:tcPr>
                            <w:tcW w:w="1296" w:type="pct"/>
                            <w:tcBorders>
                              <w:top w:val="nil"/>
                              <w:left w:val="single" w:sz="4" w:space="0" w:color="auto"/>
                              <w:bottom w:val="nil"/>
                              <w:right w:val="single" w:sz="4" w:space="0" w:color="auto"/>
                            </w:tcBorders>
                            <w:shd w:val="clear" w:color="auto" w:fill="auto"/>
                            <w:noWrap/>
                            <w:vAlign w:val="center"/>
                          </w:tcPr>
                          <w:p w14:paraId="7472EF6B" w14:textId="77777777" w:rsidR="0019365C" w:rsidRPr="003F0BEE" w:rsidRDefault="0019365C" w:rsidP="00240355">
                            <w:pPr>
                              <w:widowControl/>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20"/>
                              </w:rPr>
                              <w:t>南韓</w:t>
                            </w:r>
                          </w:p>
                        </w:tc>
                        <w:tc>
                          <w:tcPr>
                            <w:tcW w:w="617" w:type="pct"/>
                            <w:tcBorders>
                              <w:top w:val="nil"/>
                              <w:left w:val="nil"/>
                              <w:bottom w:val="nil"/>
                              <w:right w:val="single" w:sz="4" w:space="0" w:color="auto"/>
                            </w:tcBorders>
                            <w:shd w:val="clear" w:color="auto" w:fill="auto"/>
                            <w:noWrap/>
                            <w:vAlign w:val="center"/>
                          </w:tcPr>
                          <w:p w14:paraId="7857D567" w14:textId="77777777" w:rsidR="0019365C" w:rsidRPr="00C070C9" w:rsidRDefault="0019365C" w:rsidP="00240355">
                            <w:pPr>
                              <w:widowControl/>
                              <w:jc w:val="right"/>
                              <w:rPr>
                                <w:rFonts w:ascii="標楷體" w:eastAsia="標楷體" w:hAnsi="標楷體" w:cs="新細明體"/>
                                <w:color w:val="000000"/>
                                <w:spacing w:val="-4"/>
                                <w:kern w:val="0"/>
                                <w:sz w:val="20"/>
                              </w:rPr>
                            </w:pPr>
                            <w:r w:rsidRPr="00C070C9">
                              <w:rPr>
                                <w:rFonts w:ascii="標楷體" w:eastAsia="標楷體" w:hAnsi="標楷體" w:cs="新細明體"/>
                                <w:color w:val="000000"/>
                                <w:spacing w:val="-4"/>
                                <w:kern w:val="0"/>
                                <w:sz w:val="20"/>
                              </w:rPr>
                              <w:t>- 17.92</w:t>
                            </w:r>
                          </w:p>
                        </w:tc>
                        <w:tc>
                          <w:tcPr>
                            <w:tcW w:w="617" w:type="pct"/>
                            <w:tcBorders>
                              <w:top w:val="nil"/>
                              <w:left w:val="nil"/>
                              <w:bottom w:val="nil"/>
                              <w:right w:val="single" w:sz="4" w:space="0" w:color="auto"/>
                            </w:tcBorders>
                            <w:shd w:val="clear" w:color="auto" w:fill="auto"/>
                            <w:vAlign w:val="center"/>
                          </w:tcPr>
                          <w:p w14:paraId="5CA2C23C"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4</w:t>
                            </w:r>
                            <w:r w:rsidRPr="00C070C9">
                              <w:rPr>
                                <w:rFonts w:ascii="標楷體" w:eastAsia="標楷體" w:hAnsi="標楷體" w:cs="新細明體"/>
                                <w:color w:val="000000"/>
                                <w:kern w:val="0"/>
                                <w:sz w:val="20"/>
                              </w:rPr>
                              <w:t>.21</w:t>
                            </w:r>
                          </w:p>
                        </w:tc>
                        <w:tc>
                          <w:tcPr>
                            <w:tcW w:w="617" w:type="pct"/>
                            <w:tcBorders>
                              <w:top w:val="nil"/>
                              <w:left w:val="nil"/>
                              <w:bottom w:val="nil"/>
                              <w:right w:val="single" w:sz="4" w:space="0" w:color="auto"/>
                            </w:tcBorders>
                            <w:shd w:val="clear" w:color="auto" w:fill="auto"/>
                            <w:noWrap/>
                            <w:vAlign w:val="center"/>
                          </w:tcPr>
                          <w:p w14:paraId="6B024E56"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color w:val="000000"/>
                                <w:kern w:val="0"/>
                                <w:sz w:val="20"/>
                              </w:rPr>
                              <w:t>14.21</w:t>
                            </w:r>
                          </w:p>
                        </w:tc>
                        <w:tc>
                          <w:tcPr>
                            <w:tcW w:w="617" w:type="pct"/>
                            <w:tcBorders>
                              <w:top w:val="nil"/>
                              <w:left w:val="nil"/>
                              <w:bottom w:val="nil"/>
                              <w:right w:val="single" w:sz="4" w:space="0" w:color="auto"/>
                            </w:tcBorders>
                            <w:shd w:val="clear" w:color="auto" w:fill="auto"/>
                            <w:vAlign w:val="center"/>
                          </w:tcPr>
                          <w:p w14:paraId="52843194"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4</w:t>
                            </w:r>
                            <w:r w:rsidRPr="00C070C9">
                              <w:rPr>
                                <w:rFonts w:ascii="標楷體" w:eastAsia="標楷體" w:hAnsi="標楷體" w:cs="新細明體"/>
                                <w:color w:val="000000"/>
                                <w:kern w:val="0"/>
                                <w:sz w:val="20"/>
                              </w:rPr>
                              <w:t>.38</w:t>
                            </w:r>
                          </w:p>
                        </w:tc>
                        <w:tc>
                          <w:tcPr>
                            <w:tcW w:w="617" w:type="pct"/>
                            <w:tcBorders>
                              <w:top w:val="nil"/>
                              <w:left w:val="nil"/>
                              <w:bottom w:val="nil"/>
                              <w:right w:val="single" w:sz="4" w:space="0" w:color="auto"/>
                            </w:tcBorders>
                            <w:shd w:val="clear" w:color="auto" w:fill="auto"/>
                            <w:noWrap/>
                            <w:vAlign w:val="center"/>
                          </w:tcPr>
                          <w:p w14:paraId="346EC9D1" w14:textId="77777777" w:rsidR="0019365C" w:rsidRPr="00C070C9" w:rsidRDefault="0019365C" w:rsidP="00240355">
                            <w:pPr>
                              <w:widowControl/>
                              <w:wordWrap w:val="0"/>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28.00</w:t>
                            </w:r>
                          </w:p>
                        </w:tc>
                        <w:tc>
                          <w:tcPr>
                            <w:tcW w:w="618" w:type="pct"/>
                            <w:tcBorders>
                              <w:top w:val="nil"/>
                              <w:left w:val="nil"/>
                              <w:bottom w:val="nil"/>
                              <w:right w:val="single" w:sz="4" w:space="0" w:color="auto"/>
                            </w:tcBorders>
                            <w:shd w:val="clear" w:color="auto" w:fill="auto"/>
                            <w:vAlign w:val="center"/>
                          </w:tcPr>
                          <w:p w14:paraId="1941229B"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4.16</w:t>
                            </w:r>
                          </w:p>
                        </w:tc>
                      </w:tr>
                      <w:tr w:rsidR="0019365C" w:rsidRPr="003F0BEE" w14:paraId="1159DEBB" w14:textId="77777777" w:rsidTr="006F695C">
                        <w:trPr>
                          <w:trHeight w:val="306"/>
                          <w:jc w:val="right"/>
                        </w:trPr>
                        <w:tc>
                          <w:tcPr>
                            <w:tcW w:w="1296" w:type="pct"/>
                            <w:tcBorders>
                              <w:top w:val="nil"/>
                              <w:left w:val="single" w:sz="4" w:space="0" w:color="auto"/>
                              <w:bottom w:val="single" w:sz="4" w:space="0" w:color="auto"/>
                              <w:right w:val="single" w:sz="4" w:space="0" w:color="auto"/>
                            </w:tcBorders>
                            <w:shd w:val="clear" w:color="auto" w:fill="D4EAF3" w:themeFill="accent1" w:themeFillTint="33"/>
                            <w:noWrap/>
                            <w:vAlign w:val="center"/>
                          </w:tcPr>
                          <w:p w14:paraId="17445D6F" w14:textId="77777777" w:rsidR="0019365C" w:rsidRPr="003F0BEE" w:rsidRDefault="0019365C" w:rsidP="00240355">
                            <w:pPr>
                              <w:widowControl/>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歐洲</w:t>
                            </w:r>
                          </w:p>
                        </w:tc>
                        <w:tc>
                          <w:tcPr>
                            <w:tcW w:w="617" w:type="pct"/>
                            <w:tcBorders>
                              <w:top w:val="nil"/>
                              <w:left w:val="nil"/>
                              <w:bottom w:val="single" w:sz="4" w:space="0" w:color="auto"/>
                              <w:right w:val="single" w:sz="4" w:space="0" w:color="auto"/>
                            </w:tcBorders>
                            <w:shd w:val="clear" w:color="auto" w:fill="D4EAF3" w:themeFill="accent1" w:themeFillTint="33"/>
                            <w:noWrap/>
                            <w:vAlign w:val="center"/>
                          </w:tcPr>
                          <w:p w14:paraId="34C1191B"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color w:val="000000"/>
                                <w:kern w:val="0"/>
                                <w:sz w:val="20"/>
                              </w:rPr>
                              <w:t>2.88</w:t>
                            </w:r>
                          </w:p>
                        </w:tc>
                        <w:tc>
                          <w:tcPr>
                            <w:tcW w:w="617" w:type="pct"/>
                            <w:tcBorders>
                              <w:top w:val="nil"/>
                              <w:left w:val="nil"/>
                              <w:bottom w:val="single" w:sz="4" w:space="0" w:color="auto"/>
                              <w:right w:val="single" w:sz="4" w:space="0" w:color="auto"/>
                            </w:tcBorders>
                            <w:shd w:val="clear" w:color="auto" w:fill="D4EAF3" w:themeFill="accent1" w:themeFillTint="33"/>
                            <w:vAlign w:val="center"/>
                          </w:tcPr>
                          <w:p w14:paraId="6EECF9F9"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9</w:t>
                            </w:r>
                            <w:r w:rsidRPr="00C070C9">
                              <w:rPr>
                                <w:rFonts w:ascii="標楷體" w:eastAsia="標楷體" w:hAnsi="標楷體" w:cs="新細明體"/>
                                <w:color w:val="000000"/>
                                <w:kern w:val="0"/>
                                <w:sz w:val="20"/>
                              </w:rPr>
                              <w:t>.78</w:t>
                            </w:r>
                          </w:p>
                        </w:tc>
                        <w:tc>
                          <w:tcPr>
                            <w:tcW w:w="617" w:type="pct"/>
                            <w:tcBorders>
                              <w:top w:val="nil"/>
                              <w:left w:val="nil"/>
                              <w:bottom w:val="single" w:sz="4" w:space="0" w:color="auto"/>
                              <w:right w:val="single" w:sz="4" w:space="0" w:color="auto"/>
                            </w:tcBorders>
                            <w:shd w:val="clear" w:color="auto" w:fill="D4EAF3" w:themeFill="accent1" w:themeFillTint="33"/>
                            <w:noWrap/>
                            <w:vAlign w:val="center"/>
                          </w:tcPr>
                          <w:p w14:paraId="143EA525" w14:textId="77777777" w:rsidR="0019365C" w:rsidRPr="00C070C9" w:rsidRDefault="0019365C" w:rsidP="00240355">
                            <w:pPr>
                              <w:widowControl/>
                              <w:wordWrap w:val="0"/>
                              <w:jc w:val="right"/>
                              <w:rPr>
                                <w:rFonts w:ascii="標楷體" w:eastAsia="標楷體" w:hAnsi="標楷體" w:cs="新細明體"/>
                                <w:color w:val="000000"/>
                                <w:kern w:val="0"/>
                                <w:sz w:val="20"/>
                              </w:rPr>
                            </w:pPr>
                            <w:r w:rsidRPr="00C070C9">
                              <w:rPr>
                                <w:rFonts w:ascii="標楷體" w:eastAsia="標楷體" w:hAnsi="標楷體" w:cs="新細明體"/>
                                <w:color w:val="000000"/>
                                <w:kern w:val="0"/>
                                <w:sz w:val="20"/>
                              </w:rPr>
                              <w:t>- 8.64</w:t>
                            </w:r>
                          </w:p>
                        </w:tc>
                        <w:tc>
                          <w:tcPr>
                            <w:tcW w:w="617" w:type="pct"/>
                            <w:tcBorders>
                              <w:top w:val="nil"/>
                              <w:left w:val="nil"/>
                              <w:bottom w:val="single" w:sz="4" w:space="0" w:color="auto"/>
                              <w:right w:val="single" w:sz="4" w:space="0" w:color="auto"/>
                            </w:tcBorders>
                            <w:shd w:val="clear" w:color="auto" w:fill="D4EAF3" w:themeFill="accent1" w:themeFillTint="33"/>
                            <w:vAlign w:val="center"/>
                          </w:tcPr>
                          <w:p w14:paraId="42522E45"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8</w:t>
                            </w:r>
                            <w:r w:rsidRPr="00C070C9">
                              <w:rPr>
                                <w:rFonts w:ascii="標楷體" w:eastAsia="標楷體" w:hAnsi="標楷體" w:cs="新細明體"/>
                                <w:color w:val="000000"/>
                                <w:kern w:val="0"/>
                                <w:sz w:val="20"/>
                              </w:rPr>
                              <w:t>.13</w:t>
                            </w:r>
                          </w:p>
                        </w:tc>
                        <w:tc>
                          <w:tcPr>
                            <w:tcW w:w="617" w:type="pct"/>
                            <w:tcBorders>
                              <w:top w:val="nil"/>
                              <w:left w:val="nil"/>
                              <w:bottom w:val="single" w:sz="4" w:space="0" w:color="auto"/>
                              <w:right w:val="single" w:sz="4" w:space="0" w:color="auto"/>
                            </w:tcBorders>
                            <w:shd w:val="clear" w:color="auto" w:fill="D4EAF3" w:themeFill="accent1" w:themeFillTint="33"/>
                            <w:noWrap/>
                            <w:vAlign w:val="center"/>
                          </w:tcPr>
                          <w:p w14:paraId="65C5DEE3"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6.85</w:t>
                            </w:r>
                          </w:p>
                        </w:tc>
                        <w:tc>
                          <w:tcPr>
                            <w:tcW w:w="618" w:type="pct"/>
                            <w:tcBorders>
                              <w:top w:val="nil"/>
                              <w:left w:val="nil"/>
                              <w:bottom w:val="single" w:sz="4" w:space="0" w:color="auto"/>
                              <w:right w:val="single" w:sz="4" w:space="0" w:color="auto"/>
                            </w:tcBorders>
                            <w:shd w:val="clear" w:color="auto" w:fill="D4EAF3" w:themeFill="accent1" w:themeFillTint="33"/>
                            <w:vAlign w:val="center"/>
                          </w:tcPr>
                          <w:p w14:paraId="730491CA" w14:textId="77777777" w:rsidR="0019365C" w:rsidRPr="00C070C9" w:rsidRDefault="0019365C" w:rsidP="00240355">
                            <w:pPr>
                              <w:widowControl/>
                              <w:jc w:val="right"/>
                              <w:rPr>
                                <w:rFonts w:ascii="標楷體" w:eastAsia="標楷體" w:hAnsi="標楷體" w:cs="新細明體"/>
                                <w:color w:val="000000"/>
                                <w:kern w:val="0"/>
                                <w:sz w:val="20"/>
                              </w:rPr>
                            </w:pPr>
                            <w:r w:rsidRPr="00C070C9">
                              <w:rPr>
                                <w:rFonts w:ascii="標楷體" w:eastAsia="標楷體" w:hAnsi="標楷體" w:cs="新細明體" w:hint="eastAsia"/>
                                <w:color w:val="000000"/>
                                <w:kern w:val="0"/>
                                <w:sz w:val="20"/>
                              </w:rPr>
                              <w:t>6.45</w:t>
                            </w:r>
                          </w:p>
                        </w:tc>
                      </w:tr>
                      <w:tr w:rsidR="0019365C" w:rsidRPr="003F0BEE" w14:paraId="2298E55D" w14:textId="77777777" w:rsidTr="006F695C">
                        <w:trPr>
                          <w:trHeight w:val="230"/>
                          <w:jc w:val="right"/>
                        </w:trPr>
                        <w:tc>
                          <w:tcPr>
                            <w:tcW w:w="5000" w:type="pct"/>
                            <w:gridSpan w:val="7"/>
                            <w:tcBorders>
                              <w:top w:val="nil"/>
                              <w:left w:val="nil"/>
                              <w:bottom w:val="nil"/>
                              <w:right w:val="nil"/>
                            </w:tcBorders>
                            <w:shd w:val="clear" w:color="auto" w:fill="auto"/>
                            <w:vAlign w:val="center"/>
                            <w:hideMark/>
                          </w:tcPr>
                          <w:p w14:paraId="3FC27896" w14:textId="77777777" w:rsidR="0019365C" w:rsidRPr="003F0BEE" w:rsidRDefault="0019365C" w:rsidP="00240355">
                            <w:pPr>
                              <w:widowControl/>
                              <w:spacing w:line="220" w:lineRule="exact"/>
                              <w:ind w:left="563" w:hangingChars="313" w:hanging="563"/>
                              <w:jc w:val="both"/>
                              <w:rPr>
                                <w:rFonts w:ascii="標楷體" w:eastAsia="標楷體" w:hAnsi="標楷體" w:cs="新細明體"/>
                                <w:color w:val="000000"/>
                                <w:kern w:val="0"/>
                                <w:sz w:val="18"/>
                                <w:szCs w:val="18"/>
                              </w:rPr>
                            </w:pPr>
                            <w:r w:rsidRPr="003F0BEE">
                              <w:rPr>
                                <w:rFonts w:ascii="標楷體" w:eastAsia="標楷體" w:hAnsi="標楷體" w:cs="新細明體" w:hint="eastAsia"/>
                                <w:color w:val="000000"/>
                                <w:kern w:val="0"/>
                                <w:sz w:val="18"/>
                                <w:szCs w:val="18"/>
                              </w:rPr>
                              <w:t>註：1.東協1</w:t>
                            </w:r>
                            <w:r>
                              <w:rPr>
                                <w:rFonts w:ascii="標楷體" w:eastAsia="標楷體" w:hAnsi="標楷體" w:cs="新細明體"/>
                                <w:color w:val="000000"/>
                                <w:kern w:val="0"/>
                                <w:sz w:val="18"/>
                                <w:szCs w:val="18"/>
                              </w:rPr>
                              <w:t>1</w:t>
                            </w:r>
                            <w:r w:rsidRPr="003F0BEE">
                              <w:rPr>
                                <w:rFonts w:ascii="標楷體" w:eastAsia="標楷體" w:hAnsi="標楷體" w:cs="新細明體" w:hint="eastAsia"/>
                                <w:color w:val="000000"/>
                                <w:kern w:val="0"/>
                                <w:sz w:val="18"/>
                                <w:szCs w:val="18"/>
                              </w:rPr>
                              <w:t>國包括新加坡、馬來西亞、菲律賓、泰國、印尼、越南、汶萊、寮國、緬甸</w:t>
                            </w:r>
                            <w:r>
                              <w:rPr>
                                <w:rFonts w:ascii="標楷體" w:eastAsia="標楷體" w:hAnsi="標楷體" w:cs="新細明體" w:hint="eastAsia"/>
                                <w:color w:val="000000"/>
                                <w:kern w:val="0"/>
                                <w:sz w:val="18"/>
                                <w:szCs w:val="18"/>
                              </w:rPr>
                              <w:t>、</w:t>
                            </w:r>
                            <w:r w:rsidRPr="003F0BEE">
                              <w:rPr>
                                <w:rFonts w:ascii="標楷體" w:eastAsia="標楷體" w:hAnsi="標楷體" w:cs="新細明體" w:hint="eastAsia"/>
                                <w:color w:val="000000"/>
                                <w:kern w:val="0"/>
                                <w:sz w:val="18"/>
                                <w:szCs w:val="18"/>
                              </w:rPr>
                              <w:t>柬埔寨及</w:t>
                            </w:r>
                            <w:r w:rsidRPr="00BD4A5E">
                              <w:rPr>
                                <w:rFonts w:ascii="標楷體" w:eastAsia="標楷體" w:hAnsi="標楷體" w:cs="新細明體" w:hint="eastAsia"/>
                                <w:color w:val="000000"/>
                                <w:kern w:val="0"/>
                                <w:sz w:val="18"/>
                                <w:szCs w:val="18"/>
                              </w:rPr>
                              <w:t>東帝汶</w:t>
                            </w:r>
                            <w:r w:rsidRPr="003F0BEE">
                              <w:rPr>
                                <w:rFonts w:ascii="標楷體" w:eastAsia="標楷體" w:hAnsi="標楷體" w:cs="新細明體" w:hint="eastAsia"/>
                                <w:color w:val="000000"/>
                                <w:kern w:val="0"/>
                                <w:sz w:val="18"/>
                                <w:szCs w:val="18"/>
                              </w:rPr>
                              <w:t>。</w:t>
                            </w:r>
                          </w:p>
                        </w:tc>
                      </w:tr>
                      <w:tr w:rsidR="0019365C" w:rsidRPr="003F0BEE" w14:paraId="533764C8" w14:textId="77777777" w:rsidTr="006F695C">
                        <w:trPr>
                          <w:trHeight w:val="68"/>
                          <w:jc w:val="right"/>
                        </w:trPr>
                        <w:tc>
                          <w:tcPr>
                            <w:tcW w:w="5000" w:type="pct"/>
                            <w:gridSpan w:val="7"/>
                            <w:tcBorders>
                              <w:top w:val="nil"/>
                              <w:left w:val="nil"/>
                              <w:bottom w:val="nil"/>
                              <w:right w:val="nil"/>
                            </w:tcBorders>
                            <w:shd w:val="clear" w:color="auto" w:fill="auto"/>
                            <w:vAlign w:val="center"/>
                            <w:hideMark/>
                          </w:tcPr>
                          <w:p w14:paraId="5EA3F694" w14:textId="77777777" w:rsidR="0019365C" w:rsidRPr="003F0BEE" w:rsidRDefault="0019365C" w:rsidP="00240355">
                            <w:pPr>
                              <w:widowControl/>
                              <w:spacing w:line="220" w:lineRule="exact"/>
                              <w:ind w:leftChars="150" w:left="360"/>
                              <w:rPr>
                                <w:rFonts w:ascii="標楷體" w:eastAsia="標楷體" w:hAnsi="標楷體" w:cs="新細明體"/>
                                <w:color w:val="000000"/>
                                <w:kern w:val="0"/>
                                <w:sz w:val="18"/>
                                <w:szCs w:val="18"/>
                              </w:rPr>
                            </w:pPr>
                            <w:r w:rsidRPr="00E04E9B">
                              <w:rPr>
                                <w:rFonts w:ascii="標楷體" w:eastAsia="標楷體" w:hAnsi="標楷體" w:cs="新細明體" w:hint="eastAsia"/>
                                <w:kern w:val="0"/>
                                <w:sz w:val="18"/>
                                <w:szCs w:val="18"/>
                              </w:rPr>
                              <w:t>2.資料來源：</w:t>
                            </w:r>
                            <w:r w:rsidRPr="002B2FA8">
                              <w:rPr>
                                <w:rFonts w:ascii="標楷體" w:eastAsia="標楷體" w:hAnsi="標楷體" w:cs="新細明體" w:hint="eastAsia"/>
                                <w:kern w:val="0"/>
                                <w:sz w:val="18"/>
                                <w:szCs w:val="18"/>
                              </w:rPr>
                              <w:t>財政部貿易統計資料</w:t>
                            </w:r>
                            <w:r w:rsidRPr="00035538">
                              <w:rPr>
                                <w:rFonts w:ascii="標楷體" w:eastAsia="標楷體" w:hAnsi="標楷體" w:cs="新細明體" w:hint="eastAsia"/>
                                <w:kern w:val="0"/>
                                <w:sz w:val="18"/>
                                <w:szCs w:val="18"/>
                              </w:rPr>
                              <w:t>（</w:t>
                            </w:r>
                            <w:r w:rsidRPr="007D2FA9">
                              <w:rPr>
                                <w:rFonts w:ascii="標楷體" w:eastAsia="標楷體" w:hAnsi="標楷體" w:cs="新細明體" w:hint="eastAsia"/>
                                <w:color w:val="000000"/>
                                <w:kern w:val="0"/>
                                <w:sz w:val="18"/>
                                <w:szCs w:val="18"/>
                              </w:rPr>
                              <w:t>1</w:t>
                            </w:r>
                            <w:r w:rsidRPr="007D2FA9">
                              <w:rPr>
                                <w:rFonts w:ascii="標楷體" w:eastAsia="標楷體" w:hAnsi="標楷體" w:cs="新細明體"/>
                                <w:color w:val="000000"/>
                                <w:kern w:val="0"/>
                                <w:sz w:val="18"/>
                                <w:szCs w:val="18"/>
                              </w:rPr>
                              <w:t>1</w:t>
                            </w:r>
                            <w:r>
                              <w:rPr>
                                <w:rFonts w:ascii="標楷體" w:eastAsia="標楷體" w:hAnsi="標楷體" w:cs="新細明體"/>
                                <w:color w:val="000000"/>
                                <w:kern w:val="0"/>
                                <w:sz w:val="18"/>
                                <w:szCs w:val="18"/>
                              </w:rPr>
                              <w:t>5</w:t>
                            </w:r>
                            <w:r w:rsidRPr="007D2FA9">
                              <w:rPr>
                                <w:rFonts w:ascii="標楷體" w:eastAsia="標楷體" w:hAnsi="標楷體" w:cs="新細明體" w:hint="eastAsia"/>
                                <w:color w:val="000000"/>
                                <w:kern w:val="0"/>
                                <w:sz w:val="18"/>
                                <w:szCs w:val="18"/>
                              </w:rPr>
                              <w:t>年</w:t>
                            </w:r>
                            <w:r>
                              <w:rPr>
                                <w:rFonts w:ascii="標楷體" w:eastAsia="標楷體" w:hAnsi="標楷體" w:cs="新細明體"/>
                                <w:color w:val="000000"/>
                                <w:kern w:val="0"/>
                                <w:sz w:val="18"/>
                                <w:szCs w:val="18"/>
                              </w:rPr>
                              <w:t>5</w:t>
                            </w:r>
                            <w:r w:rsidRPr="007D2FA9">
                              <w:rPr>
                                <w:rFonts w:ascii="標楷體" w:eastAsia="標楷體" w:hAnsi="標楷體" w:cs="新細明體" w:hint="eastAsia"/>
                                <w:color w:val="000000"/>
                                <w:kern w:val="0"/>
                                <w:sz w:val="18"/>
                                <w:szCs w:val="18"/>
                              </w:rPr>
                              <w:t>月2</w:t>
                            </w:r>
                            <w:r>
                              <w:rPr>
                                <w:rFonts w:ascii="標楷體" w:eastAsia="標楷體" w:hAnsi="標楷體" w:cs="新細明體"/>
                                <w:color w:val="000000"/>
                                <w:kern w:val="0"/>
                                <w:sz w:val="18"/>
                                <w:szCs w:val="18"/>
                              </w:rPr>
                              <w:t>6</w:t>
                            </w:r>
                            <w:r w:rsidRPr="007D2FA9">
                              <w:rPr>
                                <w:rFonts w:ascii="標楷體" w:eastAsia="標楷體" w:hAnsi="標楷體" w:cs="新細明體" w:hint="eastAsia"/>
                                <w:color w:val="000000"/>
                                <w:kern w:val="0"/>
                                <w:sz w:val="18"/>
                                <w:szCs w:val="18"/>
                              </w:rPr>
                              <w:t>日查詢</w:t>
                            </w:r>
                            <w:r>
                              <w:rPr>
                                <w:rFonts w:ascii="標楷體" w:eastAsia="標楷體" w:hAnsi="標楷體" w:cs="新細明體" w:hint="eastAsia"/>
                                <w:color w:val="000000"/>
                                <w:kern w:val="0"/>
                                <w:sz w:val="18"/>
                                <w:szCs w:val="18"/>
                              </w:rPr>
                              <w:t>結果</w:t>
                            </w:r>
                            <w:r w:rsidRPr="00035538">
                              <w:rPr>
                                <w:rFonts w:ascii="標楷體" w:eastAsia="標楷體" w:hAnsi="標楷體" w:cs="新細明體" w:hint="eastAsia"/>
                                <w:color w:val="000000"/>
                                <w:kern w:val="0"/>
                                <w:sz w:val="18"/>
                                <w:szCs w:val="18"/>
                              </w:rPr>
                              <w:t>）</w:t>
                            </w:r>
                            <w:r w:rsidRPr="00E04E9B">
                              <w:rPr>
                                <w:rFonts w:ascii="標楷體" w:eastAsia="標楷體" w:hAnsi="標楷體" w:cs="新細明體" w:hint="eastAsia"/>
                                <w:kern w:val="0"/>
                                <w:sz w:val="18"/>
                                <w:szCs w:val="18"/>
                              </w:rPr>
                              <w:t>。</w:t>
                            </w:r>
                          </w:p>
                        </w:tc>
                      </w:tr>
                    </w:tbl>
                    <w:p w14:paraId="0F221E68" w14:textId="77777777" w:rsidR="0019365C" w:rsidRPr="003F0BEE" w:rsidRDefault="0019365C" w:rsidP="0019365C"/>
                  </w:txbxContent>
                </v:textbox>
                <w10:wrap type="square"/>
              </v:shape>
            </w:pict>
          </mc:Fallback>
        </mc:AlternateContent>
      </w:r>
      <w:r w:rsidRPr="00F36B8A">
        <w:rPr>
          <w:rFonts w:ascii="標楷體" w:eastAsia="標楷體" w:hAnsi="標楷體" w:hint="eastAsia"/>
          <w:noProof/>
          <w:spacing w:val="-2"/>
          <w:sz w:val="28"/>
          <w:szCs w:val="28"/>
        </w:rPr>
        <w:t>分，因其AI基礎建設持續增加，擴大電子及資通產品需求，114年度出口年增率達78.03％，占比較113年度攀升7.53個百分點至30.98％，為近35年最高水準，並於近26年來首度超越中國大陸與香港，重返我國最大出口市場；另我國114年度對東協出口占比較113年度微幅增加0.</w:t>
      </w:r>
      <w:r>
        <w:rPr>
          <w:rFonts w:ascii="標楷體" w:eastAsia="標楷體" w:hAnsi="標楷體"/>
          <w:noProof/>
          <w:spacing w:val="-2"/>
          <w:sz w:val="28"/>
          <w:szCs w:val="28"/>
        </w:rPr>
        <w:t>0</w:t>
      </w:r>
      <w:r w:rsidRPr="00F36B8A">
        <w:rPr>
          <w:rFonts w:ascii="標楷體" w:eastAsia="標楷體" w:hAnsi="標楷體" w:hint="eastAsia"/>
          <w:noProof/>
          <w:spacing w:val="-2"/>
          <w:sz w:val="28"/>
          <w:szCs w:val="28"/>
        </w:rPr>
        <w:t>1個百分點至18.49％，亦為近8年新高；至於我國對中國大陸與香港、日本、南韓、歐洲等其他主要國家（地區）出口占比，近3年度</w:t>
      </w:r>
      <w:r w:rsidRPr="00F36B8A">
        <w:rPr>
          <w:rFonts w:ascii="標楷體" w:eastAsia="標楷體" w:hAnsi="標楷體"/>
          <w:spacing w:val="-2"/>
          <w:sz w:val="28"/>
          <w:szCs w:val="28"/>
        </w:rPr>
        <w:t>（</w:t>
      </w:r>
      <w:r w:rsidRPr="00F36B8A">
        <w:rPr>
          <w:rFonts w:ascii="標楷體" w:eastAsia="標楷體" w:hAnsi="標楷體" w:hint="eastAsia"/>
          <w:noProof/>
          <w:spacing w:val="-2"/>
          <w:sz w:val="28"/>
          <w:szCs w:val="28"/>
        </w:rPr>
        <w:t>112至114年度</w:t>
      </w:r>
      <w:r w:rsidRPr="00F36B8A">
        <w:rPr>
          <w:rFonts w:ascii="標楷體" w:eastAsia="標楷體" w:hAnsi="標楷體"/>
          <w:spacing w:val="-2"/>
          <w:sz w:val="28"/>
          <w:szCs w:val="28"/>
        </w:rPr>
        <w:t>）</w:t>
      </w:r>
      <w:r w:rsidRPr="00F36B8A">
        <w:rPr>
          <w:rFonts w:ascii="標楷體" w:eastAsia="標楷體" w:hAnsi="標楷體" w:hint="eastAsia"/>
          <w:noProof/>
          <w:spacing w:val="-2"/>
          <w:sz w:val="28"/>
          <w:szCs w:val="28"/>
        </w:rPr>
        <w:t>則均呈衰退趨勢，致</w:t>
      </w:r>
      <w:r w:rsidRPr="00F36B8A">
        <w:rPr>
          <w:rFonts w:ascii="標楷體" w:eastAsia="標楷體" w:hAnsi="標楷體" w:hint="eastAsia"/>
          <w:noProof/>
          <w:sz w:val="28"/>
          <w:szCs w:val="28"/>
        </w:rPr>
        <w:t>我國</w:t>
      </w:r>
      <w:r w:rsidRPr="00F36B8A">
        <w:rPr>
          <w:rFonts w:ascii="標楷體" w:eastAsia="標楷體" w:hAnsi="標楷體"/>
          <w:noProof/>
          <w:spacing w:val="-2"/>
          <w:sz w:val="28"/>
          <w:szCs w:val="28"/>
        </w:rPr>
        <w:t>出口地理集中係數</w:t>
      </w:r>
      <w:r w:rsidRPr="00F36B8A">
        <w:rPr>
          <w:rFonts w:ascii="標楷體" w:eastAsia="標楷體" w:hAnsi="標楷體" w:hint="eastAsia"/>
          <w:noProof/>
          <w:spacing w:val="-2"/>
          <w:sz w:val="28"/>
          <w:szCs w:val="28"/>
        </w:rPr>
        <w:t>由112、113年度之41.4、41.3，上</w:t>
      </w:r>
      <w:r w:rsidRPr="00F36B8A">
        <w:rPr>
          <w:rFonts w:ascii="標楷體" w:eastAsia="標楷體" w:hAnsi="標楷體"/>
          <w:noProof/>
          <w:spacing w:val="-2"/>
          <w:sz w:val="28"/>
          <w:szCs w:val="28"/>
        </w:rPr>
        <w:t>升至</w:t>
      </w:r>
      <w:r w:rsidRPr="00F36B8A">
        <w:rPr>
          <w:rFonts w:ascii="標楷體" w:eastAsia="標楷體" w:hAnsi="標楷體" w:hint="eastAsia"/>
          <w:noProof/>
          <w:spacing w:val="-2"/>
          <w:sz w:val="28"/>
          <w:szCs w:val="28"/>
        </w:rPr>
        <w:t>114年度之</w:t>
      </w:r>
      <w:r w:rsidRPr="00F36B8A">
        <w:rPr>
          <w:rFonts w:ascii="標楷體" w:eastAsia="標楷體" w:hAnsi="標楷體"/>
          <w:noProof/>
          <w:spacing w:val="-2"/>
          <w:sz w:val="28"/>
          <w:szCs w:val="28"/>
        </w:rPr>
        <w:t>42.6</w:t>
      </w:r>
      <w:r w:rsidRPr="00F36B8A">
        <w:rPr>
          <w:rFonts w:ascii="標楷體" w:eastAsia="標楷體" w:hAnsi="標楷體" w:hint="eastAsia"/>
          <w:noProof/>
          <w:spacing w:val="-2"/>
          <w:sz w:val="28"/>
          <w:szCs w:val="28"/>
        </w:rPr>
        <w:t>，出口市場漸趨集中。綜整前述，我國114年度需求方面呈現內需穩健、外需強勁態勢，民間消費受國際經貿不確定因素影響，表現相對溫和，而AI應用發展趨勢帶動之出口擴張及投資成為我國經濟成長主要驅動力，惟出口結構持續朝高科技產品傾斜，出口市場亦因對美國貿易快速擴增而集中度提高，顯示我國經濟受全球科技景氣及特定市場需求之影響加深，政府允宜持續掌握</w:t>
      </w:r>
      <w:r>
        <w:rPr>
          <w:rFonts w:ascii="標楷體" w:eastAsia="標楷體" w:hAnsi="標楷體" w:hint="eastAsia"/>
          <w:noProof/>
          <w:spacing w:val="-2"/>
          <w:sz w:val="28"/>
          <w:szCs w:val="28"/>
        </w:rPr>
        <w:t>國際</w:t>
      </w:r>
      <w:r w:rsidRPr="00F36B8A">
        <w:rPr>
          <w:rFonts w:ascii="標楷體" w:eastAsia="標楷體" w:hAnsi="標楷體" w:hint="eastAsia"/>
          <w:noProof/>
          <w:spacing w:val="-2"/>
          <w:sz w:val="28"/>
          <w:szCs w:val="28"/>
        </w:rPr>
        <w:t>產業發展趨勢與經貿情勢變化，維持我國關鍵技術優勢，及積極協助傳統產業轉型升級，並拓展多元出口市場與提升內需支撐動能，增進經濟韌性及因應外部風險能力。</w:t>
      </w:r>
    </w:p>
    <w:p w14:paraId="675C96A4" w14:textId="77777777" w:rsidR="0019365C" w:rsidRPr="002D705F" w:rsidRDefault="0019365C" w:rsidP="0019365C">
      <w:pPr>
        <w:overflowPunct w:val="0"/>
        <w:spacing w:line="520" w:lineRule="exact"/>
        <w:ind w:firstLineChars="200" w:firstLine="560"/>
        <w:jc w:val="both"/>
        <w:rPr>
          <w:rFonts w:ascii="標楷體" w:eastAsia="標楷體" w:hAnsi="標楷體"/>
          <w:noProof/>
          <w:sz w:val="28"/>
          <w:szCs w:val="28"/>
        </w:rPr>
      </w:pPr>
      <w:r w:rsidRPr="002D705F">
        <w:rPr>
          <w:rFonts w:ascii="標楷體" w:eastAsia="標楷體" w:hAnsi="標楷體" w:hint="eastAsia"/>
          <w:noProof/>
          <w:sz w:val="28"/>
          <w:szCs w:val="28"/>
        </w:rPr>
        <w:t>在生產面部分</w:t>
      </w:r>
      <w:r w:rsidRPr="00D16C54">
        <w:rPr>
          <w:rFonts w:ascii="標楷體" w:eastAsia="標楷體" w:hAnsi="標楷體" w:hint="eastAsia"/>
          <w:noProof/>
          <w:sz w:val="28"/>
          <w:szCs w:val="28"/>
        </w:rPr>
        <w:t>，</w:t>
      </w:r>
      <w:r w:rsidRPr="00D16C54">
        <w:rPr>
          <w:rFonts w:ascii="標楷體" w:eastAsia="標楷體" w:hAnsi="標楷體"/>
          <w:noProof/>
          <w:sz w:val="28"/>
          <w:szCs w:val="28"/>
        </w:rPr>
        <w:t>依各業實質生產毛額觀察</w:t>
      </w:r>
      <w:r w:rsidRPr="00D16C54">
        <w:rPr>
          <w:rFonts w:ascii="標楷體" w:eastAsia="標楷體" w:hAnsi="標楷體" w:hint="eastAsia"/>
          <w:noProof/>
          <w:sz w:val="28"/>
          <w:szCs w:val="28"/>
        </w:rPr>
        <w:t>，114年度</w:t>
      </w:r>
      <w:r w:rsidRPr="00D16C54">
        <w:rPr>
          <w:rFonts w:ascii="標楷體" w:eastAsia="標楷體" w:hAnsi="標楷體"/>
          <w:noProof/>
          <w:sz w:val="28"/>
          <w:szCs w:val="28"/>
        </w:rPr>
        <w:t>我國工業實質成長率15.40％，</w:t>
      </w:r>
      <w:r w:rsidRPr="00D16C54">
        <w:rPr>
          <w:rFonts w:ascii="標楷體" w:eastAsia="標楷體" w:hAnsi="標楷體" w:hint="eastAsia"/>
          <w:noProof/>
          <w:sz w:val="28"/>
          <w:szCs w:val="28"/>
        </w:rPr>
        <w:t>主要係製造業受惠AI、高速運算與雲端資料服務等應用需求熱絡，帶</w:t>
      </w:r>
      <w:r w:rsidRPr="00D16C54">
        <w:rPr>
          <w:rFonts w:ascii="標楷體" w:eastAsia="標楷體" w:hAnsi="標楷體" w:hint="eastAsia"/>
          <w:noProof/>
          <w:sz w:val="28"/>
          <w:szCs w:val="28"/>
        </w:rPr>
        <w:lastRenderedPageBreak/>
        <w:t>動相關電子資通訊產品大幅增產，惟傳統產業需求疲弱，抵銷部分增幅</w:t>
      </w:r>
      <w:r w:rsidRPr="00D16C54">
        <w:rPr>
          <w:rFonts w:ascii="標楷體" w:eastAsia="標楷體" w:hAnsi="標楷體"/>
          <w:noProof/>
          <w:sz w:val="28"/>
          <w:szCs w:val="28"/>
        </w:rPr>
        <w:t>；</w:t>
      </w:r>
      <w:r w:rsidRPr="00D16C54">
        <w:rPr>
          <w:rFonts w:ascii="標楷體" w:eastAsia="標楷體" w:hAnsi="標楷體" w:hint="eastAsia"/>
          <w:noProof/>
          <w:sz w:val="28"/>
          <w:szCs w:val="28"/>
        </w:rPr>
        <w:t>服務業實質成長率</w:t>
      </w:r>
      <w:r w:rsidRPr="00D16C54">
        <w:rPr>
          <w:rFonts w:ascii="標楷體" w:eastAsia="標楷體" w:hAnsi="標楷體"/>
          <w:noProof/>
          <w:sz w:val="28"/>
          <w:szCs w:val="28"/>
        </w:rPr>
        <w:t>3</w:t>
      </w:r>
      <w:r w:rsidRPr="00D16C54">
        <w:rPr>
          <w:rFonts w:ascii="標楷體" w:eastAsia="標楷體" w:hAnsi="標楷體" w:hint="eastAsia"/>
          <w:noProof/>
          <w:sz w:val="28"/>
          <w:szCs w:val="28"/>
        </w:rPr>
        <w:t>.72％，主要係</w:t>
      </w:r>
      <w:r w:rsidRPr="00D16C54">
        <w:rPr>
          <w:rFonts w:ascii="標楷體" w:eastAsia="標楷體" w:hAnsi="標楷體"/>
          <w:noProof/>
          <w:sz w:val="28"/>
          <w:szCs w:val="28"/>
        </w:rPr>
        <w:t>機械器具</w:t>
      </w:r>
      <w:r w:rsidRPr="00D16C54">
        <w:rPr>
          <w:rFonts w:ascii="標楷體" w:eastAsia="標楷體" w:hAnsi="標楷體" w:hint="eastAsia"/>
          <w:noProof/>
          <w:sz w:val="28"/>
          <w:szCs w:val="28"/>
        </w:rPr>
        <w:t>批發業因</w:t>
      </w:r>
      <w:r w:rsidRPr="00D16C54">
        <w:rPr>
          <w:rFonts w:ascii="標楷體" w:eastAsia="標楷體" w:hAnsi="標楷體"/>
          <w:noProof/>
          <w:sz w:val="28"/>
          <w:szCs w:val="28"/>
        </w:rPr>
        <w:t>AI</w:t>
      </w:r>
      <w:r w:rsidRPr="00D16C54">
        <w:rPr>
          <w:rFonts w:ascii="標楷體" w:eastAsia="標楷體" w:hAnsi="標楷體" w:hint="eastAsia"/>
          <w:noProof/>
          <w:sz w:val="28"/>
          <w:szCs w:val="28"/>
        </w:rPr>
        <w:t>相關應用需求擴展，營業額提升，以及金融保險業之</w:t>
      </w:r>
      <w:r w:rsidRPr="00D16C54">
        <w:rPr>
          <w:rFonts w:ascii="標楷體" w:eastAsia="標楷體" w:hAnsi="標楷體"/>
          <w:noProof/>
          <w:sz w:val="28"/>
          <w:szCs w:val="28"/>
        </w:rPr>
        <w:t>金融機構利息收支淨額、</w:t>
      </w:r>
      <w:r w:rsidRPr="00A60C16">
        <w:rPr>
          <w:rFonts w:ascii="標楷體" w:eastAsia="標楷體" w:hAnsi="標楷體"/>
          <w:noProof/>
          <w:sz w:val="28"/>
          <w:szCs w:val="28"/>
        </w:rPr>
        <w:t>手續費收入、證券期貨業營收</w:t>
      </w:r>
      <w:r w:rsidRPr="00E53C56">
        <w:rPr>
          <w:rFonts w:ascii="標楷體" w:eastAsia="標楷體" w:hAnsi="標楷體"/>
          <w:noProof/>
          <w:sz w:val="28"/>
          <w:szCs w:val="28"/>
        </w:rPr>
        <w:t>等增加</w:t>
      </w:r>
      <w:r>
        <w:rPr>
          <w:rFonts w:ascii="標楷體" w:eastAsia="標楷體" w:hAnsi="標楷體" w:hint="eastAsia"/>
          <w:noProof/>
          <w:sz w:val="28"/>
          <w:szCs w:val="28"/>
        </w:rPr>
        <w:t>所致；</w:t>
      </w:r>
      <w:r w:rsidRPr="00C741E0">
        <w:rPr>
          <w:rFonts w:ascii="標楷體" w:eastAsia="標楷體" w:hAnsi="標楷體"/>
          <w:noProof/>
          <w:sz w:val="28"/>
          <w:szCs w:val="28"/>
        </w:rPr>
        <w:t>農業</w:t>
      </w:r>
      <w:r>
        <w:rPr>
          <w:rFonts w:ascii="標楷體" w:eastAsia="標楷體" w:hAnsi="標楷體" w:hint="eastAsia"/>
          <w:noProof/>
          <w:sz w:val="28"/>
          <w:szCs w:val="28"/>
        </w:rPr>
        <w:t>則</w:t>
      </w:r>
      <w:r w:rsidRPr="003C1B96">
        <w:rPr>
          <w:rFonts w:ascii="標楷體" w:eastAsia="標楷體" w:hAnsi="標楷體"/>
          <w:noProof/>
          <w:sz w:val="28"/>
          <w:szCs w:val="28"/>
        </w:rPr>
        <w:t>因農產</w:t>
      </w:r>
      <w:r w:rsidRPr="003C1B96">
        <w:rPr>
          <w:rFonts w:ascii="標楷體" w:eastAsia="標楷體" w:hAnsi="標楷體" w:hint="eastAsia"/>
          <w:noProof/>
          <w:sz w:val="28"/>
          <w:szCs w:val="28"/>
        </w:rPr>
        <w:t>及漁產產量減少</w:t>
      </w:r>
      <w:r w:rsidRPr="00C741E0">
        <w:rPr>
          <w:rFonts w:ascii="標楷體" w:eastAsia="標楷體" w:hAnsi="標楷體" w:hint="eastAsia"/>
          <w:noProof/>
          <w:sz w:val="28"/>
          <w:szCs w:val="28"/>
        </w:rPr>
        <w:t>，</w:t>
      </w:r>
      <w:r w:rsidRPr="00C741E0">
        <w:rPr>
          <w:rFonts w:ascii="標楷體" w:eastAsia="標楷體" w:hAnsi="標楷體"/>
          <w:noProof/>
          <w:sz w:val="28"/>
          <w:szCs w:val="28"/>
        </w:rPr>
        <w:t>實質</w:t>
      </w:r>
      <w:r w:rsidRPr="00A656D8">
        <w:rPr>
          <w:rFonts w:ascii="標楷體" w:eastAsia="標楷體" w:hAnsi="標楷體" w:hint="eastAsia"/>
          <w:noProof/>
          <w:sz w:val="28"/>
          <w:szCs w:val="28"/>
        </w:rPr>
        <w:t>生產毛額</w:t>
      </w:r>
      <w:r w:rsidRPr="00C741E0">
        <w:rPr>
          <w:rFonts w:ascii="標楷體" w:eastAsia="標楷體" w:hAnsi="標楷體"/>
          <w:noProof/>
          <w:sz w:val="28"/>
          <w:szCs w:val="28"/>
        </w:rPr>
        <w:t>負成長</w:t>
      </w:r>
      <w:r>
        <w:rPr>
          <w:rFonts w:ascii="標楷體" w:eastAsia="標楷體" w:hAnsi="標楷體" w:hint="eastAsia"/>
          <w:noProof/>
          <w:sz w:val="28"/>
          <w:szCs w:val="28"/>
        </w:rPr>
        <w:t>1.74</w:t>
      </w:r>
      <w:r w:rsidRPr="00C741E0">
        <w:rPr>
          <w:rFonts w:ascii="標楷體" w:eastAsia="標楷體" w:hAnsi="標楷體"/>
          <w:noProof/>
          <w:sz w:val="28"/>
          <w:szCs w:val="28"/>
        </w:rPr>
        <w:t>％</w:t>
      </w:r>
      <w:r w:rsidRPr="00816028">
        <w:rPr>
          <w:rFonts w:ascii="標楷體" w:eastAsia="標楷體" w:hAnsi="標楷體"/>
          <w:spacing w:val="-2"/>
          <w:sz w:val="28"/>
          <w:szCs w:val="28"/>
        </w:rPr>
        <w:t>（表</w:t>
      </w:r>
      <w:r>
        <w:rPr>
          <w:rFonts w:ascii="標楷體" w:eastAsia="標楷體" w:hAnsi="標楷體" w:hint="eastAsia"/>
          <w:spacing w:val="-2"/>
          <w:sz w:val="28"/>
          <w:szCs w:val="28"/>
        </w:rPr>
        <w:t>9</w:t>
      </w:r>
      <w:r w:rsidRPr="00816028">
        <w:rPr>
          <w:rFonts w:ascii="標楷體" w:eastAsia="標楷體" w:hAnsi="標楷體"/>
          <w:spacing w:val="-2"/>
          <w:sz w:val="28"/>
          <w:szCs w:val="28"/>
        </w:rPr>
        <w:t>）</w:t>
      </w:r>
      <w:r>
        <w:rPr>
          <w:rFonts w:ascii="標楷體" w:eastAsia="標楷體" w:hAnsi="標楷體" w:hint="eastAsia"/>
          <w:noProof/>
          <w:sz w:val="28"/>
          <w:szCs w:val="28"/>
        </w:rPr>
        <w:t>。</w:t>
      </w:r>
      <w:r>
        <w:rPr>
          <w:noProof/>
        </w:rPr>
        <mc:AlternateContent>
          <mc:Choice Requires="wps">
            <w:drawing>
              <wp:anchor distT="0" distB="0" distL="114300" distR="114300" simplePos="0" relativeHeight="251770880" behindDoc="0" locked="0" layoutInCell="1" allowOverlap="1" wp14:anchorId="4C66E9EE" wp14:editId="12263B96">
                <wp:simplePos x="0" y="0"/>
                <wp:positionH relativeFrom="margin">
                  <wp:posOffset>1915795</wp:posOffset>
                </wp:positionH>
                <wp:positionV relativeFrom="paragraph">
                  <wp:posOffset>44450</wp:posOffset>
                </wp:positionV>
                <wp:extent cx="4418965" cy="3489960"/>
                <wp:effectExtent l="0" t="0" r="635"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8965" cy="3489960"/>
                        </a:xfrm>
                        <a:prstGeom prst="rect">
                          <a:avLst/>
                        </a:prstGeom>
                        <a:solidFill>
                          <a:srgbClr val="FFFFFF"/>
                        </a:solidFill>
                        <a:ln w="9525">
                          <a:noFill/>
                          <a:miter lim="800000"/>
                          <a:headEnd/>
                          <a:tailEnd/>
                        </a:ln>
                      </wps:spPr>
                      <wps:txbx>
                        <w:txbxContent>
                          <w:tbl>
                            <w:tblPr>
                              <w:tblOverlap w:val="never"/>
                              <w:tblW w:w="6837" w:type="dxa"/>
                              <w:jc w:val="center"/>
                              <w:tblLayout w:type="fixed"/>
                              <w:tblCellMar>
                                <w:left w:w="28" w:type="dxa"/>
                                <w:right w:w="28" w:type="dxa"/>
                              </w:tblCellMar>
                              <w:tblLook w:val="00A0" w:firstRow="1" w:lastRow="0" w:firstColumn="1" w:lastColumn="0" w:noHBand="0" w:noVBand="0"/>
                            </w:tblPr>
                            <w:tblGrid>
                              <w:gridCol w:w="2201"/>
                              <w:gridCol w:w="731"/>
                              <w:gridCol w:w="731"/>
                              <w:gridCol w:w="732"/>
                              <w:gridCol w:w="731"/>
                              <w:gridCol w:w="732"/>
                              <w:gridCol w:w="979"/>
                            </w:tblGrid>
                            <w:tr w:rsidR="0019365C" w:rsidRPr="007830F3" w14:paraId="1A665E2F" w14:textId="77777777" w:rsidTr="00B63EDC">
                              <w:trPr>
                                <w:trHeight w:val="283"/>
                                <w:jc w:val="center"/>
                              </w:trPr>
                              <w:tc>
                                <w:tcPr>
                                  <w:tcW w:w="6837" w:type="dxa"/>
                                  <w:gridSpan w:val="7"/>
                                  <w:tcBorders>
                                    <w:top w:val="nil"/>
                                    <w:left w:val="nil"/>
                                    <w:bottom w:val="nil"/>
                                    <w:right w:val="nil"/>
                                  </w:tcBorders>
                                  <w:noWrap/>
                                  <w:vAlign w:val="center"/>
                                </w:tcPr>
                                <w:p w14:paraId="1C1CDD66" w14:textId="77777777" w:rsidR="0019365C" w:rsidRPr="007830F3" w:rsidRDefault="0019365C" w:rsidP="002D705F">
                                  <w:pPr>
                                    <w:widowControl/>
                                    <w:overflowPunct w:val="0"/>
                                    <w:spacing w:line="240" w:lineRule="exact"/>
                                    <w:suppressOverlap/>
                                    <w:jc w:val="center"/>
                                    <w:rPr>
                                      <w:rFonts w:ascii="標楷體" w:eastAsia="標楷體" w:hAnsi="標楷體" w:cs="新細明體"/>
                                      <w:b/>
                                      <w:color w:val="000000"/>
                                      <w:kern w:val="0"/>
                                      <w:szCs w:val="24"/>
                                    </w:rPr>
                                  </w:pPr>
                                  <w:r w:rsidRPr="007830F3">
                                    <w:rPr>
                                      <w:rFonts w:ascii="標楷體" w:eastAsia="標楷體" w:hAnsi="標楷體" w:cs="新細明體" w:hint="eastAsia"/>
                                      <w:b/>
                                      <w:color w:val="000000"/>
                                      <w:kern w:val="0"/>
                                      <w:szCs w:val="24"/>
                                    </w:rPr>
                                    <w:t>表</w:t>
                                  </w:r>
                                  <w:r w:rsidRPr="007830F3">
                                    <w:rPr>
                                      <w:rFonts w:ascii="標楷體" w:eastAsia="標楷體" w:hAnsi="標楷體" w:cs="新細明體"/>
                                      <w:b/>
                                      <w:color w:val="000000"/>
                                      <w:kern w:val="0"/>
                                      <w:szCs w:val="24"/>
                                    </w:rPr>
                                    <w:t>9</w:t>
                                  </w:r>
                                  <w:r w:rsidRPr="007830F3">
                                    <w:rPr>
                                      <w:rFonts w:ascii="標楷體" w:eastAsia="標楷體" w:hAnsi="標楷體" w:cs="新細明體" w:hint="eastAsia"/>
                                      <w:b/>
                                      <w:color w:val="000000"/>
                                      <w:kern w:val="0"/>
                                      <w:szCs w:val="24"/>
                                    </w:rPr>
                                    <w:t xml:space="preserve">　我國</w:t>
                                  </w:r>
                                  <w:r w:rsidRPr="007830F3">
                                    <w:rPr>
                                      <w:rFonts w:ascii="標楷體" w:eastAsia="標楷體" w:hAnsi="標楷體" w:cs="新細明體"/>
                                      <w:b/>
                                      <w:color w:val="000000"/>
                                      <w:kern w:val="0"/>
                                      <w:szCs w:val="24"/>
                                    </w:rPr>
                                    <w:t>GDP</w:t>
                                  </w:r>
                                  <w:r w:rsidRPr="007830F3">
                                    <w:rPr>
                                      <w:rFonts w:ascii="標楷體" w:eastAsia="標楷體" w:hAnsi="標楷體" w:cs="新細明體" w:hint="eastAsia"/>
                                      <w:b/>
                                      <w:color w:val="000000"/>
                                      <w:kern w:val="0"/>
                                      <w:szCs w:val="24"/>
                                    </w:rPr>
                                    <w:t>行業別實質成長率</w:t>
                                  </w:r>
                                </w:p>
                              </w:tc>
                            </w:tr>
                            <w:tr w:rsidR="0019365C" w:rsidRPr="007830F3" w14:paraId="526CA2AF" w14:textId="77777777" w:rsidTr="00B63EDC">
                              <w:trPr>
                                <w:trHeight w:val="255"/>
                                <w:jc w:val="center"/>
                              </w:trPr>
                              <w:tc>
                                <w:tcPr>
                                  <w:tcW w:w="6837" w:type="dxa"/>
                                  <w:gridSpan w:val="7"/>
                                  <w:tcBorders>
                                    <w:top w:val="nil"/>
                                    <w:left w:val="nil"/>
                                    <w:bottom w:val="nil"/>
                                    <w:right w:val="nil"/>
                                  </w:tcBorders>
                                  <w:noWrap/>
                                </w:tcPr>
                                <w:p w14:paraId="6437F987" w14:textId="77777777" w:rsidR="0019365C" w:rsidRPr="007830F3" w:rsidRDefault="0019365C" w:rsidP="001062ED">
                                  <w:pPr>
                                    <w:widowControl/>
                                    <w:overflowPunct w:val="0"/>
                                    <w:spacing w:line="240" w:lineRule="exact"/>
                                    <w:suppressOverlap/>
                                    <w:jc w:val="right"/>
                                    <w:rPr>
                                      <w:rFonts w:ascii="標楷體" w:eastAsia="標楷體" w:hAnsi="標楷體" w:cs="新細明體"/>
                                      <w:color w:val="000000"/>
                                      <w:kern w:val="0"/>
                                      <w:sz w:val="18"/>
                                      <w:szCs w:val="18"/>
                                    </w:rPr>
                                  </w:pPr>
                                  <w:r w:rsidRPr="007830F3">
                                    <w:rPr>
                                      <w:rFonts w:ascii="標楷體" w:eastAsia="標楷體" w:hAnsi="標楷體" w:cs="新細明體" w:hint="eastAsia"/>
                                      <w:color w:val="000000"/>
                                      <w:kern w:val="0"/>
                                      <w:sz w:val="20"/>
                                      <w:szCs w:val="18"/>
                                    </w:rPr>
                                    <w:t>單位：％、百分點</w:t>
                                  </w:r>
                                </w:p>
                              </w:tc>
                            </w:tr>
                            <w:tr w:rsidR="0019365C" w:rsidRPr="007830F3" w14:paraId="64633963" w14:textId="77777777" w:rsidTr="00F0376F">
                              <w:trPr>
                                <w:trHeight w:val="242"/>
                                <w:jc w:val="center"/>
                              </w:trPr>
                              <w:tc>
                                <w:tcPr>
                                  <w:tcW w:w="2201" w:type="dxa"/>
                                  <w:tcBorders>
                                    <w:top w:val="single" w:sz="4" w:space="0" w:color="auto"/>
                                    <w:left w:val="single" w:sz="4" w:space="0" w:color="auto"/>
                                    <w:bottom w:val="single" w:sz="4" w:space="0" w:color="auto"/>
                                    <w:right w:val="single" w:sz="4" w:space="0" w:color="auto"/>
                                  </w:tcBorders>
                                  <w:shd w:val="clear" w:color="auto" w:fill="A9D5E7" w:themeFill="accent1" w:themeFillTint="66"/>
                                  <w:vAlign w:val="center"/>
                                </w:tcPr>
                                <w:p w14:paraId="2CA9E9F8" w14:textId="77777777" w:rsidR="0019365C" w:rsidRPr="007830F3" w:rsidRDefault="0019365C" w:rsidP="00C63D6E">
                                  <w:pPr>
                                    <w:widowControl/>
                                    <w:overflowPunct w:val="0"/>
                                    <w:spacing w:line="200" w:lineRule="exact"/>
                                    <w:suppressOverlap/>
                                    <w:jc w:val="center"/>
                                    <w:rPr>
                                      <w:rFonts w:ascii="標楷體" w:eastAsia="標楷體" w:hAnsi="標楷體" w:cs="新細明體"/>
                                      <w:color w:val="000000"/>
                                      <w:kern w:val="0"/>
                                      <w:sz w:val="20"/>
                                    </w:rPr>
                                  </w:pPr>
                                  <w:r w:rsidRPr="007830F3">
                                    <w:rPr>
                                      <w:rFonts w:ascii="標楷體" w:eastAsia="標楷體" w:hAnsi="標楷體" w:cs="新細明體" w:hint="eastAsia"/>
                                      <w:color w:val="000000"/>
                                      <w:kern w:val="0"/>
                                      <w:sz w:val="20"/>
                                    </w:rPr>
                                    <w:t>年度</w:t>
                                  </w:r>
                                </w:p>
                              </w:tc>
                              <w:tc>
                                <w:tcPr>
                                  <w:tcW w:w="731"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0D819322" w14:textId="77777777" w:rsidR="0019365C" w:rsidRPr="007830F3" w:rsidRDefault="0019365C" w:rsidP="00C63D6E">
                                  <w:pPr>
                                    <w:widowControl/>
                                    <w:overflowPunct w:val="0"/>
                                    <w:spacing w:line="200" w:lineRule="exact"/>
                                    <w:suppressOverlap/>
                                    <w:jc w:val="center"/>
                                    <w:rPr>
                                      <w:rFonts w:ascii="標楷體" w:eastAsia="標楷體" w:hAnsi="標楷體" w:cs="新細明體"/>
                                      <w:color w:val="000000"/>
                                      <w:kern w:val="0"/>
                                      <w:sz w:val="20"/>
                                    </w:rPr>
                                  </w:pPr>
                                  <w:r w:rsidRPr="007830F3">
                                    <w:rPr>
                                      <w:rFonts w:ascii="標楷體" w:eastAsia="標楷體" w:hAnsi="標楷體" w:cs="新細明體" w:hint="eastAsia"/>
                                      <w:color w:val="000000"/>
                                      <w:kern w:val="0"/>
                                      <w:sz w:val="20"/>
                                    </w:rPr>
                                    <w:t>1</w:t>
                                  </w:r>
                                  <w:r w:rsidRPr="007830F3">
                                    <w:rPr>
                                      <w:rFonts w:ascii="標楷體" w:eastAsia="標楷體" w:hAnsi="標楷體" w:cs="新細明體"/>
                                      <w:color w:val="000000"/>
                                      <w:kern w:val="0"/>
                                      <w:sz w:val="20"/>
                                    </w:rPr>
                                    <w:t>10</w:t>
                                  </w:r>
                                </w:p>
                              </w:tc>
                              <w:tc>
                                <w:tcPr>
                                  <w:tcW w:w="731"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3EF63021" w14:textId="77777777" w:rsidR="0019365C" w:rsidRPr="007830F3" w:rsidRDefault="0019365C" w:rsidP="00C63D6E">
                                  <w:pPr>
                                    <w:widowControl/>
                                    <w:overflowPunct w:val="0"/>
                                    <w:spacing w:line="200" w:lineRule="exact"/>
                                    <w:suppressOverlap/>
                                    <w:jc w:val="center"/>
                                    <w:rPr>
                                      <w:rFonts w:ascii="標楷體" w:eastAsia="標楷體" w:hAnsi="標楷體" w:cs="新細明體"/>
                                      <w:color w:val="000000"/>
                                      <w:kern w:val="0"/>
                                      <w:sz w:val="20"/>
                                    </w:rPr>
                                  </w:pPr>
                                  <w:r w:rsidRPr="007830F3">
                                    <w:rPr>
                                      <w:rFonts w:ascii="標楷體" w:eastAsia="標楷體" w:hAnsi="標楷體" w:cs="新細明體" w:hint="eastAsia"/>
                                      <w:color w:val="000000"/>
                                      <w:kern w:val="0"/>
                                      <w:sz w:val="20"/>
                                    </w:rPr>
                                    <w:t>1</w:t>
                                  </w:r>
                                  <w:r w:rsidRPr="007830F3">
                                    <w:rPr>
                                      <w:rFonts w:ascii="標楷體" w:eastAsia="標楷體" w:hAnsi="標楷體" w:cs="新細明體"/>
                                      <w:color w:val="000000"/>
                                      <w:kern w:val="0"/>
                                      <w:sz w:val="20"/>
                                    </w:rPr>
                                    <w:t>11</w:t>
                                  </w:r>
                                </w:p>
                              </w:tc>
                              <w:tc>
                                <w:tcPr>
                                  <w:tcW w:w="732"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05A14559" w14:textId="77777777" w:rsidR="0019365C" w:rsidRPr="007830F3" w:rsidRDefault="0019365C" w:rsidP="00C63D6E">
                                  <w:pPr>
                                    <w:widowControl/>
                                    <w:overflowPunct w:val="0"/>
                                    <w:spacing w:line="200" w:lineRule="exact"/>
                                    <w:suppressOverlap/>
                                    <w:jc w:val="center"/>
                                    <w:rPr>
                                      <w:rFonts w:ascii="標楷體" w:eastAsia="標楷體" w:hAnsi="標楷體" w:cs="新細明體"/>
                                      <w:color w:val="000000"/>
                                      <w:kern w:val="0"/>
                                      <w:sz w:val="20"/>
                                    </w:rPr>
                                  </w:pPr>
                                  <w:r w:rsidRPr="007830F3">
                                    <w:rPr>
                                      <w:rFonts w:ascii="標楷體" w:eastAsia="標楷體" w:hAnsi="標楷體" w:cs="新細明體" w:hint="eastAsia"/>
                                      <w:color w:val="000000"/>
                                      <w:kern w:val="0"/>
                                      <w:sz w:val="20"/>
                                    </w:rPr>
                                    <w:t>1</w:t>
                                  </w:r>
                                  <w:r w:rsidRPr="007830F3">
                                    <w:rPr>
                                      <w:rFonts w:ascii="標楷體" w:eastAsia="標楷體" w:hAnsi="標楷體" w:cs="新細明體"/>
                                      <w:color w:val="000000"/>
                                      <w:kern w:val="0"/>
                                      <w:sz w:val="20"/>
                                    </w:rPr>
                                    <w:t>12</w:t>
                                  </w:r>
                                </w:p>
                              </w:tc>
                              <w:tc>
                                <w:tcPr>
                                  <w:tcW w:w="731"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16EE1544" w14:textId="77777777" w:rsidR="0019365C" w:rsidRPr="007830F3" w:rsidRDefault="0019365C" w:rsidP="00C63D6E">
                                  <w:pPr>
                                    <w:widowControl/>
                                    <w:overflowPunct w:val="0"/>
                                    <w:spacing w:line="200" w:lineRule="exact"/>
                                    <w:suppressOverlap/>
                                    <w:jc w:val="center"/>
                                    <w:rPr>
                                      <w:rFonts w:ascii="標楷體" w:eastAsia="標楷體" w:hAnsi="標楷體" w:cs="新細明體"/>
                                      <w:color w:val="000000"/>
                                      <w:kern w:val="0"/>
                                      <w:sz w:val="20"/>
                                    </w:rPr>
                                  </w:pPr>
                                  <w:r w:rsidRPr="007830F3">
                                    <w:rPr>
                                      <w:rFonts w:ascii="標楷體" w:eastAsia="標楷體" w:hAnsi="標楷體" w:cs="新細明體" w:hint="eastAsia"/>
                                      <w:color w:val="000000"/>
                                      <w:kern w:val="0"/>
                                      <w:sz w:val="20"/>
                                    </w:rPr>
                                    <w:t>1</w:t>
                                  </w:r>
                                  <w:r w:rsidRPr="007830F3">
                                    <w:rPr>
                                      <w:rFonts w:ascii="標楷體" w:eastAsia="標楷體" w:hAnsi="標楷體" w:cs="新細明體"/>
                                      <w:color w:val="000000"/>
                                      <w:kern w:val="0"/>
                                      <w:sz w:val="20"/>
                                    </w:rPr>
                                    <w:t>13</w:t>
                                  </w:r>
                                </w:p>
                              </w:tc>
                              <w:tc>
                                <w:tcPr>
                                  <w:tcW w:w="732"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46B29271" w14:textId="77777777" w:rsidR="0019365C" w:rsidRPr="007830F3" w:rsidRDefault="0019365C" w:rsidP="00C63D6E">
                                  <w:pPr>
                                    <w:widowControl/>
                                    <w:overflowPunct w:val="0"/>
                                    <w:spacing w:line="200" w:lineRule="exact"/>
                                    <w:suppressOverlap/>
                                    <w:jc w:val="center"/>
                                    <w:rPr>
                                      <w:rFonts w:ascii="標楷體" w:eastAsia="標楷體" w:hAnsi="標楷體" w:cs="新細明體"/>
                                      <w:color w:val="000000"/>
                                      <w:kern w:val="0"/>
                                      <w:sz w:val="20"/>
                                    </w:rPr>
                                  </w:pPr>
                                  <w:r w:rsidRPr="007830F3">
                                    <w:rPr>
                                      <w:rFonts w:ascii="標楷體" w:eastAsia="標楷體" w:hAnsi="標楷體" w:cs="新細明體" w:hint="eastAsia"/>
                                      <w:color w:val="000000"/>
                                      <w:kern w:val="0"/>
                                      <w:sz w:val="20"/>
                                    </w:rPr>
                                    <w:t>1</w:t>
                                  </w:r>
                                  <w:r w:rsidRPr="007830F3">
                                    <w:rPr>
                                      <w:rFonts w:ascii="標楷體" w:eastAsia="標楷體" w:hAnsi="標楷體" w:cs="新細明體"/>
                                      <w:color w:val="000000"/>
                                      <w:kern w:val="0"/>
                                      <w:sz w:val="20"/>
                                    </w:rPr>
                                    <w:t>14</w:t>
                                  </w:r>
                                </w:p>
                              </w:tc>
                              <w:tc>
                                <w:tcPr>
                                  <w:tcW w:w="979" w:type="dxa"/>
                                  <w:tcBorders>
                                    <w:top w:val="single" w:sz="4" w:space="0" w:color="auto"/>
                                    <w:left w:val="nil"/>
                                    <w:bottom w:val="single" w:sz="4" w:space="0" w:color="auto"/>
                                    <w:right w:val="single" w:sz="4" w:space="0" w:color="auto"/>
                                  </w:tcBorders>
                                  <w:shd w:val="clear" w:color="auto" w:fill="A9D5E7" w:themeFill="accent1" w:themeFillTint="66"/>
                                </w:tcPr>
                                <w:p w14:paraId="4BA8D07E" w14:textId="77777777" w:rsidR="0019365C" w:rsidRPr="007830F3" w:rsidRDefault="0019365C" w:rsidP="00DB2DD9">
                                  <w:pPr>
                                    <w:pStyle w:val="Default"/>
                                    <w:overflowPunct w:val="0"/>
                                    <w:spacing w:before="72" w:after="72" w:line="200" w:lineRule="exact"/>
                                    <w:ind w:left="380" w:hanging="380"/>
                                    <w:suppressOverlap/>
                                    <w:jc w:val="center"/>
                                    <w:rPr>
                                      <w:rFonts w:ascii="標楷體" w:eastAsia="標楷體" w:hAnsi="標楷體"/>
                                      <w:bCs/>
                                      <w:spacing w:val="-10"/>
                                      <w:sz w:val="20"/>
                                      <w:szCs w:val="20"/>
                                    </w:rPr>
                                  </w:pPr>
                                  <w:r w:rsidRPr="007830F3">
                                    <w:rPr>
                                      <w:rFonts w:ascii="標楷體" w:eastAsia="標楷體" w:hAnsi="標楷體"/>
                                      <w:bCs/>
                                      <w:spacing w:val="-10"/>
                                      <w:sz w:val="20"/>
                                      <w:szCs w:val="20"/>
                                    </w:rPr>
                                    <w:t>114</w:t>
                                  </w:r>
                                  <w:r w:rsidRPr="007830F3">
                                    <w:rPr>
                                      <w:rFonts w:ascii="標楷體" w:eastAsia="標楷體" w:hAnsi="標楷體" w:hint="eastAsia"/>
                                      <w:bCs/>
                                      <w:spacing w:val="-10"/>
                                      <w:sz w:val="20"/>
                                      <w:szCs w:val="20"/>
                                    </w:rPr>
                                    <w:t>與</w:t>
                                  </w:r>
                                  <w:r w:rsidRPr="007830F3">
                                    <w:rPr>
                                      <w:rFonts w:ascii="標楷體" w:eastAsia="標楷體" w:hAnsi="標楷體"/>
                                      <w:bCs/>
                                      <w:spacing w:val="-10"/>
                                      <w:sz w:val="20"/>
                                      <w:szCs w:val="20"/>
                                    </w:rPr>
                                    <w:t>113</w:t>
                                  </w:r>
                                </w:p>
                                <w:p w14:paraId="26534AA4" w14:textId="77777777" w:rsidR="0019365C" w:rsidRPr="007830F3" w:rsidRDefault="0019365C" w:rsidP="00DB2DD9">
                                  <w:pPr>
                                    <w:pStyle w:val="Default"/>
                                    <w:overflowPunct w:val="0"/>
                                    <w:spacing w:before="72" w:after="72" w:line="200" w:lineRule="exact"/>
                                    <w:suppressOverlap/>
                                    <w:jc w:val="center"/>
                                    <w:rPr>
                                      <w:rFonts w:ascii="標楷體" w:eastAsia="標楷體" w:hAnsi="標楷體" w:cs="新細明體"/>
                                      <w:sz w:val="20"/>
                                      <w:szCs w:val="20"/>
                                    </w:rPr>
                                  </w:pPr>
                                  <w:r w:rsidRPr="007830F3">
                                    <w:rPr>
                                      <w:rFonts w:ascii="標楷體" w:eastAsia="標楷體" w:hAnsi="標楷體" w:hint="eastAsia"/>
                                      <w:bCs/>
                                      <w:spacing w:val="-10"/>
                                      <w:sz w:val="20"/>
                                      <w:szCs w:val="20"/>
                                    </w:rPr>
                                    <w:t>年度之比較</w:t>
                                  </w:r>
                                </w:p>
                              </w:tc>
                            </w:tr>
                            <w:tr w:rsidR="0019365C" w:rsidRPr="007830F3" w14:paraId="72051627" w14:textId="77777777" w:rsidTr="00F0376F">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auto"/>
                                  <w:vAlign w:val="center"/>
                                </w:tcPr>
                                <w:p w14:paraId="4D9D7390" w14:textId="77777777" w:rsidR="0019365C" w:rsidRPr="007830F3" w:rsidRDefault="0019365C" w:rsidP="00AB5761">
                                  <w:pPr>
                                    <w:widowControl/>
                                    <w:overflowPunct w:val="0"/>
                                    <w:spacing w:line="240" w:lineRule="exact"/>
                                    <w:suppressOverlap/>
                                    <w:jc w:val="both"/>
                                    <w:rPr>
                                      <w:rFonts w:ascii="標楷體" w:eastAsia="標楷體" w:hAnsi="標楷體" w:cs="新細明體"/>
                                      <w:b/>
                                      <w:color w:val="000000"/>
                                      <w:kern w:val="0"/>
                                      <w:sz w:val="20"/>
                                    </w:rPr>
                                  </w:pPr>
                                  <w:r w:rsidRPr="007830F3">
                                    <w:rPr>
                                      <w:rFonts w:ascii="標楷體" w:eastAsia="標楷體" w:hAnsi="標楷體" w:cs="新細明體" w:hint="eastAsia"/>
                                      <w:b/>
                                      <w:color w:val="000000"/>
                                      <w:kern w:val="0"/>
                                      <w:sz w:val="20"/>
                                    </w:rPr>
                                    <w:t>經濟成長率</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2C674B08" w14:textId="77777777" w:rsidR="0019365C" w:rsidRPr="007830F3" w:rsidRDefault="0019365C" w:rsidP="00AB5761">
                                  <w:pPr>
                                    <w:widowControl/>
                                    <w:spacing w:line="240" w:lineRule="exact"/>
                                    <w:jc w:val="right"/>
                                    <w:rPr>
                                      <w:rFonts w:ascii="標楷體" w:eastAsia="標楷體" w:hAnsi="標楷體"/>
                                      <w:b/>
                                      <w:sz w:val="20"/>
                                    </w:rPr>
                                  </w:pPr>
                                  <w:r w:rsidRPr="007830F3">
                                    <w:rPr>
                                      <w:rFonts w:ascii="標楷體" w:eastAsia="標楷體" w:hAnsi="標楷體" w:hint="eastAsia"/>
                                      <w:b/>
                                      <w:sz w:val="20"/>
                                    </w:rPr>
                                    <w:t>6.</w:t>
                                  </w:r>
                                  <w:r w:rsidRPr="007830F3">
                                    <w:rPr>
                                      <w:rFonts w:ascii="標楷體" w:eastAsia="標楷體" w:hAnsi="標楷體"/>
                                      <w:b/>
                                      <w:sz w:val="20"/>
                                    </w:rPr>
                                    <w:t>7</w:t>
                                  </w:r>
                                  <w:r w:rsidRPr="007830F3">
                                    <w:rPr>
                                      <w:rFonts w:ascii="標楷體" w:eastAsia="標楷體" w:hAnsi="標楷體" w:hint="eastAsia"/>
                                      <w:b/>
                                      <w:sz w:val="20"/>
                                    </w:rPr>
                                    <w:t>2</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11B64514" w14:textId="77777777" w:rsidR="0019365C" w:rsidRPr="007830F3" w:rsidRDefault="0019365C" w:rsidP="00AB5761">
                                  <w:pPr>
                                    <w:spacing w:line="240" w:lineRule="exact"/>
                                    <w:jc w:val="right"/>
                                    <w:rPr>
                                      <w:rFonts w:ascii="標楷體" w:eastAsia="標楷體" w:hAnsi="標楷體"/>
                                      <w:b/>
                                      <w:sz w:val="20"/>
                                    </w:rPr>
                                  </w:pPr>
                                  <w:r w:rsidRPr="007830F3">
                                    <w:rPr>
                                      <w:rFonts w:ascii="標楷體" w:eastAsia="標楷體" w:hAnsi="標楷體" w:hint="eastAsia"/>
                                      <w:b/>
                                      <w:sz w:val="20"/>
                                    </w:rPr>
                                    <w:t>2.</w:t>
                                  </w:r>
                                  <w:r w:rsidRPr="007830F3">
                                    <w:rPr>
                                      <w:rFonts w:ascii="標楷體" w:eastAsia="標楷體" w:hAnsi="標楷體"/>
                                      <w:b/>
                                      <w:sz w:val="20"/>
                                    </w:rPr>
                                    <w:t>68</w:t>
                                  </w:r>
                                </w:p>
                              </w:tc>
                              <w:tc>
                                <w:tcPr>
                                  <w:tcW w:w="732" w:type="dxa"/>
                                  <w:tcBorders>
                                    <w:top w:val="single" w:sz="4" w:space="0" w:color="auto"/>
                                    <w:left w:val="nil"/>
                                    <w:bottom w:val="single" w:sz="4" w:space="0" w:color="auto"/>
                                    <w:right w:val="single" w:sz="4" w:space="0" w:color="auto"/>
                                  </w:tcBorders>
                                  <w:shd w:val="clear" w:color="auto" w:fill="auto"/>
                                  <w:noWrap/>
                                  <w:vAlign w:val="center"/>
                                </w:tcPr>
                                <w:p w14:paraId="1884DB92" w14:textId="77777777" w:rsidR="0019365C" w:rsidRPr="007830F3" w:rsidRDefault="0019365C" w:rsidP="00AB5761">
                                  <w:pPr>
                                    <w:spacing w:line="240" w:lineRule="exact"/>
                                    <w:jc w:val="right"/>
                                    <w:rPr>
                                      <w:rFonts w:ascii="標楷體" w:eastAsia="標楷體" w:hAnsi="標楷體"/>
                                      <w:b/>
                                      <w:sz w:val="20"/>
                                    </w:rPr>
                                  </w:pPr>
                                  <w:r w:rsidRPr="007830F3">
                                    <w:rPr>
                                      <w:rFonts w:ascii="標楷體" w:eastAsia="標楷體" w:hAnsi="標楷體" w:hint="eastAsia"/>
                                      <w:b/>
                                      <w:sz w:val="20"/>
                                    </w:rPr>
                                    <w:t>1.</w:t>
                                  </w:r>
                                  <w:r w:rsidRPr="007830F3">
                                    <w:rPr>
                                      <w:rFonts w:ascii="標楷體" w:eastAsia="標楷體" w:hAnsi="標楷體"/>
                                      <w:b/>
                                      <w:sz w:val="20"/>
                                    </w:rPr>
                                    <w:t>08</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3BE83892" w14:textId="77777777" w:rsidR="0019365C" w:rsidRPr="007830F3" w:rsidRDefault="0019365C" w:rsidP="00AB5761">
                                  <w:pPr>
                                    <w:spacing w:line="240" w:lineRule="exact"/>
                                    <w:jc w:val="right"/>
                                    <w:rPr>
                                      <w:rFonts w:ascii="標楷體" w:eastAsia="標楷體" w:hAnsi="標楷體"/>
                                      <w:b/>
                                      <w:sz w:val="20"/>
                                    </w:rPr>
                                  </w:pPr>
                                  <w:r w:rsidRPr="007830F3">
                                    <w:rPr>
                                      <w:rFonts w:ascii="標楷體" w:eastAsia="標楷體" w:hAnsi="標楷體"/>
                                      <w:b/>
                                      <w:sz w:val="20"/>
                                    </w:rPr>
                                    <w:t>5.27</w:t>
                                  </w:r>
                                </w:p>
                              </w:tc>
                              <w:tc>
                                <w:tcPr>
                                  <w:tcW w:w="732" w:type="dxa"/>
                                  <w:tcBorders>
                                    <w:top w:val="single" w:sz="4" w:space="0" w:color="auto"/>
                                    <w:left w:val="nil"/>
                                    <w:bottom w:val="single" w:sz="4" w:space="0" w:color="auto"/>
                                    <w:right w:val="single" w:sz="4" w:space="0" w:color="auto"/>
                                  </w:tcBorders>
                                  <w:shd w:val="clear" w:color="auto" w:fill="auto"/>
                                  <w:noWrap/>
                                  <w:vAlign w:val="center"/>
                                </w:tcPr>
                                <w:p w14:paraId="56CF0C49" w14:textId="77777777" w:rsidR="0019365C" w:rsidRPr="007830F3" w:rsidRDefault="0019365C" w:rsidP="00AB5761">
                                  <w:pPr>
                                    <w:spacing w:line="240" w:lineRule="exact"/>
                                    <w:jc w:val="right"/>
                                    <w:rPr>
                                      <w:rFonts w:ascii="標楷體" w:eastAsia="標楷體" w:hAnsi="標楷體"/>
                                      <w:b/>
                                      <w:sz w:val="20"/>
                                    </w:rPr>
                                  </w:pPr>
                                  <w:r w:rsidRPr="007830F3">
                                    <w:rPr>
                                      <w:rFonts w:ascii="標楷體" w:eastAsia="標楷體" w:hAnsi="標楷體" w:hint="eastAsia"/>
                                      <w:b/>
                                      <w:sz w:val="20"/>
                                    </w:rPr>
                                    <w:t>8</w:t>
                                  </w:r>
                                  <w:r w:rsidRPr="007830F3">
                                    <w:rPr>
                                      <w:rFonts w:ascii="標楷體" w:eastAsia="標楷體" w:hAnsi="標楷體"/>
                                      <w:b/>
                                      <w:sz w:val="20"/>
                                    </w:rPr>
                                    <w:t>.76</w:t>
                                  </w:r>
                                </w:p>
                              </w:tc>
                              <w:tc>
                                <w:tcPr>
                                  <w:tcW w:w="979" w:type="dxa"/>
                                  <w:tcBorders>
                                    <w:top w:val="single" w:sz="4" w:space="0" w:color="auto"/>
                                    <w:left w:val="nil"/>
                                    <w:bottom w:val="single" w:sz="4" w:space="0" w:color="auto"/>
                                    <w:right w:val="single" w:sz="4" w:space="0" w:color="auto"/>
                                  </w:tcBorders>
                                  <w:shd w:val="clear" w:color="auto" w:fill="auto"/>
                                  <w:vAlign w:val="center"/>
                                </w:tcPr>
                                <w:p w14:paraId="60171ECA" w14:textId="77777777" w:rsidR="0019365C" w:rsidRPr="007830F3" w:rsidRDefault="0019365C" w:rsidP="00AB5761">
                                  <w:pPr>
                                    <w:spacing w:line="240" w:lineRule="exact"/>
                                    <w:jc w:val="right"/>
                                    <w:rPr>
                                      <w:rFonts w:ascii="標楷體" w:eastAsia="標楷體" w:hAnsi="標楷體"/>
                                      <w:b/>
                                      <w:bCs/>
                                      <w:sz w:val="20"/>
                                    </w:rPr>
                                  </w:pPr>
                                  <w:r w:rsidRPr="007830F3">
                                    <w:rPr>
                                      <w:rFonts w:ascii="標楷體" w:eastAsia="標楷體" w:hAnsi="標楷體" w:cs="Tahoma"/>
                                      <w:b/>
                                      <w:bCs/>
                                      <w:sz w:val="20"/>
                                    </w:rPr>
                                    <w:t>3.49</w:t>
                                  </w:r>
                                </w:p>
                              </w:tc>
                            </w:tr>
                            <w:tr w:rsidR="0019365C" w:rsidRPr="007830F3" w14:paraId="26B0B252" w14:textId="77777777" w:rsidTr="00F0376F">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D4EAF3" w:themeFill="accent1" w:themeFillTint="33"/>
                                  <w:vAlign w:val="center"/>
                                </w:tcPr>
                                <w:p w14:paraId="482FD027" w14:textId="77777777" w:rsidR="0019365C" w:rsidRPr="007830F3" w:rsidRDefault="0019365C" w:rsidP="00AB5761">
                                  <w:pPr>
                                    <w:widowControl/>
                                    <w:overflowPunct w:val="0"/>
                                    <w:spacing w:line="240" w:lineRule="exact"/>
                                    <w:suppressOverlap/>
                                    <w:jc w:val="both"/>
                                    <w:rPr>
                                      <w:rFonts w:ascii="標楷體" w:eastAsia="標楷體" w:hAnsi="標楷體" w:cs="新細明體"/>
                                      <w:b/>
                                      <w:color w:val="000000"/>
                                      <w:kern w:val="0"/>
                                      <w:sz w:val="20"/>
                                    </w:rPr>
                                  </w:pPr>
                                  <w:r w:rsidRPr="007830F3">
                                    <w:rPr>
                                      <w:rFonts w:ascii="標楷體" w:eastAsia="標楷體" w:hAnsi="標楷體" w:cs="新細明體" w:hint="eastAsia"/>
                                      <w:b/>
                                      <w:color w:val="000000"/>
                                      <w:kern w:val="0"/>
                                      <w:sz w:val="20"/>
                                    </w:rPr>
                                    <w:t xml:space="preserve">　農業</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6D5136EA" w14:textId="77777777" w:rsidR="0019365C" w:rsidRPr="007830F3" w:rsidRDefault="0019365C" w:rsidP="00AE0547">
                                  <w:pPr>
                                    <w:wordWrap w:val="0"/>
                                    <w:spacing w:line="240" w:lineRule="exact"/>
                                    <w:jc w:val="right"/>
                                    <w:rPr>
                                      <w:rFonts w:ascii="標楷體" w:eastAsia="標楷體" w:hAnsi="標楷體"/>
                                      <w:b/>
                                      <w:bCs/>
                                      <w:sz w:val="20"/>
                                    </w:rPr>
                                  </w:pPr>
                                  <w:r w:rsidRPr="007830F3">
                                    <w:rPr>
                                      <w:rFonts w:ascii="標楷體" w:eastAsia="標楷體" w:hAnsi="標楷體" w:hint="eastAsia"/>
                                      <w:b/>
                                      <w:bCs/>
                                      <w:sz w:val="20"/>
                                    </w:rPr>
                                    <w:t>- 4</w:t>
                                  </w:r>
                                  <w:r w:rsidRPr="007830F3">
                                    <w:rPr>
                                      <w:rFonts w:ascii="標楷體" w:eastAsia="標楷體" w:hAnsi="標楷體"/>
                                      <w:b/>
                                      <w:bCs/>
                                      <w:sz w:val="20"/>
                                    </w:rPr>
                                    <w:t>.14</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5FB4AB89" w14:textId="77777777" w:rsidR="0019365C" w:rsidRPr="007830F3" w:rsidRDefault="0019365C" w:rsidP="00AE0547">
                                  <w:pPr>
                                    <w:wordWrap w:val="0"/>
                                    <w:spacing w:line="240" w:lineRule="exact"/>
                                    <w:jc w:val="right"/>
                                    <w:rPr>
                                      <w:rFonts w:ascii="標楷體" w:eastAsia="標楷體" w:hAnsi="標楷體"/>
                                      <w:b/>
                                      <w:bCs/>
                                      <w:sz w:val="20"/>
                                    </w:rPr>
                                  </w:pPr>
                                  <w:r w:rsidRPr="007830F3">
                                    <w:rPr>
                                      <w:rFonts w:ascii="標楷體" w:eastAsia="標楷體" w:hAnsi="標楷體" w:hint="eastAsia"/>
                                      <w:b/>
                                      <w:bCs/>
                                      <w:sz w:val="20"/>
                                    </w:rPr>
                                    <w:t>-</w:t>
                                  </w:r>
                                  <w:r w:rsidRPr="007830F3">
                                    <w:rPr>
                                      <w:rFonts w:ascii="標楷體" w:eastAsia="標楷體" w:hAnsi="標楷體"/>
                                      <w:b/>
                                      <w:bCs/>
                                      <w:sz w:val="20"/>
                                    </w:rPr>
                                    <w:t xml:space="preserve"> 4.24</w:t>
                                  </w:r>
                                </w:p>
                              </w:tc>
                              <w:tc>
                                <w:tcPr>
                                  <w:tcW w:w="732"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3125A2C7" w14:textId="77777777" w:rsidR="0019365C" w:rsidRPr="007830F3" w:rsidRDefault="0019365C" w:rsidP="00AE0547">
                                  <w:pPr>
                                    <w:wordWrap w:val="0"/>
                                    <w:spacing w:line="240" w:lineRule="exact"/>
                                    <w:jc w:val="right"/>
                                    <w:rPr>
                                      <w:rFonts w:ascii="標楷體" w:eastAsia="標楷體" w:hAnsi="標楷體"/>
                                      <w:b/>
                                      <w:bCs/>
                                      <w:sz w:val="20"/>
                                    </w:rPr>
                                  </w:pPr>
                                  <w:r w:rsidRPr="007830F3">
                                    <w:rPr>
                                      <w:rFonts w:ascii="標楷體" w:eastAsia="標楷體" w:hAnsi="標楷體" w:hint="eastAsia"/>
                                      <w:b/>
                                      <w:bCs/>
                                      <w:sz w:val="20"/>
                                    </w:rPr>
                                    <w:t>-</w:t>
                                  </w:r>
                                  <w:r w:rsidRPr="007830F3">
                                    <w:rPr>
                                      <w:rFonts w:ascii="標楷體" w:eastAsia="標楷體" w:hAnsi="標楷體"/>
                                      <w:b/>
                                      <w:bCs/>
                                      <w:sz w:val="20"/>
                                    </w:rPr>
                                    <w:t xml:space="preserve"> 0.86</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0BE27760" w14:textId="77777777" w:rsidR="0019365C" w:rsidRPr="007830F3" w:rsidRDefault="0019365C" w:rsidP="00AE0547">
                                  <w:pPr>
                                    <w:wordWrap w:val="0"/>
                                    <w:spacing w:line="240" w:lineRule="exact"/>
                                    <w:jc w:val="right"/>
                                    <w:rPr>
                                      <w:rFonts w:ascii="標楷體" w:eastAsia="標楷體" w:hAnsi="標楷體"/>
                                      <w:b/>
                                      <w:bCs/>
                                      <w:sz w:val="20"/>
                                    </w:rPr>
                                  </w:pPr>
                                  <w:r w:rsidRPr="007830F3">
                                    <w:rPr>
                                      <w:rFonts w:ascii="標楷體" w:eastAsia="標楷體" w:hAnsi="標楷體" w:hint="eastAsia"/>
                                      <w:b/>
                                      <w:bCs/>
                                      <w:sz w:val="20"/>
                                    </w:rPr>
                                    <w:t>-</w:t>
                                  </w:r>
                                  <w:r w:rsidRPr="007830F3">
                                    <w:rPr>
                                      <w:rFonts w:ascii="標楷體" w:eastAsia="標楷體" w:hAnsi="標楷體"/>
                                      <w:b/>
                                      <w:bCs/>
                                      <w:sz w:val="20"/>
                                    </w:rPr>
                                    <w:t xml:space="preserve"> 1.00</w:t>
                                  </w:r>
                                </w:p>
                              </w:tc>
                              <w:tc>
                                <w:tcPr>
                                  <w:tcW w:w="732"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0A0A5181" w14:textId="77777777" w:rsidR="0019365C" w:rsidRPr="007830F3" w:rsidRDefault="0019365C" w:rsidP="00AE0547">
                                  <w:pPr>
                                    <w:wordWrap w:val="0"/>
                                    <w:spacing w:line="240" w:lineRule="exact"/>
                                    <w:jc w:val="right"/>
                                    <w:rPr>
                                      <w:rFonts w:ascii="標楷體" w:eastAsia="標楷體" w:hAnsi="標楷體"/>
                                      <w:b/>
                                      <w:bCs/>
                                      <w:sz w:val="20"/>
                                    </w:rPr>
                                  </w:pPr>
                                  <w:r w:rsidRPr="007830F3">
                                    <w:rPr>
                                      <w:rFonts w:ascii="標楷體" w:eastAsia="標楷體" w:hAnsi="標楷體" w:hint="eastAsia"/>
                                      <w:b/>
                                      <w:bCs/>
                                      <w:sz w:val="20"/>
                                    </w:rPr>
                                    <w:t>-</w:t>
                                  </w:r>
                                  <w:r w:rsidRPr="007830F3">
                                    <w:rPr>
                                      <w:rFonts w:ascii="標楷體" w:eastAsia="標楷體" w:hAnsi="標楷體"/>
                                      <w:b/>
                                      <w:bCs/>
                                      <w:sz w:val="20"/>
                                    </w:rPr>
                                    <w:t xml:space="preserve"> 1.74</w:t>
                                  </w:r>
                                </w:p>
                              </w:tc>
                              <w:tc>
                                <w:tcPr>
                                  <w:tcW w:w="979" w:type="dxa"/>
                                  <w:tcBorders>
                                    <w:top w:val="single" w:sz="4" w:space="0" w:color="auto"/>
                                    <w:left w:val="nil"/>
                                    <w:bottom w:val="single" w:sz="4" w:space="0" w:color="auto"/>
                                    <w:right w:val="single" w:sz="4" w:space="0" w:color="auto"/>
                                  </w:tcBorders>
                                  <w:shd w:val="clear" w:color="auto" w:fill="D4EAF3" w:themeFill="accent1" w:themeFillTint="33"/>
                                  <w:vAlign w:val="center"/>
                                </w:tcPr>
                                <w:p w14:paraId="48E57B1C" w14:textId="77777777" w:rsidR="0019365C" w:rsidRPr="007830F3" w:rsidRDefault="0019365C" w:rsidP="00AE0547">
                                  <w:pPr>
                                    <w:wordWrap w:val="0"/>
                                    <w:spacing w:line="240" w:lineRule="exact"/>
                                    <w:jc w:val="right"/>
                                    <w:rPr>
                                      <w:rFonts w:ascii="標楷體" w:eastAsia="標楷體" w:hAnsi="標楷體" w:cs="Tahoma"/>
                                      <w:b/>
                                      <w:bCs/>
                                      <w:sz w:val="20"/>
                                    </w:rPr>
                                  </w:pPr>
                                  <w:r w:rsidRPr="007830F3">
                                    <w:rPr>
                                      <w:rFonts w:ascii="標楷體" w:eastAsia="標楷體" w:hAnsi="標楷體" w:cs="Tahoma" w:hint="eastAsia"/>
                                      <w:b/>
                                      <w:bCs/>
                                      <w:sz w:val="20"/>
                                    </w:rPr>
                                    <w:t>-</w:t>
                                  </w:r>
                                  <w:r w:rsidRPr="007830F3">
                                    <w:rPr>
                                      <w:rFonts w:ascii="標楷體" w:eastAsia="標楷體" w:hAnsi="標楷體" w:cs="Tahoma"/>
                                      <w:b/>
                                      <w:bCs/>
                                      <w:sz w:val="20"/>
                                    </w:rPr>
                                    <w:t xml:space="preserve"> 0.74</w:t>
                                  </w:r>
                                </w:p>
                              </w:tc>
                            </w:tr>
                            <w:tr w:rsidR="0019365C" w:rsidRPr="007830F3" w14:paraId="298082DC" w14:textId="77777777" w:rsidTr="00F0376F">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D4EAF3" w:themeFill="accent1" w:themeFillTint="33"/>
                                  <w:vAlign w:val="center"/>
                                </w:tcPr>
                                <w:p w14:paraId="63B5C2C3" w14:textId="77777777" w:rsidR="0019365C" w:rsidRPr="007830F3" w:rsidRDefault="0019365C" w:rsidP="00AB5761">
                                  <w:pPr>
                                    <w:widowControl/>
                                    <w:overflowPunct w:val="0"/>
                                    <w:spacing w:line="240" w:lineRule="exact"/>
                                    <w:suppressOverlap/>
                                    <w:jc w:val="both"/>
                                    <w:rPr>
                                      <w:rFonts w:ascii="標楷體" w:eastAsia="標楷體" w:hAnsi="標楷體" w:cs="新細明體"/>
                                      <w:b/>
                                      <w:color w:val="000000"/>
                                      <w:kern w:val="0"/>
                                      <w:sz w:val="20"/>
                                    </w:rPr>
                                  </w:pPr>
                                  <w:r w:rsidRPr="007830F3">
                                    <w:rPr>
                                      <w:rFonts w:ascii="標楷體" w:eastAsia="標楷體" w:hAnsi="標楷體" w:cs="新細明體" w:hint="eastAsia"/>
                                      <w:b/>
                                      <w:color w:val="000000"/>
                                      <w:kern w:val="0"/>
                                      <w:sz w:val="20"/>
                                    </w:rPr>
                                    <w:t xml:space="preserve">　工業</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4EFD9DE9" w14:textId="77777777" w:rsidR="0019365C" w:rsidRPr="007830F3" w:rsidRDefault="0019365C" w:rsidP="00AB5761">
                                  <w:pPr>
                                    <w:spacing w:line="240" w:lineRule="exact"/>
                                    <w:jc w:val="right"/>
                                    <w:rPr>
                                      <w:rFonts w:ascii="標楷體" w:eastAsia="標楷體" w:hAnsi="標楷體"/>
                                      <w:b/>
                                      <w:bCs/>
                                      <w:sz w:val="20"/>
                                    </w:rPr>
                                  </w:pPr>
                                  <w:r w:rsidRPr="007830F3">
                                    <w:rPr>
                                      <w:rFonts w:ascii="標楷體" w:eastAsia="標楷體" w:hAnsi="標楷體"/>
                                      <w:b/>
                                      <w:bCs/>
                                      <w:sz w:val="20"/>
                                    </w:rPr>
                                    <w:t>14.85</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729FE323" w14:textId="77777777" w:rsidR="0019365C" w:rsidRPr="007830F3" w:rsidRDefault="0019365C" w:rsidP="00AB5761">
                                  <w:pPr>
                                    <w:spacing w:line="240" w:lineRule="exact"/>
                                    <w:jc w:val="right"/>
                                    <w:rPr>
                                      <w:rFonts w:ascii="標楷體" w:eastAsia="標楷體" w:hAnsi="標楷體"/>
                                      <w:b/>
                                      <w:bCs/>
                                      <w:sz w:val="20"/>
                                    </w:rPr>
                                  </w:pPr>
                                  <w:r w:rsidRPr="007830F3">
                                    <w:rPr>
                                      <w:rFonts w:ascii="標楷體" w:eastAsia="標楷體" w:hAnsi="標楷體" w:hint="eastAsia"/>
                                      <w:b/>
                                      <w:bCs/>
                                      <w:sz w:val="20"/>
                                    </w:rPr>
                                    <w:t>2</w:t>
                                  </w:r>
                                  <w:r w:rsidRPr="007830F3">
                                    <w:rPr>
                                      <w:rFonts w:ascii="標楷體" w:eastAsia="標楷體" w:hAnsi="標楷體"/>
                                      <w:b/>
                                      <w:bCs/>
                                      <w:sz w:val="20"/>
                                    </w:rPr>
                                    <w:t>.26</w:t>
                                  </w:r>
                                </w:p>
                              </w:tc>
                              <w:tc>
                                <w:tcPr>
                                  <w:tcW w:w="732"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7AD99A57" w14:textId="77777777" w:rsidR="0019365C" w:rsidRPr="007830F3" w:rsidRDefault="0019365C" w:rsidP="00B63EDC">
                                  <w:pPr>
                                    <w:wordWrap w:val="0"/>
                                    <w:spacing w:line="240" w:lineRule="exact"/>
                                    <w:jc w:val="right"/>
                                    <w:rPr>
                                      <w:rFonts w:ascii="標楷體" w:eastAsia="標楷體" w:hAnsi="標楷體"/>
                                      <w:b/>
                                      <w:bCs/>
                                      <w:sz w:val="20"/>
                                    </w:rPr>
                                  </w:pPr>
                                  <w:r w:rsidRPr="007830F3">
                                    <w:rPr>
                                      <w:rFonts w:ascii="標楷體" w:eastAsia="標楷體" w:hAnsi="標楷體" w:hint="eastAsia"/>
                                      <w:b/>
                                      <w:bCs/>
                                      <w:sz w:val="20"/>
                                    </w:rPr>
                                    <w:t>-</w:t>
                                  </w:r>
                                  <w:r w:rsidRPr="007830F3">
                                    <w:rPr>
                                      <w:rFonts w:ascii="標楷體" w:eastAsia="標楷體" w:hAnsi="標楷體"/>
                                      <w:b/>
                                      <w:bCs/>
                                      <w:sz w:val="20"/>
                                    </w:rPr>
                                    <w:t xml:space="preserve"> 6.70</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0902F9B7" w14:textId="77777777" w:rsidR="0019365C" w:rsidRPr="007830F3" w:rsidRDefault="0019365C" w:rsidP="00AB5761">
                                  <w:pPr>
                                    <w:spacing w:line="240" w:lineRule="exact"/>
                                    <w:jc w:val="right"/>
                                    <w:rPr>
                                      <w:rFonts w:ascii="標楷體" w:eastAsia="標楷體" w:hAnsi="標楷體"/>
                                      <w:b/>
                                      <w:bCs/>
                                      <w:sz w:val="20"/>
                                    </w:rPr>
                                  </w:pPr>
                                  <w:r w:rsidRPr="007830F3">
                                    <w:rPr>
                                      <w:rFonts w:ascii="標楷體" w:eastAsia="標楷體" w:hAnsi="標楷體" w:hint="eastAsia"/>
                                      <w:b/>
                                      <w:bCs/>
                                      <w:sz w:val="20"/>
                                    </w:rPr>
                                    <w:t>9</w:t>
                                  </w:r>
                                  <w:r w:rsidRPr="007830F3">
                                    <w:rPr>
                                      <w:rFonts w:ascii="標楷體" w:eastAsia="標楷體" w:hAnsi="標楷體"/>
                                      <w:b/>
                                      <w:bCs/>
                                      <w:sz w:val="20"/>
                                    </w:rPr>
                                    <w:t>.81</w:t>
                                  </w:r>
                                </w:p>
                              </w:tc>
                              <w:tc>
                                <w:tcPr>
                                  <w:tcW w:w="732"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52328991" w14:textId="77777777" w:rsidR="0019365C" w:rsidRPr="007830F3" w:rsidRDefault="0019365C" w:rsidP="00AB5761">
                                  <w:pPr>
                                    <w:spacing w:line="240" w:lineRule="exact"/>
                                    <w:jc w:val="right"/>
                                    <w:rPr>
                                      <w:rFonts w:ascii="標楷體" w:eastAsia="標楷體" w:hAnsi="標楷體"/>
                                      <w:b/>
                                      <w:bCs/>
                                      <w:sz w:val="20"/>
                                    </w:rPr>
                                  </w:pPr>
                                  <w:r w:rsidRPr="007830F3">
                                    <w:rPr>
                                      <w:rFonts w:ascii="標楷體" w:eastAsia="標楷體" w:hAnsi="標楷體" w:hint="eastAsia"/>
                                      <w:b/>
                                      <w:bCs/>
                                      <w:sz w:val="20"/>
                                    </w:rPr>
                                    <w:t>1</w:t>
                                  </w:r>
                                  <w:r w:rsidRPr="007830F3">
                                    <w:rPr>
                                      <w:rFonts w:ascii="標楷體" w:eastAsia="標楷體" w:hAnsi="標楷體"/>
                                      <w:b/>
                                      <w:bCs/>
                                      <w:sz w:val="20"/>
                                    </w:rPr>
                                    <w:t>5.40</w:t>
                                  </w:r>
                                </w:p>
                              </w:tc>
                              <w:tc>
                                <w:tcPr>
                                  <w:tcW w:w="979" w:type="dxa"/>
                                  <w:tcBorders>
                                    <w:top w:val="single" w:sz="4" w:space="0" w:color="auto"/>
                                    <w:left w:val="nil"/>
                                    <w:bottom w:val="single" w:sz="4" w:space="0" w:color="auto"/>
                                    <w:right w:val="single" w:sz="4" w:space="0" w:color="auto"/>
                                  </w:tcBorders>
                                  <w:shd w:val="clear" w:color="auto" w:fill="D4EAF3" w:themeFill="accent1" w:themeFillTint="33"/>
                                  <w:vAlign w:val="center"/>
                                </w:tcPr>
                                <w:p w14:paraId="77D46055" w14:textId="77777777" w:rsidR="0019365C" w:rsidRPr="007830F3" w:rsidRDefault="0019365C" w:rsidP="00AB5761">
                                  <w:pPr>
                                    <w:spacing w:line="240" w:lineRule="exact"/>
                                    <w:jc w:val="right"/>
                                    <w:rPr>
                                      <w:rFonts w:ascii="標楷體" w:eastAsia="標楷體" w:hAnsi="標楷體"/>
                                      <w:b/>
                                      <w:bCs/>
                                      <w:sz w:val="20"/>
                                    </w:rPr>
                                  </w:pPr>
                                  <w:r w:rsidRPr="007830F3">
                                    <w:rPr>
                                      <w:rFonts w:ascii="標楷體" w:eastAsia="標楷體" w:hAnsi="標楷體" w:cs="Tahoma"/>
                                      <w:b/>
                                      <w:bCs/>
                                      <w:sz w:val="20"/>
                                    </w:rPr>
                                    <w:t>5.59</w:t>
                                  </w:r>
                                </w:p>
                              </w:tc>
                            </w:tr>
                            <w:tr w:rsidR="0019365C" w:rsidRPr="007830F3" w14:paraId="17E70F97" w14:textId="77777777" w:rsidTr="007D3626">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4228EDA4" w14:textId="77777777" w:rsidR="0019365C" w:rsidRPr="007830F3" w:rsidRDefault="0019365C" w:rsidP="00AB5761">
                                  <w:pPr>
                                    <w:widowControl/>
                                    <w:overflowPunct w:val="0"/>
                                    <w:spacing w:line="240" w:lineRule="exact"/>
                                    <w:suppressOverlap/>
                                    <w:jc w:val="both"/>
                                    <w:rPr>
                                      <w:rFonts w:ascii="標楷體" w:eastAsia="標楷體" w:hAnsi="標楷體" w:cs="新細明體"/>
                                      <w:kern w:val="0"/>
                                      <w:sz w:val="20"/>
                                    </w:rPr>
                                  </w:pPr>
                                  <w:r w:rsidRPr="007830F3">
                                    <w:rPr>
                                      <w:rFonts w:ascii="標楷體" w:eastAsia="標楷體" w:hAnsi="標楷體" w:cs="新細明體" w:hint="eastAsia"/>
                                      <w:kern w:val="0"/>
                                      <w:sz w:val="20"/>
                                    </w:rPr>
                                    <w:t xml:space="preserve">　　製造業</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37317D80"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6.51</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0A877F0"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2</w:t>
                                  </w:r>
                                  <w:r w:rsidRPr="007830F3">
                                    <w:rPr>
                                      <w:rFonts w:ascii="標楷體" w:eastAsia="標楷體" w:hAnsi="標楷體"/>
                                      <w:sz w:val="20"/>
                                    </w:rPr>
                                    <w:t>.26</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5A0DDCE5" w14:textId="77777777" w:rsidR="0019365C" w:rsidRPr="007830F3" w:rsidRDefault="0019365C" w:rsidP="00B63EDC">
                                  <w:pPr>
                                    <w:wordWrap w:val="0"/>
                                    <w:spacing w:line="240" w:lineRule="exact"/>
                                    <w:jc w:val="right"/>
                                    <w:rPr>
                                      <w:rFonts w:ascii="標楷體" w:eastAsia="標楷體" w:hAnsi="標楷體"/>
                                      <w:sz w:val="20"/>
                                    </w:rPr>
                                  </w:pPr>
                                  <w:r w:rsidRPr="007830F3">
                                    <w:rPr>
                                      <w:rFonts w:ascii="標楷體" w:eastAsia="標楷體" w:hAnsi="標楷體" w:hint="eastAsia"/>
                                      <w:sz w:val="20"/>
                                    </w:rPr>
                                    <w:t>-</w:t>
                                  </w:r>
                                  <w:r w:rsidRPr="007830F3">
                                    <w:rPr>
                                      <w:rFonts w:ascii="標楷體" w:eastAsia="標楷體" w:hAnsi="標楷體"/>
                                      <w:sz w:val="20"/>
                                    </w:rPr>
                                    <w:t xml:space="preserve"> 7.29</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60E02B8F"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0.39</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12F4079C"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7.02</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36D4AC69"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6</w:t>
                                  </w:r>
                                  <w:r w:rsidRPr="007830F3">
                                    <w:rPr>
                                      <w:rFonts w:ascii="標楷體" w:eastAsia="標楷體" w:hAnsi="標楷體"/>
                                      <w:sz w:val="20"/>
                                    </w:rPr>
                                    <w:t>.63</w:t>
                                  </w:r>
                                </w:p>
                              </w:tc>
                            </w:tr>
                            <w:tr w:rsidR="0019365C" w:rsidRPr="007830F3" w14:paraId="2688FA61" w14:textId="77777777" w:rsidTr="007D3626">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164DC65C" w14:textId="77777777" w:rsidR="0019365C" w:rsidRPr="007830F3" w:rsidRDefault="0019365C" w:rsidP="00AB5761">
                                  <w:pPr>
                                    <w:widowControl/>
                                    <w:overflowPunct w:val="0"/>
                                    <w:spacing w:line="240" w:lineRule="exact"/>
                                    <w:suppressOverlap/>
                                    <w:jc w:val="both"/>
                                    <w:rPr>
                                      <w:rFonts w:ascii="標楷體" w:eastAsia="標楷體" w:hAnsi="標楷體" w:cs="新細明體"/>
                                      <w:kern w:val="0"/>
                                      <w:sz w:val="20"/>
                                    </w:rPr>
                                  </w:pPr>
                                  <w:r w:rsidRPr="007830F3">
                                    <w:rPr>
                                      <w:rFonts w:ascii="標楷體" w:eastAsia="標楷體" w:hAnsi="標楷體" w:cs="新細明體" w:hint="eastAsia"/>
                                      <w:kern w:val="0"/>
                                      <w:sz w:val="20"/>
                                    </w:rPr>
                                    <w:t xml:space="preserve">　　電力及燃氣供應業</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40BF7B3B"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.62</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CE76F09"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3</w:t>
                                  </w:r>
                                  <w:r w:rsidRPr="007830F3">
                                    <w:rPr>
                                      <w:rFonts w:ascii="標楷體" w:eastAsia="標楷體" w:hAnsi="標楷體"/>
                                      <w:sz w:val="20"/>
                                    </w:rPr>
                                    <w:t>.86</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259B75A0"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0</w:t>
                                  </w:r>
                                  <w:r w:rsidRPr="007830F3">
                                    <w:rPr>
                                      <w:rFonts w:ascii="標楷體" w:eastAsia="標楷體" w:hAnsi="標楷體"/>
                                      <w:sz w:val="20"/>
                                    </w:rPr>
                                    <w:t>.38</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57FC4E4B"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.65</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55484EB" w14:textId="77777777" w:rsidR="0019365C" w:rsidRPr="007830F3" w:rsidRDefault="0019365C" w:rsidP="00B63EDC">
                                  <w:pPr>
                                    <w:wordWrap w:val="0"/>
                                    <w:spacing w:line="240" w:lineRule="exact"/>
                                    <w:jc w:val="right"/>
                                    <w:rPr>
                                      <w:rFonts w:ascii="標楷體" w:eastAsia="標楷體" w:hAnsi="標楷體"/>
                                      <w:sz w:val="20"/>
                                    </w:rPr>
                                  </w:pPr>
                                  <w:r w:rsidRPr="007830F3">
                                    <w:rPr>
                                      <w:rFonts w:ascii="標楷體" w:eastAsia="標楷體" w:hAnsi="標楷體" w:hint="eastAsia"/>
                                      <w:sz w:val="20"/>
                                    </w:rPr>
                                    <w:t>-</w:t>
                                  </w:r>
                                  <w:r w:rsidRPr="007830F3">
                                    <w:rPr>
                                      <w:rFonts w:ascii="標楷體" w:eastAsia="標楷體" w:hAnsi="標楷體"/>
                                      <w:sz w:val="20"/>
                                    </w:rPr>
                                    <w:t xml:space="preserve"> 0.16</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167BCD8B" w14:textId="77777777" w:rsidR="0019365C" w:rsidRPr="007830F3" w:rsidRDefault="0019365C" w:rsidP="00B63EDC">
                                  <w:pPr>
                                    <w:wordWrap w:val="0"/>
                                    <w:spacing w:line="240" w:lineRule="exact"/>
                                    <w:jc w:val="right"/>
                                    <w:rPr>
                                      <w:rFonts w:ascii="標楷體" w:eastAsia="標楷體" w:hAnsi="標楷體"/>
                                      <w:sz w:val="20"/>
                                    </w:rPr>
                                  </w:pPr>
                                  <w:r w:rsidRPr="007830F3">
                                    <w:rPr>
                                      <w:rFonts w:ascii="標楷體" w:eastAsia="標楷體" w:hAnsi="標楷體" w:hint="eastAsia"/>
                                      <w:sz w:val="20"/>
                                    </w:rPr>
                                    <w:t>-</w:t>
                                  </w:r>
                                  <w:r w:rsidRPr="007830F3">
                                    <w:rPr>
                                      <w:rFonts w:ascii="標楷體" w:eastAsia="標楷體" w:hAnsi="標楷體"/>
                                      <w:sz w:val="20"/>
                                    </w:rPr>
                                    <w:t xml:space="preserve"> 1.81</w:t>
                                  </w:r>
                                </w:p>
                              </w:tc>
                            </w:tr>
                            <w:tr w:rsidR="0019365C" w:rsidRPr="007830F3" w14:paraId="32FBE54B" w14:textId="77777777" w:rsidTr="007D3626">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6FFA2D82" w14:textId="77777777" w:rsidR="0019365C" w:rsidRPr="007830F3" w:rsidRDefault="0019365C" w:rsidP="00AB5761">
                                  <w:pPr>
                                    <w:widowControl/>
                                    <w:overflowPunct w:val="0"/>
                                    <w:spacing w:line="240" w:lineRule="exact"/>
                                    <w:ind w:left="412" w:hangingChars="206" w:hanging="412"/>
                                    <w:suppressOverlap/>
                                    <w:jc w:val="both"/>
                                    <w:rPr>
                                      <w:rFonts w:ascii="標楷體" w:eastAsia="標楷體" w:hAnsi="標楷體" w:cs="新細明體"/>
                                      <w:kern w:val="0"/>
                                      <w:sz w:val="20"/>
                                    </w:rPr>
                                  </w:pPr>
                                  <w:r w:rsidRPr="007830F3">
                                    <w:rPr>
                                      <w:rFonts w:ascii="標楷體" w:eastAsia="標楷體" w:hAnsi="標楷體" w:cs="新細明體" w:hint="eastAsia"/>
                                      <w:kern w:val="0"/>
                                      <w:sz w:val="20"/>
                                    </w:rPr>
                                    <w:t xml:space="preserve">　　營建工程業</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6BB0BEFF"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5</w:t>
                                  </w:r>
                                  <w:r w:rsidRPr="007830F3">
                                    <w:rPr>
                                      <w:rFonts w:ascii="標楷體" w:eastAsia="標楷體" w:hAnsi="標楷體"/>
                                      <w:sz w:val="20"/>
                                    </w:rPr>
                                    <w:t>.00</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769C36B1"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0</w:t>
                                  </w:r>
                                  <w:r w:rsidRPr="007830F3">
                                    <w:rPr>
                                      <w:rFonts w:ascii="標楷體" w:eastAsia="標楷體" w:hAnsi="標楷體"/>
                                      <w:sz w:val="20"/>
                                    </w:rPr>
                                    <w:t>.73</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61EB2075" w14:textId="77777777" w:rsidR="0019365C" w:rsidRPr="007830F3" w:rsidRDefault="0019365C" w:rsidP="00B63EDC">
                                  <w:pPr>
                                    <w:wordWrap w:val="0"/>
                                    <w:spacing w:line="240" w:lineRule="exact"/>
                                    <w:jc w:val="right"/>
                                    <w:rPr>
                                      <w:rFonts w:ascii="標楷體" w:eastAsia="標楷體" w:hAnsi="標楷體"/>
                                      <w:sz w:val="20"/>
                                    </w:rPr>
                                  </w:pPr>
                                  <w:r w:rsidRPr="007830F3">
                                    <w:rPr>
                                      <w:rFonts w:ascii="標楷體" w:eastAsia="標楷體" w:hAnsi="標楷體" w:hint="eastAsia"/>
                                      <w:sz w:val="20"/>
                                    </w:rPr>
                                    <w:t>-</w:t>
                                  </w:r>
                                  <w:r w:rsidRPr="007830F3">
                                    <w:rPr>
                                      <w:rFonts w:ascii="標楷體" w:eastAsia="標楷體" w:hAnsi="標楷體"/>
                                      <w:sz w:val="20"/>
                                    </w:rPr>
                                    <w:t xml:space="preserve"> 0.70</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14490199"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4</w:t>
                                  </w:r>
                                  <w:r w:rsidRPr="007830F3">
                                    <w:rPr>
                                      <w:rFonts w:ascii="標楷體" w:eastAsia="標楷體" w:hAnsi="標楷體"/>
                                      <w:sz w:val="20"/>
                                    </w:rPr>
                                    <w:t>.68</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4FCEFCEF"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4</w:t>
                                  </w:r>
                                  <w:r w:rsidRPr="007830F3">
                                    <w:rPr>
                                      <w:rFonts w:ascii="標楷體" w:eastAsia="標楷體" w:hAnsi="標楷體"/>
                                      <w:sz w:val="20"/>
                                    </w:rPr>
                                    <w:t>.21</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52CA390F" w14:textId="77777777" w:rsidR="0019365C" w:rsidRPr="007830F3" w:rsidRDefault="0019365C" w:rsidP="00B63EDC">
                                  <w:pPr>
                                    <w:wordWrap w:val="0"/>
                                    <w:spacing w:line="240" w:lineRule="exact"/>
                                    <w:jc w:val="right"/>
                                    <w:rPr>
                                      <w:rFonts w:ascii="標楷體" w:eastAsia="標楷體" w:hAnsi="標楷體"/>
                                      <w:sz w:val="20"/>
                                    </w:rPr>
                                  </w:pPr>
                                  <w:r w:rsidRPr="007830F3">
                                    <w:rPr>
                                      <w:rFonts w:ascii="標楷體" w:eastAsia="標楷體" w:hAnsi="標楷體" w:hint="eastAsia"/>
                                      <w:sz w:val="20"/>
                                    </w:rPr>
                                    <w:t>-</w:t>
                                  </w:r>
                                  <w:r w:rsidRPr="007830F3">
                                    <w:rPr>
                                      <w:rFonts w:ascii="標楷體" w:eastAsia="標楷體" w:hAnsi="標楷體"/>
                                      <w:sz w:val="20"/>
                                    </w:rPr>
                                    <w:t xml:space="preserve"> 0.47</w:t>
                                  </w:r>
                                </w:p>
                              </w:tc>
                            </w:tr>
                            <w:tr w:rsidR="0019365C" w:rsidRPr="007830F3" w14:paraId="1808817C" w14:textId="77777777" w:rsidTr="00F0376F">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D4EAF3" w:themeFill="accent1" w:themeFillTint="33"/>
                                  <w:vAlign w:val="center"/>
                                </w:tcPr>
                                <w:p w14:paraId="049836DB" w14:textId="77777777" w:rsidR="0019365C" w:rsidRPr="007830F3" w:rsidRDefault="0019365C" w:rsidP="00AB5761">
                                  <w:pPr>
                                    <w:widowControl/>
                                    <w:overflowPunct w:val="0"/>
                                    <w:spacing w:line="240" w:lineRule="exact"/>
                                    <w:suppressOverlap/>
                                    <w:jc w:val="both"/>
                                    <w:rPr>
                                      <w:rFonts w:ascii="標楷體" w:eastAsia="標楷體" w:hAnsi="標楷體" w:cs="新細明體"/>
                                      <w:b/>
                                      <w:color w:val="000000"/>
                                      <w:kern w:val="0"/>
                                      <w:sz w:val="20"/>
                                    </w:rPr>
                                  </w:pPr>
                                  <w:r w:rsidRPr="007830F3">
                                    <w:rPr>
                                      <w:rFonts w:ascii="標楷體" w:eastAsia="標楷體" w:hAnsi="標楷體" w:cs="新細明體" w:hint="eastAsia"/>
                                      <w:b/>
                                      <w:color w:val="000000"/>
                                      <w:kern w:val="0"/>
                                      <w:sz w:val="20"/>
                                    </w:rPr>
                                    <w:t xml:space="preserve">　服務業</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5E7D2368" w14:textId="77777777" w:rsidR="0019365C" w:rsidRPr="007830F3" w:rsidRDefault="0019365C" w:rsidP="00AB5761">
                                  <w:pPr>
                                    <w:spacing w:line="200" w:lineRule="exact"/>
                                    <w:jc w:val="right"/>
                                    <w:rPr>
                                      <w:rFonts w:ascii="標楷體" w:eastAsia="標楷體" w:hAnsi="標楷體"/>
                                      <w:b/>
                                      <w:bCs/>
                                      <w:sz w:val="20"/>
                                    </w:rPr>
                                  </w:pPr>
                                  <w:r w:rsidRPr="007830F3">
                                    <w:rPr>
                                      <w:rFonts w:ascii="標楷體" w:eastAsia="標楷體" w:hAnsi="標楷體" w:hint="eastAsia"/>
                                      <w:b/>
                                      <w:bCs/>
                                      <w:sz w:val="20"/>
                                    </w:rPr>
                                    <w:t>2</w:t>
                                  </w:r>
                                  <w:r w:rsidRPr="007830F3">
                                    <w:rPr>
                                      <w:rFonts w:ascii="標楷體" w:eastAsia="標楷體" w:hAnsi="標楷體"/>
                                      <w:b/>
                                      <w:bCs/>
                                      <w:sz w:val="20"/>
                                    </w:rPr>
                                    <w:t>.28</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01C4414D" w14:textId="77777777" w:rsidR="0019365C" w:rsidRPr="007830F3" w:rsidRDefault="0019365C" w:rsidP="00AB5761">
                                  <w:pPr>
                                    <w:spacing w:line="200" w:lineRule="exact"/>
                                    <w:jc w:val="right"/>
                                    <w:rPr>
                                      <w:rFonts w:ascii="標楷體" w:eastAsia="標楷體" w:hAnsi="標楷體"/>
                                      <w:b/>
                                      <w:bCs/>
                                      <w:sz w:val="20"/>
                                    </w:rPr>
                                  </w:pPr>
                                  <w:r w:rsidRPr="007830F3">
                                    <w:rPr>
                                      <w:rFonts w:ascii="標楷體" w:eastAsia="標楷體" w:hAnsi="標楷體" w:hint="eastAsia"/>
                                      <w:b/>
                                      <w:bCs/>
                                      <w:sz w:val="20"/>
                                    </w:rPr>
                                    <w:t>3</w:t>
                                  </w:r>
                                  <w:r w:rsidRPr="007830F3">
                                    <w:rPr>
                                      <w:rFonts w:ascii="標楷體" w:eastAsia="標楷體" w:hAnsi="標楷體"/>
                                      <w:b/>
                                      <w:bCs/>
                                      <w:sz w:val="20"/>
                                    </w:rPr>
                                    <w:t>.23</w:t>
                                  </w:r>
                                </w:p>
                              </w:tc>
                              <w:tc>
                                <w:tcPr>
                                  <w:tcW w:w="732"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6109C564" w14:textId="77777777" w:rsidR="0019365C" w:rsidRPr="007830F3" w:rsidRDefault="0019365C" w:rsidP="00AB5761">
                                  <w:pPr>
                                    <w:spacing w:line="200" w:lineRule="exact"/>
                                    <w:jc w:val="right"/>
                                    <w:rPr>
                                      <w:rFonts w:ascii="標楷體" w:eastAsia="標楷體" w:hAnsi="標楷體"/>
                                      <w:b/>
                                      <w:bCs/>
                                      <w:sz w:val="20"/>
                                    </w:rPr>
                                  </w:pPr>
                                  <w:r w:rsidRPr="007830F3">
                                    <w:rPr>
                                      <w:rFonts w:ascii="標楷體" w:eastAsia="標楷體" w:hAnsi="標楷體" w:hint="eastAsia"/>
                                      <w:b/>
                                      <w:bCs/>
                                      <w:sz w:val="20"/>
                                    </w:rPr>
                                    <w:t>4</w:t>
                                  </w:r>
                                  <w:r w:rsidRPr="007830F3">
                                    <w:rPr>
                                      <w:rFonts w:ascii="標楷體" w:eastAsia="標楷體" w:hAnsi="標楷體"/>
                                      <w:b/>
                                      <w:bCs/>
                                      <w:sz w:val="20"/>
                                    </w:rPr>
                                    <w:t>.91</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4EE683CB" w14:textId="77777777" w:rsidR="0019365C" w:rsidRPr="007830F3" w:rsidRDefault="0019365C" w:rsidP="00AB5761">
                                  <w:pPr>
                                    <w:spacing w:line="200" w:lineRule="exact"/>
                                    <w:jc w:val="right"/>
                                    <w:rPr>
                                      <w:rFonts w:ascii="標楷體" w:eastAsia="標楷體" w:hAnsi="標楷體"/>
                                      <w:b/>
                                      <w:bCs/>
                                      <w:sz w:val="20"/>
                                    </w:rPr>
                                  </w:pPr>
                                  <w:r w:rsidRPr="007830F3">
                                    <w:rPr>
                                      <w:rFonts w:ascii="標楷體" w:eastAsia="標楷體" w:hAnsi="標楷體" w:hint="eastAsia"/>
                                      <w:b/>
                                      <w:bCs/>
                                      <w:sz w:val="20"/>
                                    </w:rPr>
                                    <w:t>4</w:t>
                                  </w:r>
                                  <w:r w:rsidRPr="007830F3">
                                    <w:rPr>
                                      <w:rFonts w:ascii="標楷體" w:eastAsia="標楷體" w:hAnsi="標楷體"/>
                                      <w:b/>
                                      <w:bCs/>
                                      <w:sz w:val="20"/>
                                    </w:rPr>
                                    <w:t>.44</w:t>
                                  </w:r>
                                </w:p>
                              </w:tc>
                              <w:tc>
                                <w:tcPr>
                                  <w:tcW w:w="732"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7C5AD3E4" w14:textId="77777777" w:rsidR="0019365C" w:rsidRPr="007830F3" w:rsidRDefault="0019365C" w:rsidP="00DD3417">
                                  <w:pPr>
                                    <w:spacing w:line="200" w:lineRule="exact"/>
                                    <w:jc w:val="right"/>
                                    <w:rPr>
                                      <w:rFonts w:ascii="標楷體" w:eastAsia="標楷體" w:hAnsi="標楷體"/>
                                      <w:b/>
                                      <w:bCs/>
                                      <w:sz w:val="20"/>
                                    </w:rPr>
                                  </w:pPr>
                                  <w:r w:rsidRPr="007830F3">
                                    <w:rPr>
                                      <w:rFonts w:ascii="標楷體" w:eastAsia="標楷體" w:hAnsi="標楷體" w:hint="eastAsia"/>
                                      <w:b/>
                                      <w:bCs/>
                                      <w:sz w:val="20"/>
                                    </w:rPr>
                                    <w:t>3</w:t>
                                  </w:r>
                                  <w:r w:rsidRPr="007830F3">
                                    <w:rPr>
                                      <w:rFonts w:ascii="標楷體" w:eastAsia="標楷體" w:hAnsi="標楷體"/>
                                      <w:b/>
                                      <w:bCs/>
                                      <w:sz w:val="20"/>
                                    </w:rPr>
                                    <w:t>.72</w:t>
                                  </w:r>
                                </w:p>
                              </w:tc>
                              <w:tc>
                                <w:tcPr>
                                  <w:tcW w:w="979" w:type="dxa"/>
                                  <w:tcBorders>
                                    <w:top w:val="single" w:sz="4" w:space="0" w:color="auto"/>
                                    <w:left w:val="nil"/>
                                    <w:bottom w:val="single" w:sz="4" w:space="0" w:color="auto"/>
                                    <w:right w:val="single" w:sz="4" w:space="0" w:color="auto"/>
                                  </w:tcBorders>
                                  <w:shd w:val="clear" w:color="auto" w:fill="D4EAF3" w:themeFill="accent1" w:themeFillTint="33"/>
                                  <w:vAlign w:val="center"/>
                                </w:tcPr>
                                <w:p w14:paraId="437FC72A" w14:textId="77777777" w:rsidR="0019365C" w:rsidRPr="007830F3" w:rsidRDefault="0019365C" w:rsidP="00B63EDC">
                                  <w:pPr>
                                    <w:wordWrap w:val="0"/>
                                    <w:spacing w:line="200" w:lineRule="exact"/>
                                    <w:jc w:val="right"/>
                                    <w:rPr>
                                      <w:rFonts w:ascii="標楷體" w:eastAsia="標楷體" w:hAnsi="標楷體"/>
                                      <w:b/>
                                      <w:bCs/>
                                      <w:sz w:val="20"/>
                                    </w:rPr>
                                  </w:pPr>
                                  <w:r w:rsidRPr="007830F3">
                                    <w:rPr>
                                      <w:rFonts w:ascii="標楷體" w:eastAsia="標楷體" w:hAnsi="標楷體" w:hint="eastAsia"/>
                                      <w:b/>
                                      <w:bCs/>
                                      <w:sz w:val="20"/>
                                    </w:rPr>
                                    <w:t>-</w:t>
                                  </w:r>
                                  <w:r w:rsidRPr="007830F3">
                                    <w:rPr>
                                      <w:rFonts w:ascii="標楷體" w:eastAsia="標楷體" w:hAnsi="標楷體"/>
                                      <w:b/>
                                      <w:bCs/>
                                      <w:sz w:val="20"/>
                                    </w:rPr>
                                    <w:t xml:space="preserve"> 0.72</w:t>
                                  </w:r>
                                </w:p>
                              </w:tc>
                            </w:tr>
                            <w:tr w:rsidR="0019365C" w:rsidRPr="007830F3" w14:paraId="4121AD30" w14:textId="77777777" w:rsidTr="007D3626">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195C22C1" w14:textId="77777777" w:rsidR="0019365C" w:rsidRPr="007830F3" w:rsidRDefault="0019365C" w:rsidP="00AB5761">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7830F3">
                                    <w:rPr>
                                      <w:rFonts w:ascii="標楷體" w:eastAsia="標楷體" w:hAnsi="標楷體" w:cs="新細明體" w:hint="eastAsia"/>
                                      <w:color w:val="000000"/>
                                      <w:kern w:val="0"/>
                                      <w:sz w:val="20"/>
                                    </w:rPr>
                                    <w:t xml:space="preserve">　　批發及零售業</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7EADFC22"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.76</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73AEA321"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.71</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DB50FB8" w14:textId="77777777" w:rsidR="0019365C" w:rsidRPr="007830F3" w:rsidRDefault="0019365C" w:rsidP="00B63EDC">
                                  <w:pPr>
                                    <w:wordWrap w:val="0"/>
                                    <w:spacing w:line="240" w:lineRule="exact"/>
                                    <w:jc w:val="right"/>
                                    <w:rPr>
                                      <w:rFonts w:ascii="標楷體" w:eastAsia="標楷體" w:hAnsi="標楷體"/>
                                      <w:sz w:val="20"/>
                                    </w:rPr>
                                  </w:pPr>
                                  <w:r w:rsidRPr="007830F3">
                                    <w:rPr>
                                      <w:rFonts w:ascii="標楷體" w:eastAsia="標楷體" w:hAnsi="標楷體" w:hint="eastAsia"/>
                                      <w:sz w:val="20"/>
                                    </w:rPr>
                                    <w:t>-</w:t>
                                  </w:r>
                                  <w:r w:rsidRPr="007830F3">
                                    <w:rPr>
                                      <w:rFonts w:ascii="標楷體" w:eastAsia="標楷體" w:hAnsi="標楷體"/>
                                      <w:sz w:val="20"/>
                                    </w:rPr>
                                    <w:t xml:space="preserve"> 0.82</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7628BA84"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2</w:t>
                                  </w:r>
                                  <w:r w:rsidRPr="007830F3">
                                    <w:rPr>
                                      <w:rFonts w:ascii="標楷體" w:eastAsia="標楷體" w:hAnsi="標楷體"/>
                                      <w:sz w:val="20"/>
                                    </w:rPr>
                                    <w:t>.84</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13884E65"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6</w:t>
                                  </w:r>
                                  <w:r w:rsidRPr="007830F3">
                                    <w:rPr>
                                      <w:rFonts w:ascii="標楷體" w:eastAsia="標楷體" w:hAnsi="標楷體"/>
                                      <w:sz w:val="20"/>
                                    </w:rPr>
                                    <w:t>.79</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6F3436A8"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sz w:val="20"/>
                                    </w:rPr>
                                    <w:t>3.95</w:t>
                                  </w:r>
                                </w:p>
                              </w:tc>
                            </w:tr>
                            <w:tr w:rsidR="0019365C" w:rsidRPr="007830F3" w14:paraId="46E15151" w14:textId="77777777" w:rsidTr="007D3626">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43FDE27A" w14:textId="77777777" w:rsidR="0019365C" w:rsidRPr="007830F3" w:rsidRDefault="0019365C" w:rsidP="00AB5761">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sidRPr="007830F3">
                                    <w:rPr>
                                      <w:rFonts w:ascii="標楷體" w:eastAsia="標楷體" w:hAnsi="標楷體" w:cs="新細明體" w:hint="eastAsia"/>
                                      <w:color w:val="000000"/>
                                      <w:kern w:val="0"/>
                                      <w:sz w:val="20"/>
                                    </w:rPr>
                                    <w:t xml:space="preserve">　　運輸及倉儲業</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7DE64C91" w14:textId="77777777" w:rsidR="0019365C" w:rsidRPr="007830F3" w:rsidRDefault="0019365C" w:rsidP="00B63EDC">
                                  <w:pPr>
                                    <w:wordWrap w:val="0"/>
                                    <w:spacing w:line="240" w:lineRule="exact"/>
                                    <w:jc w:val="right"/>
                                    <w:rPr>
                                      <w:rFonts w:ascii="標楷體" w:eastAsia="標楷體" w:hAnsi="標楷體"/>
                                      <w:sz w:val="20"/>
                                    </w:rPr>
                                  </w:pPr>
                                  <w:r w:rsidRPr="007830F3">
                                    <w:rPr>
                                      <w:rFonts w:ascii="標楷體" w:eastAsia="標楷體" w:hAnsi="標楷體" w:hint="eastAsia"/>
                                      <w:sz w:val="20"/>
                                    </w:rPr>
                                    <w:t>- 6</w:t>
                                  </w:r>
                                  <w:r w:rsidRPr="007830F3">
                                    <w:rPr>
                                      <w:rFonts w:ascii="標楷體" w:eastAsia="標楷體" w:hAnsi="標楷體"/>
                                      <w:sz w:val="20"/>
                                    </w:rPr>
                                    <w:t>.60</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714463F"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6</w:t>
                                  </w:r>
                                  <w:r w:rsidRPr="007830F3">
                                    <w:rPr>
                                      <w:rFonts w:ascii="標楷體" w:eastAsia="標楷體" w:hAnsi="標楷體"/>
                                      <w:sz w:val="20"/>
                                    </w:rPr>
                                    <w:t>.36</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2FD7A432"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3</w:t>
                                  </w:r>
                                  <w:r w:rsidRPr="007830F3">
                                    <w:rPr>
                                      <w:rFonts w:ascii="標楷體" w:eastAsia="標楷體" w:hAnsi="標楷體"/>
                                      <w:sz w:val="20"/>
                                    </w:rPr>
                                    <w:t>5.45</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7EC2ECAD"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4</w:t>
                                  </w:r>
                                  <w:r w:rsidRPr="007830F3">
                                    <w:rPr>
                                      <w:rFonts w:ascii="標楷體" w:eastAsia="標楷體" w:hAnsi="標楷體"/>
                                      <w:sz w:val="20"/>
                                    </w:rPr>
                                    <w:t>.82</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16FE92E0"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.79</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3F554FC0" w14:textId="77777777" w:rsidR="0019365C" w:rsidRPr="007830F3" w:rsidRDefault="0019365C" w:rsidP="00B63EDC">
                                  <w:pPr>
                                    <w:wordWrap w:val="0"/>
                                    <w:spacing w:line="240" w:lineRule="exact"/>
                                    <w:jc w:val="right"/>
                                    <w:rPr>
                                      <w:rFonts w:ascii="標楷體" w:eastAsia="標楷體" w:hAnsi="標楷體"/>
                                      <w:sz w:val="20"/>
                                    </w:rPr>
                                  </w:pPr>
                                  <w:r w:rsidRPr="007830F3">
                                    <w:rPr>
                                      <w:rFonts w:ascii="標楷體" w:eastAsia="標楷體" w:hAnsi="標楷體" w:hint="eastAsia"/>
                                      <w:sz w:val="20"/>
                                    </w:rPr>
                                    <w:t>-</w:t>
                                  </w:r>
                                  <w:r w:rsidRPr="007830F3">
                                    <w:rPr>
                                      <w:rFonts w:ascii="標楷體" w:eastAsia="標楷體" w:hAnsi="標楷體"/>
                                      <w:sz w:val="20"/>
                                    </w:rPr>
                                    <w:t xml:space="preserve"> 3.03</w:t>
                                  </w:r>
                                </w:p>
                              </w:tc>
                            </w:tr>
                            <w:tr w:rsidR="0019365C" w:rsidRPr="007830F3" w14:paraId="6F0944B7" w14:textId="77777777" w:rsidTr="007D3626">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4CF95EBA" w14:textId="77777777" w:rsidR="0019365C" w:rsidRPr="007830F3" w:rsidRDefault="0019365C" w:rsidP="00AB5761">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sidRPr="007830F3">
                                    <w:rPr>
                                      <w:rFonts w:ascii="標楷體" w:eastAsia="標楷體" w:hAnsi="標楷體" w:cs="新細明體" w:hint="eastAsia"/>
                                      <w:color w:val="000000"/>
                                      <w:kern w:val="0"/>
                                      <w:sz w:val="20"/>
                                    </w:rPr>
                                    <w:t xml:space="preserve">　　金融及保險業</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15B3D84B"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0.18</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2F7D7D1B" w14:textId="77777777" w:rsidR="0019365C" w:rsidRPr="007830F3" w:rsidRDefault="0019365C" w:rsidP="00B63EDC">
                                  <w:pPr>
                                    <w:wordWrap w:val="0"/>
                                    <w:spacing w:line="240" w:lineRule="exact"/>
                                    <w:jc w:val="right"/>
                                    <w:rPr>
                                      <w:rFonts w:ascii="標楷體" w:eastAsia="標楷體" w:hAnsi="標楷體"/>
                                      <w:sz w:val="20"/>
                                    </w:rPr>
                                  </w:pPr>
                                  <w:r w:rsidRPr="007830F3">
                                    <w:rPr>
                                      <w:rFonts w:ascii="標楷體" w:eastAsia="標楷體" w:hAnsi="標楷體" w:hint="eastAsia"/>
                                      <w:sz w:val="20"/>
                                    </w:rPr>
                                    <w:t>-</w:t>
                                  </w:r>
                                  <w:r w:rsidRPr="007830F3">
                                    <w:rPr>
                                      <w:rFonts w:ascii="標楷體" w:eastAsia="標楷體" w:hAnsi="標楷體"/>
                                      <w:sz w:val="20"/>
                                    </w:rPr>
                                    <w:t xml:space="preserve"> 4.05</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7C352FB3"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4</w:t>
                                  </w:r>
                                  <w:r w:rsidRPr="007830F3">
                                    <w:rPr>
                                      <w:rFonts w:ascii="標楷體" w:eastAsia="標楷體" w:hAnsi="標楷體"/>
                                      <w:sz w:val="20"/>
                                    </w:rPr>
                                    <w:t>.47</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1F73DD64"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5.44</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3B010671"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5</w:t>
                                  </w:r>
                                  <w:r w:rsidRPr="007830F3">
                                    <w:rPr>
                                      <w:rFonts w:ascii="標楷體" w:eastAsia="標楷體" w:hAnsi="標楷體"/>
                                      <w:sz w:val="20"/>
                                    </w:rPr>
                                    <w:t>.43</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3160F0F9" w14:textId="77777777" w:rsidR="0019365C" w:rsidRPr="007830F3" w:rsidRDefault="0019365C" w:rsidP="00B63EDC">
                                  <w:pPr>
                                    <w:wordWrap w:val="0"/>
                                    <w:spacing w:line="240" w:lineRule="exact"/>
                                    <w:jc w:val="right"/>
                                    <w:rPr>
                                      <w:rFonts w:ascii="標楷體" w:eastAsia="標楷體" w:hAnsi="標楷體"/>
                                      <w:sz w:val="20"/>
                                    </w:rPr>
                                  </w:pPr>
                                  <w:r w:rsidRPr="007830F3">
                                    <w:rPr>
                                      <w:rFonts w:ascii="標楷體" w:eastAsia="標楷體" w:hAnsi="標楷體" w:hint="eastAsia"/>
                                      <w:sz w:val="20"/>
                                    </w:rPr>
                                    <w:t>-</w:t>
                                  </w:r>
                                  <w:r w:rsidRPr="007830F3">
                                    <w:rPr>
                                      <w:rFonts w:ascii="標楷體" w:eastAsia="標楷體" w:hAnsi="標楷體"/>
                                      <w:sz w:val="20"/>
                                    </w:rPr>
                                    <w:t xml:space="preserve"> 10.01</w:t>
                                  </w:r>
                                </w:p>
                              </w:tc>
                            </w:tr>
                            <w:tr w:rsidR="0019365C" w:rsidRPr="007830F3" w14:paraId="4EE774F8" w14:textId="77777777" w:rsidTr="007D3626">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519E0C87" w14:textId="77777777" w:rsidR="0019365C" w:rsidRPr="007830F3" w:rsidRDefault="0019365C" w:rsidP="00AB5761">
                                  <w:pPr>
                                    <w:widowControl/>
                                    <w:overflowPunct w:val="0"/>
                                    <w:spacing w:line="240" w:lineRule="exact"/>
                                    <w:ind w:left="826" w:hangingChars="413" w:hanging="826"/>
                                    <w:suppressOverlap/>
                                    <w:jc w:val="both"/>
                                    <w:rPr>
                                      <w:rFonts w:ascii="標楷體" w:eastAsia="標楷體" w:hAnsi="標楷體" w:cs="新細明體"/>
                                      <w:color w:val="000000"/>
                                      <w:spacing w:val="-4"/>
                                      <w:kern w:val="0"/>
                                      <w:sz w:val="20"/>
                                    </w:rPr>
                                  </w:pPr>
                                  <w:r w:rsidRPr="007830F3">
                                    <w:rPr>
                                      <w:rFonts w:ascii="標楷體" w:eastAsia="標楷體" w:hAnsi="標楷體" w:cs="新細明體" w:hint="eastAsia"/>
                                      <w:color w:val="000000"/>
                                      <w:kern w:val="0"/>
                                      <w:sz w:val="20"/>
                                    </w:rPr>
                                    <w:t xml:space="preserve">　　</w:t>
                                  </w:r>
                                  <w:r w:rsidRPr="007830F3">
                                    <w:rPr>
                                      <w:rFonts w:ascii="標楷體" w:eastAsia="標楷體" w:hAnsi="標楷體" w:cs="新細明體" w:hint="eastAsia"/>
                                      <w:color w:val="000000"/>
                                      <w:spacing w:val="-4"/>
                                      <w:kern w:val="0"/>
                                      <w:sz w:val="20"/>
                                    </w:rPr>
                                    <w:t>公共行政及社會安全</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37536E2F"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0</w:t>
                                  </w:r>
                                  <w:r w:rsidRPr="007830F3">
                                    <w:rPr>
                                      <w:rFonts w:ascii="標楷體" w:eastAsia="標楷體" w:hAnsi="標楷體"/>
                                      <w:sz w:val="20"/>
                                    </w:rPr>
                                    <w:t>.88</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16B6E46F"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0</w:t>
                                  </w:r>
                                  <w:r w:rsidRPr="007830F3">
                                    <w:rPr>
                                      <w:rFonts w:ascii="標楷體" w:eastAsia="標楷體" w:hAnsi="標楷體"/>
                                      <w:sz w:val="20"/>
                                    </w:rPr>
                                    <w:t>.52</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1662442"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0</w:t>
                                  </w:r>
                                  <w:r w:rsidRPr="007830F3">
                                    <w:rPr>
                                      <w:rFonts w:ascii="標楷體" w:eastAsia="標楷體" w:hAnsi="標楷體"/>
                                      <w:sz w:val="20"/>
                                    </w:rPr>
                                    <w:t>.87</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4689B8B7"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.02</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2C801BED"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.25</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49BC1110"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0</w:t>
                                  </w:r>
                                  <w:r w:rsidRPr="007830F3">
                                    <w:rPr>
                                      <w:rFonts w:ascii="標楷體" w:eastAsia="標楷體" w:hAnsi="標楷體"/>
                                      <w:sz w:val="20"/>
                                    </w:rPr>
                                    <w:t>.23</w:t>
                                  </w:r>
                                </w:p>
                              </w:tc>
                            </w:tr>
                            <w:tr w:rsidR="0019365C" w:rsidRPr="007830F3" w14:paraId="48E110DC" w14:textId="77777777" w:rsidTr="00B63EDC">
                              <w:trPr>
                                <w:trHeight w:val="312"/>
                                <w:jc w:val="center"/>
                              </w:trPr>
                              <w:tc>
                                <w:tcPr>
                                  <w:tcW w:w="6837" w:type="dxa"/>
                                  <w:gridSpan w:val="7"/>
                                  <w:tcBorders>
                                    <w:top w:val="single" w:sz="4" w:space="0" w:color="auto"/>
                                    <w:left w:val="nil"/>
                                    <w:bottom w:val="nil"/>
                                    <w:right w:val="nil"/>
                                  </w:tcBorders>
                                  <w:vAlign w:val="center"/>
                                </w:tcPr>
                                <w:p w14:paraId="207F25FD" w14:textId="77777777" w:rsidR="0019365C" w:rsidRPr="007830F3" w:rsidRDefault="0019365C" w:rsidP="000C466C">
                                  <w:pPr>
                                    <w:widowControl/>
                                    <w:overflowPunct w:val="0"/>
                                    <w:spacing w:line="240" w:lineRule="exact"/>
                                    <w:ind w:left="900" w:hangingChars="500" w:hanging="900"/>
                                    <w:suppressOverlap/>
                                    <w:jc w:val="both"/>
                                    <w:rPr>
                                      <w:rFonts w:ascii="標楷體" w:eastAsia="標楷體" w:hAnsi="標楷體" w:cs="新細明體"/>
                                      <w:color w:val="000000"/>
                                      <w:kern w:val="0"/>
                                      <w:sz w:val="18"/>
                                      <w:szCs w:val="18"/>
                                    </w:rPr>
                                  </w:pPr>
                                  <w:r w:rsidRPr="007830F3">
                                    <w:rPr>
                                      <w:rFonts w:ascii="標楷體" w:eastAsia="標楷體" w:hAnsi="標楷體" w:cs="新細明體" w:hint="eastAsia"/>
                                      <w:color w:val="000000"/>
                                      <w:kern w:val="0"/>
                                      <w:sz w:val="18"/>
                                      <w:szCs w:val="18"/>
                                    </w:rPr>
                                    <w:t>資料來源：行政院主計總處1</w:t>
                                  </w:r>
                                  <w:r w:rsidRPr="007830F3">
                                    <w:rPr>
                                      <w:rFonts w:ascii="標楷體" w:eastAsia="標楷體" w:hAnsi="標楷體" w:cs="新細明體"/>
                                      <w:color w:val="000000"/>
                                      <w:kern w:val="0"/>
                                      <w:sz w:val="18"/>
                                      <w:szCs w:val="18"/>
                                    </w:rPr>
                                    <w:t>15</w:t>
                                  </w:r>
                                  <w:r w:rsidRPr="007830F3">
                                    <w:rPr>
                                      <w:rFonts w:ascii="標楷體" w:eastAsia="標楷體" w:hAnsi="標楷體" w:cs="新細明體" w:hint="eastAsia"/>
                                      <w:color w:val="000000"/>
                                      <w:kern w:val="0"/>
                                      <w:sz w:val="18"/>
                                      <w:szCs w:val="18"/>
                                    </w:rPr>
                                    <w:t>年5月2</w:t>
                                  </w:r>
                                  <w:r w:rsidRPr="007830F3">
                                    <w:rPr>
                                      <w:rFonts w:ascii="標楷體" w:eastAsia="標楷體" w:hAnsi="標楷體" w:cs="新細明體"/>
                                      <w:color w:val="000000"/>
                                      <w:kern w:val="0"/>
                                      <w:sz w:val="18"/>
                                      <w:szCs w:val="18"/>
                                    </w:rPr>
                                    <w:t>9</w:t>
                                  </w:r>
                                  <w:r w:rsidRPr="007830F3">
                                    <w:rPr>
                                      <w:rFonts w:ascii="標楷體" w:eastAsia="標楷體" w:hAnsi="標楷體" w:cs="新細明體" w:hint="eastAsia"/>
                                      <w:color w:val="000000"/>
                                      <w:kern w:val="0"/>
                                      <w:sz w:val="18"/>
                                      <w:szCs w:val="18"/>
                                    </w:rPr>
                                    <w:t>日發布之國民所得統計及國內經濟情勢展望、國民所得及經濟成長統計資料庫1</w:t>
                                  </w:r>
                                  <w:r w:rsidRPr="007830F3">
                                    <w:rPr>
                                      <w:rFonts w:ascii="標楷體" w:eastAsia="標楷體" w:hAnsi="標楷體" w:cs="新細明體"/>
                                      <w:color w:val="000000"/>
                                      <w:kern w:val="0"/>
                                      <w:sz w:val="18"/>
                                      <w:szCs w:val="18"/>
                                    </w:rPr>
                                    <w:t>15</w:t>
                                  </w:r>
                                  <w:r w:rsidRPr="007830F3">
                                    <w:rPr>
                                      <w:rFonts w:ascii="標楷體" w:eastAsia="標楷體" w:hAnsi="標楷體" w:cs="新細明體" w:hint="eastAsia"/>
                                      <w:color w:val="000000"/>
                                      <w:kern w:val="0"/>
                                      <w:sz w:val="18"/>
                                      <w:szCs w:val="18"/>
                                    </w:rPr>
                                    <w:t>年6月</w:t>
                                  </w:r>
                                  <w:r w:rsidRPr="007830F3">
                                    <w:rPr>
                                      <w:rFonts w:ascii="標楷體" w:eastAsia="標楷體" w:hAnsi="標楷體" w:cs="新細明體"/>
                                      <w:color w:val="000000"/>
                                      <w:kern w:val="0"/>
                                      <w:sz w:val="18"/>
                                      <w:szCs w:val="18"/>
                                    </w:rPr>
                                    <w:t>1</w:t>
                                  </w:r>
                                  <w:r w:rsidRPr="007830F3">
                                    <w:rPr>
                                      <w:rFonts w:ascii="標楷體" w:eastAsia="標楷體" w:hAnsi="標楷體" w:cs="新細明體" w:hint="eastAsia"/>
                                      <w:color w:val="000000"/>
                                      <w:kern w:val="0"/>
                                      <w:sz w:val="18"/>
                                      <w:szCs w:val="18"/>
                                    </w:rPr>
                                    <w:t>日查詢結果。</w:t>
                                  </w:r>
                                </w:p>
                              </w:tc>
                            </w:tr>
                          </w:tbl>
                          <w:p w14:paraId="7D50995E" w14:textId="77777777" w:rsidR="0019365C" w:rsidRPr="007830F3" w:rsidRDefault="0019365C" w:rsidP="0019365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66E9EE" id="_x0000_s1085" type="#_x0000_t202" style="position:absolute;left:0;text-align:left;margin-left:150.85pt;margin-top:3.5pt;width:347.95pt;height:274.8pt;z-index:251770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" stroked="f">
                <v:textbox>
                  <w:txbxContent>
                    <w:tbl>
                      <w:tblPr>
                        <w:tblOverlap w:val="never"/>
                        <w:tblW w:w="6837" w:type="dxa"/>
                        <w:jc w:val="center"/>
                        <w:tblLayout w:type="fixed"/>
                        <w:tblCellMar>
                          <w:left w:w="28" w:type="dxa"/>
                          <w:right w:w="28" w:type="dxa"/>
                        </w:tblCellMar>
                        <w:tblLook w:val="00A0" w:firstRow="1" w:lastRow="0" w:firstColumn="1" w:lastColumn="0" w:noHBand="0" w:noVBand="0"/>
                      </w:tblPr>
                      <w:tblGrid>
                        <w:gridCol w:w="2201"/>
                        <w:gridCol w:w="731"/>
                        <w:gridCol w:w="731"/>
                        <w:gridCol w:w="732"/>
                        <w:gridCol w:w="731"/>
                        <w:gridCol w:w="732"/>
                        <w:gridCol w:w="979"/>
                      </w:tblGrid>
                      <w:tr w:rsidR="0019365C" w:rsidRPr="007830F3" w14:paraId="1A665E2F" w14:textId="77777777" w:rsidTr="00B63EDC">
                        <w:trPr>
                          <w:trHeight w:val="283"/>
                          <w:jc w:val="center"/>
                        </w:trPr>
                        <w:tc>
                          <w:tcPr>
                            <w:tcW w:w="6837" w:type="dxa"/>
                            <w:gridSpan w:val="7"/>
                            <w:tcBorders>
                              <w:top w:val="nil"/>
                              <w:left w:val="nil"/>
                              <w:bottom w:val="nil"/>
                              <w:right w:val="nil"/>
                            </w:tcBorders>
                            <w:noWrap/>
                            <w:vAlign w:val="center"/>
                          </w:tcPr>
                          <w:p w14:paraId="1C1CDD66" w14:textId="77777777" w:rsidR="0019365C" w:rsidRPr="007830F3" w:rsidRDefault="0019365C" w:rsidP="002D705F">
                            <w:pPr>
                              <w:widowControl/>
                              <w:overflowPunct w:val="0"/>
                              <w:spacing w:line="240" w:lineRule="exact"/>
                              <w:suppressOverlap/>
                              <w:jc w:val="center"/>
                              <w:rPr>
                                <w:rFonts w:ascii="標楷體" w:eastAsia="標楷體" w:hAnsi="標楷體" w:cs="新細明體"/>
                                <w:b/>
                                <w:color w:val="000000"/>
                                <w:kern w:val="0"/>
                                <w:szCs w:val="24"/>
                              </w:rPr>
                            </w:pPr>
                            <w:r w:rsidRPr="007830F3">
                              <w:rPr>
                                <w:rFonts w:ascii="標楷體" w:eastAsia="標楷體" w:hAnsi="標楷體" w:cs="新細明體" w:hint="eastAsia"/>
                                <w:b/>
                                <w:color w:val="000000"/>
                                <w:kern w:val="0"/>
                                <w:szCs w:val="24"/>
                              </w:rPr>
                              <w:t>表</w:t>
                            </w:r>
                            <w:r w:rsidRPr="007830F3">
                              <w:rPr>
                                <w:rFonts w:ascii="標楷體" w:eastAsia="標楷體" w:hAnsi="標楷體" w:cs="新細明體"/>
                                <w:b/>
                                <w:color w:val="000000"/>
                                <w:kern w:val="0"/>
                                <w:szCs w:val="24"/>
                              </w:rPr>
                              <w:t>9</w:t>
                            </w:r>
                            <w:r w:rsidRPr="007830F3">
                              <w:rPr>
                                <w:rFonts w:ascii="標楷體" w:eastAsia="標楷體" w:hAnsi="標楷體" w:cs="新細明體" w:hint="eastAsia"/>
                                <w:b/>
                                <w:color w:val="000000"/>
                                <w:kern w:val="0"/>
                                <w:szCs w:val="24"/>
                              </w:rPr>
                              <w:t xml:space="preserve">　我國</w:t>
                            </w:r>
                            <w:r w:rsidRPr="007830F3">
                              <w:rPr>
                                <w:rFonts w:ascii="標楷體" w:eastAsia="標楷體" w:hAnsi="標楷體" w:cs="新細明體"/>
                                <w:b/>
                                <w:color w:val="000000"/>
                                <w:kern w:val="0"/>
                                <w:szCs w:val="24"/>
                              </w:rPr>
                              <w:t>GDP</w:t>
                            </w:r>
                            <w:r w:rsidRPr="007830F3">
                              <w:rPr>
                                <w:rFonts w:ascii="標楷體" w:eastAsia="標楷體" w:hAnsi="標楷體" w:cs="新細明體" w:hint="eastAsia"/>
                                <w:b/>
                                <w:color w:val="000000"/>
                                <w:kern w:val="0"/>
                                <w:szCs w:val="24"/>
                              </w:rPr>
                              <w:t>行業別實質成長率</w:t>
                            </w:r>
                          </w:p>
                        </w:tc>
                      </w:tr>
                      <w:tr w:rsidR="0019365C" w:rsidRPr="007830F3" w14:paraId="526CA2AF" w14:textId="77777777" w:rsidTr="00B63EDC">
                        <w:trPr>
                          <w:trHeight w:val="255"/>
                          <w:jc w:val="center"/>
                        </w:trPr>
                        <w:tc>
                          <w:tcPr>
                            <w:tcW w:w="6837" w:type="dxa"/>
                            <w:gridSpan w:val="7"/>
                            <w:tcBorders>
                              <w:top w:val="nil"/>
                              <w:left w:val="nil"/>
                              <w:bottom w:val="nil"/>
                              <w:right w:val="nil"/>
                            </w:tcBorders>
                            <w:noWrap/>
                          </w:tcPr>
                          <w:p w14:paraId="6437F987" w14:textId="77777777" w:rsidR="0019365C" w:rsidRPr="007830F3" w:rsidRDefault="0019365C" w:rsidP="001062ED">
                            <w:pPr>
                              <w:widowControl/>
                              <w:overflowPunct w:val="0"/>
                              <w:spacing w:line="240" w:lineRule="exact"/>
                              <w:suppressOverlap/>
                              <w:jc w:val="right"/>
                              <w:rPr>
                                <w:rFonts w:ascii="標楷體" w:eastAsia="標楷體" w:hAnsi="標楷體" w:cs="新細明體"/>
                                <w:color w:val="000000"/>
                                <w:kern w:val="0"/>
                                <w:sz w:val="18"/>
                                <w:szCs w:val="18"/>
                              </w:rPr>
                            </w:pPr>
                            <w:r w:rsidRPr="007830F3">
                              <w:rPr>
                                <w:rFonts w:ascii="標楷體" w:eastAsia="標楷體" w:hAnsi="標楷體" w:cs="新細明體" w:hint="eastAsia"/>
                                <w:color w:val="000000"/>
                                <w:kern w:val="0"/>
                                <w:sz w:val="20"/>
                                <w:szCs w:val="18"/>
                              </w:rPr>
                              <w:t>單位：％、百分點</w:t>
                            </w:r>
                          </w:p>
                        </w:tc>
                      </w:tr>
                      <w:tr w:rsidR="0019365C" w:rsidRPr="007830F3" w14:paraId="64633963" w14:textId="77777777" w:rsidTr="00F0376F">
                        <w:trPr>
                          <w:trHeight w:val="242"/>
                          <w:jc w:val="center"/>
                        </w:trPr>
                        <w:tc>
                          <w:tcPr>
                            <w:tcW w:w="2201" w:type="dxa"/>
                            <w:tcBorders>
                              <w:top w:val="single" w:sz="4" w:space="0" w:color="auto"/>
                              <w:left w:val="single" w:sz="4" w:space="0" w:color="auto"/>
                              <w:bottom w:val="single" w:sz="4" w:space="0" w:color="auto"/>
                              <w:right w:val="single" w:sz="4" w:space="0" w:color="auto"/>
                            </w:tcBorders>
                            <w:shd w:val="clear" w:color="auto" w:fill="A9D5E7" w:themeFill="accent1" w:themeFillTint="66"/>
                            <w:vAlign w:val="center"/>
                          </w:tcPr>
                          <w:p w14:paraId="2CA9E9F8" w14:textId="77777777" w:rsidR="0019365C" w:rsidRPr="007830F3" w:rsidRDefault="0019365C" w:rsidP="00C63D6E">
                            <w:pPr>
                              <w:widowControl/>
                              <w:overflowPunct w:val="0"/>
                              <w:spacing w:line="200" w:lineRule="exact"/>
                              <w:suppressOverlap/>
                              <w:jc w:val="center"/>
                              <w:rPr>
                                <w:rFonts w:ascii="標楷體" w:eastAsia="標楷體" w:hAnsi="標楷體" w:cs="新細明體"/>
                                <w:color w:val="000000"/>
                                <w:kern w:val="0"/>
                                <w:sz w:val="20"/>
                              </w:rPr>
                            </w:pPr>
                            <w:r w:rsidRPr="007830F3">
                              <w:rPr>
                                <w:rFonts w:ascii="標楷體" w:eastAsia="標楷體" w:hAnsi="標楷體" w:cs="新細明體" w:hint="eastAsia"/>
                                <w:color w:val="000000"/>
                                <w:kern w:val="0"/>
                                <w:sz w:val="20"/>
                              </w:rPr>
                              <w:t>年度</w:t>
                            </w:r>
                          </w:p>
                        </w:tc>
                        <w:tc>
                          <w:tcPr>
                            <w:tcW w:w="731"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0D819322" w14:textId="77777777" w:rsidR="0019365C" w:rsidRPr="007830F3" w:rsidRDefault="0019365C" w:rsidP="00C63D6E">
                            <w:pPr>
                              <w:widowControl/>
                              <w:overflowPunct w:val="0"/>
                              <w:spacing w:line="200" w:lineRule="exact"/>
                              <w:suppressOverlap/>
                              <w:jc w:val="center"/>
                              <w:rPr>
                                <w:rFonts w:ascii="標楷體" w:eastAsia="標楷體" w:hAnsi="標楷體" w:cs="新細明體"/>
                                <w:color w:val="000000"/>
                                <w:kern w:val="0"/>
                                <w:sz w:val="20"/>
                              </w:rPr>
                            </w:pPr>
                            <w:r w:rsidRPr="007830F3">
                              <w:rPr>
                                <w:rFonts w:ascii="標楷體" w:eastAsia="標楷體" w:hAnsi="標楷體" w:cs="新細明體" w:hint="eastAsia"/>
                                <w:color w:val="000000"/>
                                <w:kern w:val="0"/>
                                <w:sz w:val="20"/>
                              </w:rPr>
                              <w:t>1</w:t>
                            </w:r>
                            <w:r w:rsidRPr="007830F3">
                              <w:rPr>
                                <w:rFonts w:ascii="標楷體" w:eastAsia="標楷體" w:hAnsi="標楷體" w:cs="新細明體"/>
                                <w:color w:val="000000"/>
                                <w:kern w:val="0"/>
                                <w:sz w:val="20"/>
                              </w:rPr>
                              <w:t>10</w:t>
                            </w:r>
                          </w:p>
                        </w:tc>
                        <w:tc>
                          <w:tcPr>
                            <w:tcW w:w="731"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3EF63021" w14:textId="77777777" w:rsidR="0019365C" w:rsidRPr="007830F3" w:rsidRDefault="0019365C" w:rsidP="00C63D6E">
                            <w:pPr>
                              <w:widowControl/>
                              <w:overflowPunct w:val="0"/>
                              <w:spacing w:line="200" w:lineRule="exact"/>
                              <w:suppressOverlap/>
                              <w:jc w:val="center"/>
                              <w:rPr>
                                <w:rFonts w:ascii="標楷體" w:eastAsia="標楷體" w:hAnsi="標楷體" w:cs="新細明體"/>
                                <w:color w:val="000000"/>
                                <w:kern w:val="0"/>
                                <w:sz w:val="20"/>
                              </w:rPr>
                            </w:pPr>
                            <w:r w:rsidRPr="007830F3">
                              <w:rPr>
                                <w:rFonts w:ascii="標楷體" w:eastAsia="標楷體" w:hAnsi="標楷體" w:cs="新細明體" w:hint="eastAsia"/>
                                <w:color w:val="000000"/>
                                <w:kern w:val="0"/>
                                <w:sz w:val="20"/>
                              </w:rPr>
                              <w:t>1</w:t>
                            </w:r>
                            <w:r w:rsidRPr="007830F3">
                              <w:rPr>
                                <w:rFonts w:ascii="標楷體" w:eastAsia="標楷體" w:hAnsi="標楷體" w:cs="新細明體"/>
                                <w:color w:val="000000"/>
                                <w:kern w:val="0"/>
                                <w:sz w:val="20"/>
                              </w:rPr>
                              <w:t>11</w:t>
                            </w:r>
                          </w:p>
                        </w:tc>
                        <w:tc>
                          <w:tcPr>
                            <w:tcW w:w="732"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05A14559" w14:textId="77777777" w:rsidR="0019365C" w:rsidRPr="007830F3" w:rsidRDefault="0019365C" w:rsidP="00C63D6E">
                            <w:pPr>
                              <w:widowControl/>
                              <w:overflowPunct w:val="0"/>
                              <w:spacing w:line="200" w:lineRule="exact"/>
                              <w:suppressOverlap/>
                              <w:jc w:val="center"/>
                              <w:rPr>
                                <w:rFonts w:ascii="標楷體" w:eastAsia="標楷體" w:hAnsi="標楷體" w:cs="新細明體"/>
                                <w:color w:val="000000"/>
                                <w:kern w:val="0"/>
                                <w:sz w:val="20"/>
                              </w:rPr>
                            </w:pPr>
                            <w:r w:rsidRPr="007830F3">
                              <w:rPr>
                                <w:rFonts w:ascii="標楷體" w:eastAsia="標楷體" w:hAnsi="標楷體" w:cs="新細明體" w:hint="eastAsia"/>
                                <w:color w:val="000000"/>
                                <w:kern w:val="0"/>
                                <w:sz w:val="20"/>
                              </w:rPr>
                              <w:t>1</w:t>
                            </w:r>
                            <w:r w:rsidRPr="007830F3">
                              <w:rPr>
                                <w:rFonts w:ascii="標楷體" w:eastAsia="標楷體" w:hAnsi="標楷體" w:cs="新細明體"/>
                                <w:color w:val="000000"/>
                                <w:kern w:val="0"/>
                                <w:sz w:val="20"/>
                              </w:rPr>
                              <w:t>12</w:t>
                            </w:r>
                          </w:p>
                        </w:tc>
                        <w:tc>
                          <w:tcPr>
                            <w:tcW w:w="731"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16EE1544" w14:textId="77777777" w:rsidR="0019365C" w:rsidRPr="007830F3" w:rsidRDefault="0019365C" w:rsidP="00C63D6E">
                            <w:pPr>
                              <w:widowControl/>
                              <w:overflowPunct w:val="0"/>
                              <w:spacing w:line="200" w:lineRule="exact"/>
                              <w:suppressOverlap/>
                              <w:jc w:val="center"/>
                              <w:rPr>
                                <w:rFonts w:ascii="標楷體" w:eastAsia="標楷體" w:hAnsi="標楷體" w:cs="新細明體"/>
                                <w:color w:val="000000"/>
                                <w:kern w:val="0"/>
                                <w:sz w:val="20"/>
                              </w:rPr>
                            </w:pPr>
                            <w:r w:rsidRPr="007830F3">
                              <w:rPr>
                                <w:rFonts w:ascii="標楷體" w:eastAsia="標楷體" w:hAnsi="標楷體" w:cs="新細明體" w:hint="eastAsia"/>
                                <w:color w:val="000000"/>
                                <w:kern w:val="0"/>
                                <w:sz w:val="20"/>
                              </w:rPr>
                              <w:t>1</w:t>
                            </w:r>
                            <w:r w:rsidRPr="007830F3">
                              <w:rPr>
                                <w:rFonts w:ascii="標楷體" w:eastAsia="標楷體" w:hAnsi="標楷體" w:cs="新細明體"/>
                                <w:color w:val="000000"/>
                                <w:kern w:val="0"/>
                                <w:sz w:val="20"/>
                              </w:rPr>
                              <w:t>13</w:t>
                            </w:r>
                          </w:p>
                        </w:tc>
                        <w:tc>
                          <w:tcPr>
                            <w:tcW w:w="732" w:type="dxa"/>
                            <w:tcBorders>
                              <w:top w:val="single" w:sz="4" w:space="0" w:color="auto"/>
                              <w:left w:val="nil"/>
                              <w:bottom w:val="single" w:sz="4" w:space="0" w:color="auto"/>
                              <w:right w:val="single" w:sz="4" w:space="0" w:color="auto"/>
                            </w:tcBorders>
                            <w:shd w:val="clear" w:color="auto" w:fill="A9D5E7" w:themeFill="accent1" w:themeFillTint="66"/>
                            <w:vAlign w:val="center"/>
                          </w:tcPr>
                          <w:p w14:paraId="46B29271" w14:textId="77777777" w:rsidR="0019365C" w:rsidRPr="007830F3" w:rsidRDefault="0019365C" w:rsidP="00C63D6E">
                            <w:pPr>
                              <w:widowControl/>
                              <w:overflowPunct w:val="0"/>
                              <w:spacing w:line="200" w:lineRule="exact"/>
                              <w:suppressOverlap/>
                              <w:jc w:val="center"/>
                              <w:rPr>
                                <w:rFonts w:ascii="標楷體" w:eastAsia="標楷體" w:hAnsi="標楷體" w:cs="新細明體"/>
                                <w:color w:val="000000"/>
                                <w:kern w:val="0"/>
                                <w:sz w:val="20"/>
                              </w:rPr>
                            </w:pPr>
                            <w:r w:rsidRPr="007830F3">
                              <w:rPr>
                                <w:rFonts w:ascii="標楷體" w:eastAsia="標楷體" w:hAnsi="標楷體" w:cs="新細明體" w:hint="eastAsia"/>
                                <w:color w:val="000000"/>
                                <w:kern w:val="0"/>
                                <w:sz w:val="20"/>
                              </w:rPr>
                              <w:t>1</w:t>
                            </w:r>
                            <w:r w:rsidRPr="007830F3">
                              <w:rPr>
                                <w:rFonts w:ascii="標楷體" w:eastAsia="標楷體" w:hAnsi="標楷體" w:cs="新細明體"/>
                                <w:color w:val="000000"/>
                                <w:kern w:val="0"/>
                                <w:sz w:val="20"/>
                              </w:rPr>
                              <w:t>14</w:t>
                            </w:r>
                          </w:p>
                        </w:tc>
                        <w:tc>
                          <w:tcPr>
                            <w:tcW w:w="979" w:type="dxa"/>
                            <w:tcBorders>
                              <w:top w:val="single" w:sz="4" w:space="0" w:color="auto"/>
                              <w:left w:val="nil"/>
                              <w:bottom w:val="single" w:sz="4" w:space="0" w:color="auto"/>
                              <w:right w:val="single" w:sz="4" w:space="0" w:color="auto"/>
                            </w:tcBorders>
                            <w:shd w:val="clear" w:color="auto" w:fill="A9D5E7" w:themeFill="accent1" w:themeFillTint="66"/>
                          </w:tcPr>
                          <w:p w14:paraId="4BA8D07E" w14:textId="77777777" w:rsidR="0019365C" w:rsidRPr="007830F3" w:rsidRDefault="0019365C" w:rsidP="00DB2DD9">
                            <w:pPr>
                              <w:pStyle w:val="Default"/>
                              <w:overflowPunct w:val="0"/>
                              <w:spacing w:before="72" w:after="72" w:line="200" w:lineRule="exact"/>
                              <w:ind w:left="380" w:hanging="380"/>
                              <w:suppressOverlap/>
                              <w:jc w:val="center"/>
                              <w:rPr>
                                <w:rFonts w:ascii="標楷體" w:eastAsia="標楷體" w:hAnsi="標楷體"/>
                                <w:bCs/>
                                <w:spacing w:val="-10"/>
                                <w:sz w:val="20"/>
                                <w:szCs w:val="20"/>
                              </w:rPr>
                            </w:pPr>
                            <w:r w:rsidRPr="007830F3">
                              <w:rPr>
                                <w:rFonts w:ascii="標楷體" w:eastAsia="標楷體" w:hAnsi="標楷體"/>
                                <w:bCs/>
                                <w:spacing w:val="-10"/>
                                <w:sz w:val="20"/>
                                <w:szCs w:val="20"/>
                              </w:rPr>
                              <w:t>114</w:t>
                            </w:r>
                            <w:r w:rsidRPr="007830F3">
                              <w:rPr>
                                <w:rFonts w:ascii="標楷體" w:eastAsia="標楷體" w:hAnsi="標楷體" w:hint="eastAsia"/>
                                <w:bCs/>
                                <w:spacing w:val="-10"/>
                                <w:sz w:val="20"/>
                                <w:szCs w:val="20"/>
                              </w:rPr>
                              <w:t>與</w:t>
                            </w:r>
                            <w:r w:rsidRPr="007830F3">
                              <w:rPr>
                                <w:rFonts w:ascii="標楷體" w:eastAsia="標楷體" w:hAnsi="標楷體"/>
                                <w:bCs/>
                                <w:spacing w:val="-10"/>
                                <w:sz w:val="20"/>
                                <w:szCs w:val="20"/>
                              </w:rPr>
                              <w:t>113</w:t>
                            </w:r>
                          </w:p>
                          <w:p w14:paraId="26534AA4" w14:textId="77777777" w:rsidR="0019365C" w:rsidRPr="007830F3" w:rsidRDefault="0019365C" w:rsidP="00DB2DD9">
                            <w:pPr>
                              <w:pStyle w:val="Default"/>
                              <w:overflowPunct w:val="0"/>
                              <w:spacing w:before="72" w:after="72" w:line="200" w:lineRule="exact"/>
                              <w:suppressOverlap/>
                              <w:jc w:val="center"/>
                              <w:rPr>
                                <w:rFonts w:ascii="標楷體" w:eastAsia="標楷體" w:hAnsi="標楷體" w:cs="新細明體"/>
                                <w:sz w:val="20"/>
                                <w:szCs w:val="20"/>
                              </w:rPr>
                            </w:pPr>
                            <w:r w:rsidRPr="007830F3">
                              <w:rPr>
                                <w:rFonts w:ascii="標楷體" w:eastAsia="標楷體" w:hAnsi="標楷體" w:hint="eastAsia"/>
                                <w:bCs/>
                                <w:spacing w:val="-10"/>
                                <w:sz w:val="20"/>
                                <w:szCs w:val="20"/>
                              </w:rPr>
                              <w:t>年度之比較</w:t>
                            </w:r>
                          </w:p>
                        </w:tc>
                      </w:tr>
                      <w:tr w:rsidR="0019365C" w:rsidRPr="007830F3" w14:paraId="72051627" w14:textId="77777777" w:rsidTr="00F0376F">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auto"/>
                            <w:vAlign w:val="center"/>
                          </w:tcPr>
                          <w:p w14:paraId="4D9D7390" w14:textId="77777777" w:rsidR="0019365C" w:rsidRPr="007830F3" w:rsidRDefault="0019365C" w:rsidP="00AB5761">
                            <w:pPr>
                              <w:widowControl/>
                              <w:overflowPunct w:val="0"/>
                              <w:spacing w:line="240" w:lineRule="exact"/>
                              <w:suppressOverlap/>
                              <w:jc w:val="both"/>
                              <w:rPr>
                                <w:rFonts w:ascii="標楷體" w:eastAsia="標楷體" w:hAnsi="標楷體" w:cs="新細明體"/>
                                <w:b/>
                                <w:color w:val="000000"/>
                                <w:kern w:val="0"/>
                                <w:sz w:val="20"/>
                              </w:rPr>
                            </w:pPr>
                            <w:r w:rsidRPr="007830F3">
                              <w:rPr>
                                <w:rFonts w:ascii="標楷體" w:eastAsia="標楷體" w:hAnsi="標楷體" w:cs="新細明體" w:hint="eastAsia"/>
                                <w:b/>
                                <w:color w:val="000000"/>
                                <w:kern w:val="0"/>
                                <w:sz w:val="20"/>
                              </w:rPr>
                              <w:t>經濟成長率</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2C674B08" w14:textId="77777777" w:rsidR="0019365C" w:rsidRPr="007830F3" w:rsidRDefault="0019365C" w:rsidP="00AB5761">
                            <w:pPr>
                              <w:widowControl/>
                              <w:spacing w:line="240" w:lineRule="exact"/>
                              <w:jc w:val="right"/>
                              <w:rPr>
                                <w:rFonts w:ascii="標楷體" w:eastAsia="標楷體" w:hAnsi="標楷體"/>
                                <w:b/>
                                <w:sz w:val="20"/>
                              </w:rPr>
                            </w:pPr>
                            <w:r w:rsidRPr="007830F3">
                              <w:rPr>
                                <w:rFonts w:ascii="標楷體" w:eastAsia="標楷體" w:hAnsi="標楷體" w:hint="eastAsia"/>
                                <w:b/>
                                <w:sz w:val="20"/>
                              </w:rPr>
                              <w:t>6.</w:t>
                            </w:r>
                            <w:r w:rsidRPr="007830F3">
                              <w:rPr>
                                <w:rFonts w:ascii="標楷體" w:eastAsia="標楷體" w:hAnsi="標楷體"/>
                                <w:b/>
                                <w:sz w:val="20"/>
                              </w:rPr>
                              <w:t>7</w:t>
                            </w:r>
                            <w:r w:rsidRPr="007830F3">
                              <w:rPr>
                                <w:rFonts w:ascii="標楷體" w:eastAsia="標楷體" w:hAnsi="標楷體" w:hint="eastAsia"/>
                                <w:b/>
                                <w:sz w:val="20"/>
                              </w:rPr>
                              <w:t>2</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11B64514" w14:textId="77777777" w:rsidR="0019365C" w:rsidRPr="007830F3" w:rsidRDefault="0019365C" w:rsidP="00AB5761">
                            <w:pPr>
                              <w:spacing w:line="240" w:lineRule="exact"/>
                              <w:jc w:val="right"/>
                              <w:rPr>
                                <w:rFonts w:ascii="標楷體" w:eastAsia="標楷體" w:hAnsi="標楷體"/>
                                <w:b/>
                                <w:sz w:val="20"/>
                              </w:rPr>
                            </w:pPr>
                            <w:r w:rsidRPr="007830F3">
                              <w:rPr>
                                <w:rFonts w:ascii="標楷體" w:eastAsia="標楷體" w:hAnsi="標楷體" w:hint="eastAsia"/>
                                <w:b/>
                                <w:sz w:val="20"/>
                              </w:rPr>
                              <w:t>2.</w:t>
                            </w:r>
                            <w:r w:rsidRPr="007830F3">
                              <w:rPr>
                                <w:rFonts w:ascii="標楷體" w:eastAsia="標楷體" w:hAnsi="標楷體"/>
                                <w:b/>
                                <w:sz w:val="20"/>
                              </w:rPr>
                              <w:t>68</w:t>
                            </w:r>
                          </w:p>
                        </w:tc>
                        <w:tc>
                          <w:tcPr>
                            <w:tcW w:w="732" w:type="dxa"/>
                            <w:tcBorders>
                              <w:top w:val="single" w:sz="4" w:space="0" w:color="auto"/>
                              <w:left w:val="nil"/>
                              <w:bottom w:val="single" w:sz="4" w:space="0" w:color="auto"/>
                              <w:right w:val="single" w:sz="4" w:space="0" w:color="auto"/>
                            </w:tcBorders>
                            <w:shd w:val="clear" w:color="auto" w:fill="auto"/>
                            <w:noWrap/>
                            <w:vAlign w:val="center"/>
                          </w:tcPr>
                          <w:p w14:paraId="1884DB92" w14:textId="77777777" w:rsidR="0019365C" w:rsidRPr="007830F3" w:rsidRDefault="0019365C" w:rsidP="00AB5761">
                            <w:pPr>
                              <w:spacing w:line="240" w:lineRule="exact"/>
                              <w:jc w:val="right"/>
                              <w:rPr>
                                <w:rFonts w:ascii="標楷體" w:eastAsia="標楷體" w:hAnsi="標楷體"/>
                                <w:b/>
                                <w:sz w:val="20"/>
                              </w:rPr>
                            </w:pPr>
                            <w:r w:rsidRPr="007830F3">
                              <w:rPr>
                                <w:rFonts w:ascii="標楷體" w:eastAsia="標楷體" w:hAnsi="標楷體" w:hint="eastAsia"/>
                                <w:b/>
                                <w:sz w:val="20"/>
                              </w:rPr>
                              <w:t>1.</w:t>
                            </w:r>
                            <w:r w:rsidRPr="007830F3">
                              <w:rPr>
                                <w:rFonts w:ascii="標楷體" w:eastAsia="標楷體" w:hAnsi="標楷體"/>
                                <w:b/>
                                <w:sz w:val="20"/>
                              </w:rPr>
                              <w:t>08</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3BE83892" w14:textId="77777777" w:rsidR="0019365C" w:rsidRPr="007830F3" w:rsidRDefault="0019365C" w:rsidP="00AB5761">
                            <w:pPr>
                              <w:spacing w:line="240" w:lineRule="exact"/>
                              <w:jc w:val="right"/>
                              <w:rPr>
                                <w:rFonts w:ascii="標楷體" w:eastAsia="標楷體" w:hAnsi="標楷體"/>
                                <w:b/>
                                <w:sz w:val="20"/>
                              </w:rPr>
                            </w:pPr>
                            <w:r w:rsidRPr="007830F3">
                              <w:rPr>
                                <w:rFonts w:ascii="標楷體" w:eastAsia="標楷體" w:hAnsi="標楷體"/>
                                <w:b/>
                                <w:sz w:val="20"/>
                              </w:rPr>
                              <w:t>5.27</w:t>
                            </w:r>
                          </w:p>
                        </w:tc>
                        <w:tc>
                          <w:tcPr>
                            <w:tcW w:w="732" w:type="dxa"/>
                            <w:tcBorders>
                              <w:top w:val="single" w:sz="4" w:space="0" w:color="auto"/>
                              <w:left w:val="nil"/>
                              <w:bottom w:val="single" w:sz="4" w:space="0" w:color="auto"/>
                              <w:right w:val="single" w:sz="4" w:space="0" w:color="auto"/>
                            </w:tcBorders>
                            <w:shd w:val="clear" w:color="auto" w:fill="auto"/>
                            <w:noWrap/>
                            <w:vAlign w:val="center"/>
                          </w:tcPr>
                          <w:p w14:paraId="56CF0C49" w14:textId="77777777" w:rsidR="0019365C" w:rsidRPr="007830F3" w:rsidRDefault="0019365C" w:rsidP="00AB5761">
                            <w:pPr>
                              <w:spacing w:line="240" w:lineRule="exact"/>
                              <w:jc w:val="right"/>
                              <w:rPr>
                                <w:rFonts w:ascii="標楷體" w:eastAsia="標楷體" w:hAnsi="標楷體"/>
                                <w:b/>
                                <w:sz w:val="20"/>
                              </w:rPr>
                            </w:pPr>
                            <w:r w:rsidRPr="007830F3">
                              <w:rPr>
                                <w:rFonts w:ascii="標楷體" w:eastAsia="標楷體" w:hAnsi="標楷體" w:hint="eastAsia"/>
                                <w:b/>
                                <w:sz w:val="20"/>
                              </w:rPr>
                              <w:t>8</w:t>
                            </w:r>
                            <w:r w:rsidRPr="007830F3">
                              <w:rPr>
                                <w:rFonts w:ascii="標楷體" w:eastAsia="標楷體" w:hAnsi="標楷體"/>
                                <w:b/>
                                <w:sz w:val="20"/>
                              </w:rPr>
                              <w:t>.76</w:t>
                            </w:r>
                          </w:p>
                        </w:tc>
                        <w:tc>
                          <w:tcPr>
                            <w:tcW w:w="979" w:type="dxa"/>
                            <w:tcBorders>
                              <w:top w:val="single" w:sz="4" w:space="0" w:color="auto"/>
                              <w:left w:val="nil"/>
                              <w:bottom w:val="single" w:sz="4" w:space="0" w:color="auto"/>
                              <w:right w:val="single" w:sz="4" w:space="0" w:color="auto"/>
                            </w:tcBorders>
                            <w:shd w:val="clear" w:color="auto" w:fill="auto"/>
                            <w:vAlign w:val="center"/>
                          </w:tcPr>
                          <w:p w14:paraId="60171ECA" w14:textId="77777777" w:rsidR="0019365C" w:rsidRPr="007830F3" w:rsidRDefault="0019365C" w:rsidP="00AB5761">
                            <w:pPr>
                              <w:spacing w:line="240" w:lineRule="exact"/>
                              <w:jc w:val="right"/>
                              <w:rPr>
                                <w:rFonts w:ascii="標楷體" w:eastAsia="標楷體" w:hAnsi="標楷體"/>
                                <w:b/>
                                <w:bCs/>
                                <w:sz w:val="20"/>
                              </w:rPr>
                            </w:pPr>
                            <w:r w:rsidRPr="007830F3">
                              <w:rPr>
                                <w:rFonts w:ascii="標楷體" w:eastAsia="標楷體" w:hAnsi="標楷體" w:cs="Tahoma"/>
                                <w:b/>
                                <w:bCs/>
                                <w:sz w:val="20"/>
                              </w:rPr>
                              <w:t>3.49</w:t>
                            </w:r>
                          </w:p>
                        </w:tc>
                      </w:tr>
                      <w:tr w:rsidR="0019365C" w:rsidRPr="007830F3" w14:paraId="26B0B252" w14:textId="77777777" w:rsidTr="00F0376F">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D4EAF3" w:themeFill="accent1" w:themeFillTint="33"/>
                            <w:vAlign w:val="center"/>
                          </w:tcPr>
                          <w:p w14:paraId="482FD027" w14:textId="77777777" w:rsidR="0019365C" w:rsidRPr="007830F3" w:rsidRDefault="0019365C" w:rsidP="00AB5761">
                            <w:pPr>
                              <w:widowControl/>
                              <w:overflowPunct w:val="0"/>
                              <w:spacing w:line="240" w:lineRule="exact"/>
                              <w:suppressOverlap/>
                              <w:jc w:val="both"/>
                              <w:rPr>
                                <w:rFonts w:ascii="標楷體" w:eastAsia="標楷體" w:hAnsi="標楷體" w:cs="新細明體"/>
                                <w:b/>
                                <w:color w:val="000000"/>
                                <w:kern w:val="0"/>
                                <w:sz w:val="20"/>
                              </w:rPr>
                            </w:pPr>
                            <w:r w:rsidRPr="007830F3">
                              <w:rPr>
                                <w:rFonts w:ascii="標楷體" w:eastAsia="標楷體" w:hAnsi="標楷體" w:cs="新細明體" w:hint="eastAsia"/>
                                <w:b/>
                                <w:color w:val="000000"/>
                                <w:kern w:val="0"/>
                                <w:sz w:val="20"/>
                              </w:rPr>
                              <w:t xml:space="preserve">　農業</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6D5136EA" w14:textId="77777777" w:rsidR="0019365C" w:rsidRPr="007830F3" w:rsidRDefault="0019365C" w:rsidP="00AE0547">
                            <w:pPr>
                              <w:wordWrap w:val="0"/>
                              <w:spacing w:line="240" w:lineRule="exact"/>
                              <w:jc w:val="right"/>
                              <w:rPr>
                                <w:rFonts w:ascii="標楷體" w:eastAsia="標楷體" w:hAnsi="標楷體"/>
                                <w:b/>
                                <w:bCs/>
                                <w:sz w:val="20"/>
                              </w:rPr>
                            </w:pPr>
                            <w:r w:rsidRPr="007830F3">
                              <w:rPr>
                                <w:rFonts w:ascii="標楷體" w:eastAsia="標楷體" w:hAnsi="標楷體" w:hint="eastAsia"/>
                                <w:b/>
                                <w:bCs/>
                                <w:sz w:val="20"/>
                              </w:rPr>
                              <w:t>- 4</w:t>
                            </w:r>
                            <w:r w:rsidRPr="007830F3">
                              <w:rPr>
                                <w:rFonts w:ascii="標楷體" w:eastAsia="標楷體" w:hAnsi="標楷體"/>
                                <w:b/>
                                <w:bCs/>
                                <w:sz w:val="20"/>
                              </w:rPr>
                              <w:t>.14</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5FB4AB89" w14:textId="77777777" w:rsidR="0019365C" w:rsidRPr="007830F3" w:rsidRDefault="0019365C" w:rsidP="00AE0547">
                            <w:pPr>
                              <w:wordWrap w:val="0"/>
                              <w:spacing w:line="240" w:lineRule="exact"/>
                              <w:jc w:val="right"/>
                              <w:rPr>
                                <w:rFonts w:ascii="標楷體" w:eastAsia="標楷體" w:hAnsi="標楷體"/>
                                <w:b/>
                                <w:bCs/>
                                <w:sz w:val="20"/>
                              </w:rPr>
                            </w:pPr>
                            <w:r w:rsidRPr="007830F3">
                              <w:rPr>
                                <w:rFonts w:ascii="標楷體" w:eastAsia="標楷體" w:hAnsi="標楷體" w:hint="eastAsia"/>
                                <w:b/>
                                <w:bCs/>
                                <w:sz w:val="20"/>
                              </w:rPr>
                              <w:t>-</w:t>
                            </w:r>
                            <w:r w:rsidRPr="007830F3">
                              <w:rPr>
                                <w:rFonts w:ascii="標楷體" w:eastAsia="標楷體" w:hAnsi="標楷體"/>
                                <w:b/>
                                <w:bCs/>
                                <w:sz w:val="20"/>
                              </w:rPr>
                              <w:t xml:space="preserve"> 4.24</w:t>
                            </w:r>
                          </w:p>
                        </w:tc>
                        <w:tc>
                          <w:tcPr>
                            <w:tcW w:w="732"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3125A2C7" w14:textId="77777777" w:rsidR="0019365C" w:rsidRPr="007830F3" w:rsidRDefault="0019365C" w:rsidP="00AE0547">
                            <w:pPr>
                              <w:wordWrap w:val="0"/>
                              <w:spacing w:line="240" w:lineRule="exact"/>
                              <w:jc w:val="right"/>
                              <w:rPr>
                                <w:rFonts w:ascii="標楷體" w:eastAsia="標楷體" w:hAnsi="標楷體"/>
                                <w:b/>
                                <w:bCs/>
                                <w:sz w:val="20"/>
                              </w:rPr>
                            </w:pPr>
                            <w:r w:rsidRPr="007830F3">
                              <w:rPr>
                                <w:rFonts w:ascii="標楷體" w:eastAsia="標楷體" w:hAnsi="標楷體" w:hint="eastAsia"/>
                                <w:b/>
                                <w:bCs/>
                                <w:sz w:val="20"/>
                              </w:rPr>
                              <w:t>-</w:t>
                            </w:r>
                            <w:r w:rsidRPr="007830F3">
                              <w:rPr>
                                <w:rFonts w:ascii="標楷體" w:eastAsia="標楷體" w:hAnsi="標楷體"/>
                                <w:b/>
                                <w:bCs/>
                                <w:sz w:val="20"/>
                              </w:rPr>
                              <w:t xml:space="preserve"> 0.86</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0BE27760" w14:textId="77777777" w:rsidR="0019365C" w:rsidRPr="007830F3" w:rsidRDefault="0019365C" w:rsidP="00AE0547">
                            <w:pPr>
                              <w:wordWrap w:val="0"/>
                              <w:spacing w:line="240" w:lineRule="exact"/>
                              <w:jc w:val="right"/>
                              <w:rPr>
                                <w:rFonts w:ascii="標楷體" w:eastAsia="標楷體" w:hAnsi="標楷體"/>
                                <w:b/>
                                <w:bCs/>
                                <w:sz w:val="20"/>
                              </w:rPr>
                            </w:pPr>
                            <w:r w:rsidRPr="007830F3">
                              <w:rPr>
                                <w:rFonts w:ascii="標楷體" w:eastAsia="標楷體" w:hAnsi="標楷體" w:hint="eastAsia"/>
                                <w:b/>
                                <w:bCs/>
                                <w:sz w:val="20"/>
                              </w:rPr>
                              <w:t>-</w:t>
                            </w:r>
                            <w:r w:rsidRPr="007830F3">
                              <w:rPr>
                                <w:rFonts w:ascii="標楷體" w:eastAsia="標楷體" w:hAnsi="標楷體"/>
                                <w:b/>
                                <w:bCs/>
                                <w:sz w:val="20"/>
                              </w:rPr>
                              <w:t xml:space="preserve"> 1.00</w:t>
                            </w:r>
                          </w:p>
                        </w:tc>
                        <w:tc>
                          <w:tcPr>
                            <w:tcW w:w="732"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0A0A5181" w14:textId="77777777" w:rsidR="0019365C" w:rsidRPr="007830F3" w:rsidRDefault="0019365C" w:rsidP="00AE0547">
                            <w:pPr>
                              <w:wordWrap w:val="0"/>
                              <w:spacing w:line="240" w:lineRule="exact"/>
                              <w:jc w:val="right"/>
                              <w:rPr>
                                <w:rFonts w:ascii="標楷體" w:eastAsia="標楷體" w:hAnsi="標楷體"/>
                                <w:b/>
                                <w:bCs/>
                                <w:sz w:val="20"/>
                              </w:rPr>
                            </w:pPr>
                            <w:r w:rsidRPr="007830F3">
                              <w:rPr>
                                <w:rFonts w:ascii="標楷體" w:eastAsia="標楷體" w:hAnsi="標楷體" w:hint="eastAsia"/>
                                <w:b/>
                                <w:bCs/>
                                <w:sz w:val="20"/>
                              </w:rPr>
                              <w:t>-</w:t>
                            </w:r>
                            <w:r w:rsidRPr="007830F3">
                              <w:rPr>
                                <w:rFonts w:ascii="標楷體" w:eastAsia="標楷體" w:hAnsi="標楷體"/>
                                <w:b/>
                                <w:bCs/>
                                <w:sz w:val="20"/>
                              </w:rPr>
                              <w:t xml:space="preserve"> 1.74</w:t>
                            </w:r>
                          </w:p>
                        </w:tc>
                        <w:tc>
                          <w:tcPr>
                            <w:tcW w:w="979" w:type="dxa"/>
                            <w:tcBorders>
                              <w:top w:val="single" w:sz="4" w:space="0" w:color="auto"/>
                              <w:left w:val="nil"/>
                              <w:bottom w:val="single" w:sz="4" w:space="0" w:color="auto"/>
                              <w:right w:val="single" w:sz="4" w:space="0" w:color="auto"/>
                            </w:tcBorders>
                            <w:shd w:val="clear" w:color="auto" w:fill="D4EAF3" w:themeFill="accent1" w:themeFillTint="33"/>
                            <w:vAlign w:val="center"/>
                          </w:tcPr>
                          <w:p w14:paraId="48E57B1C" w14:textId="77777777" w:rsidR="0019365C" w:rsidRPr="007830F3" w:rsidRDefault="0019365C" w:rsidP="00AE0547">
                            <w:pPr>
                              <w:wordWrap w:val="0"/>
                              <w:spacing w:line="240" w:lineRule="exact"/>
                              <w:jc w:val="right"/>
                              <w:rPr>
                                <w:rFonts w:ascii="標楷體" w:eastAsia="標楷體" w:hAnsi="標楷體" w:cs="Tahoma"/>
                                <w:b/>
                                <w:bCs/>
                                <w:sz w:val="20"/>
                              </w:rPr>
                            </w:pPr>
                            <w:r w:rsidRPr="007830F3">
                              <w:rPr>
                                <w:rFonts w:ascii="標楷體" w:eastAsia="標楷體" w:hAnsi="標楷體" w:cs="Tahoma" w:hint="eastAsia"/>
                                <w:b/>
                                <w:bCs/>
                                <w:sz w:val="20"/>
                              </w:rPr>
                              <w:t>-</w:t>
                            </w:r>
                            <w:r w:rsidRPr="007830F3">
                              <w:rPr>
                                <w:rFonts w:ascii="標楷體" w:eastAsia="標楷體" w:hAnsi="標楷體" w:cs="Tahoma"/>
                                <w:b/>
                                <w:bCs/>
                                <w:sz w:val="20"/>
                              </w:rPr>
                              <w:t xml:space="preserve"> 0.74</w:t>
                            </w:r>
                          </w:p>
                        </w:tc>
                      </w:tr>
                      <w:tr w:rsidR="0019365C" w:rsidRPr="007830F3" w14:paraId="298082DC" w14:textId="77777777" w:rsidTr="00F0376F">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D4EAF3" w:themeFill="accent1" w:themeFillTint="33"/>
                            <w:vAlign w:val="center"/>
                          </w:tcPr>
                          <w:p w14:paraId="63B5C2C3" w14:textId="77777777" w:rsidR="0019365C" w:rsidRPr="007830F3" w:rsidRDefault="0019365C" w:rsidP="00AB5761">
                            <w:pPr>
                              <w:widowControl/>
                              <w:overflowPunct w:val="0"/>
                              <w:spacing w:line="240" w:lineRule="exact"/>
                              <w:suppressOverlap/>
                              <w:jc w:val="both"/>
                              <w:rPr>
                                <w:rFonts w:ascii="標楷體" w:eastAsia="標楷體" w:hAnsi="標楷體" w:cs="新細明體"/>
                                <w:b/>
                                <w:color w:val="000000"/>
                                <w:kern w:val="0"/>
                                <w:sz w:val="20"/>
                              </w:rPr>
                            </w:pPr>
                            <w:r w:rsidRPr="007830F3">
                              <w:rPr>
                                <w:rFonts w:ascii="標楷體" w:eastAsia="標楷體" w:hAnsi="標楷體" w:cs="新細明體" w:hint="eastAsia"/>
                                <w:b/>
                                <w:color w:val="000000"/>
                                <w:kern w:val="0"/>
                                <w:sz w:val="20"/>
                              </w:rPr>
                              <w:t xml:space="preserve">　工業</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4EFD9DE9" w14:textId="77777777" w:rsidR="0019365C" w:rsidRPr="007830F3" w:rsidRDefault="0019365C" w:rsidP="00AB5761">
                            <w:pPr>
                              <w:spacing w:line="240" w:lineRule="exact"/>
                              <w:jc w:val="right"/>
                              <w:rPr>
                                <w:rFonts w:ascii="標楷體" w:eastAsia="標楷體" w:hAnsi="標楷體"/>
                                <w:b/>
                                <w:bCs/>
                                <w:sz w:val="20"/>
                              </w:rPr>
                            </w:pPr>
                            <w:r w:rsidRPr="007830F3">
                              <w:rPr>
                                <w:rFonts w:ascii="標楷體" w:eastAsia="標楷體" w:hAnsi="標楷體"/>
                                <w:b/>
                                <w:bCs/>
                                <w:sz w:val="20"/>
                              </w:rPr>
                              <w:t>14.85</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729FE323" w14:textId="77777777" w:rsidR="0019365C" w:rsidRPr="007830F3" w:rsidRDefault="0019365C" w:rsidP="00AB5761">
                            <w:pPr>
                              <w:spacing w:line="240" w:lineRule="exact"/>
                              <w:jc w:val="right"/>
                              <w:rPr>
                                <w:rFonts w:ascii="標楷體" w:eastAsia="標楷體" w:hAnsi="標楷體"/>
                                <w:b/>
                                <w:bCs/>
                                <w:sz w:val="20"/>
                              </w:rPr>
                            </w:pPr>
                            <w:r w:rsidRPr="007830F3">
                              <w:rPr>
                                <w:rFonts w:ascii="標楷體" w:eastAsia="標楷體" w:hAnsi="標楷體" w:hint="eastAsia"/>
                                <w:b/>
                                <w:bCs/>
                                <w:sz w:val="20"/>
                              </w:rPr>
                              <w:t>2</w:t>
                            </w:r>
                            <w:r w:rsidRPr="007830F3">
                              <w:rPr>
                                <w:rFonts w:ascii="標楷體" w:eastAsia="標楷體" w:hAnsi="標楷體"/>
                                <w:b/>
                                <w:bCs/>
                                <w:sz w:val="20"/>
                              </w:rPr>
                              <w:t>.26</w:t>
                            </w:r>
                          </w:p>
                        </w:tc>
                        <w:tc>
                          <w:tcPr>
                            <w:tcW w:w="732"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7AD99A57" w14:textId="77777777" w:rsidR="0019365C" w:rsidRPr="007830F3" w:rsidRDefault="0019365C" w:rsidP="00B63EDC">
                            <w:pPr>
                              <w:wordWrap w:val="0"/>
                              <w:spacing w:line="240" w:lineRule="exact"/>
                              <w:jc w:val="right"/>
                              <w:rPr>
                                <w:rFonts w:ascii="標楷體" w:eastAsia="標楷體" w:hAnsi="標楷體"/>
                                <w:b/>
                                <w:bCs/>
                                <w:sz w:val="20"/>
                              </w:rPr>
                            </w:pPr>
                            <w:r w:rsidRPr="007830F3">
                              <w:rPr>
                                <w:rFonts w:ascii="標楷體" w:eastAsia="標楷體" w:hAnsi="標楷體" w:hint="eastAsia"/>
                                <w:b/>
                                <w:bCs/>
                                <w:sz w:val="20"/>
                              </w:rPr>
                              <w:t>-</w:t>
                            </w:r>
                            <w:r w:rsidRPr="007830F3">
                              <w:rPr>
                                <w:rFonts w:ascii="標楷體" w:eastAsia="標楷體" w:hAnsi="標楷體"/>
                                <w:b/>
                                <w:bCs/>
                                <w:sz w:val="20"/>
                              </w:rPr>
                              <w:t xml:space="preserve"> 6.70</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0902F9B7" w14:textId="77777777" w:rsidR="0019365C" w:rsidRPr="007830F3" w:rsidRDefault="0019365C" w:rsidP="00AB5761">
                            <w:pPr>
                              <w:spacing w:line="240" w:lineRule="exact"/>
                              <w:jc w:val="right"/>
                              <w:rPr>
                                <w:rFonts w:ascii="標楷體" w:eastAsia="標楷體" w:hAnsi="標楷體"/>
                                <w:b/>
                                <w:bCs/>
                                <w:sz w:val="20"/>
                              </w:rPr>
                            </w:pPr>
                            <w:r w:rsidRPr="007830F3">
                              <w:rPr>
                                <w:rFonts w:ascii="標楷體" w:eastAsia="標楷體" w:hAnsi="標楷體" w:hint="eastAsia"/>
                                <w:b/>
                                <w:bCs/>
                                <w:sz w:val="20"/>
                              </w:rPr>
                              <w:t>9</w:t>
                            </w:r>
                            <w:r w:rsidRPr="007830F3">
                              <w:rPr>
                                <w:rFonts w:ascii="標楷體" w:eastAsia="標楷體" w:hAnsi="標楷體"/>
                                <w:b/>
                                <w:bCs/>
                                <w:sz w:val="20"/>
                              </w:rPr>
                              <w:t>.81</w:t>
                            </w:r>
                          </w:p>
                        </w:tc>
                        <w:tc>
                          <w:tcPr>
                            <w:tcW w:w="732"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52328991" w14:textId="77777777" w:rsidR="0019365C" w:rsidRPr="007830F3" w:rsidRDefault="0019365C" w:rsidP="00AB5761">
                            <w:pPr>
                              <w:spacing w:line="240" w:lineRule="exact"/>
                              <w:jc w:val="right"/>
                              <w:rPr>
                                <w:rFonts w:ascii="標楷體" w:eastAsia="標楷體" w:hAnsi="標楷體"/>
                                <w:b/>
                                <w:bCs/>
                                <w:sz w:val="20"/>
                              </w:rPr>
                            </w:pPr>
                            <w:r w:rsidRPr="007830F3">
                              <w:rPr>
                                <w:rFonts w:ascii="標楷體" w:eastAsia="標楷體" w:hAnsi="標楷體" w:hint="eastAsia"/>
                                <w:b/>
                                <w:bCs/>
                                <w:sz w:val="20"/>
                              </w:rPr>
                              <w:t>1</w:t>
                            </w:r>
                            <w:r w:rsidRPr="007830F3">
                              <w:rPr>
                                <w:rFonts w:ascii="標楷體" w:eastAsia="標楷體" w:hAnsi="標楷體"/>
                                <w:b/>
                                <w:bCs/>
                                <w:sz w:val="20"/>
                              </w:rPr>
                              <w:t>5.40</w:t>
                            </w:r>
                          </w:p>
                        </w:tc>
                        <w:tc>
                          <w:tcPr>
                            <w:tcW w:w="979" w:type="dxa"/>
                            <w:tcBorders>
                              <w:top w:val="single" w:sz="4" w:space="0" w:color="auto"/>
                              <w:left w:val="nil"/>
                              <w:bottom w:val="single" w:sz="4" w:space="0" w:color="auto"/>
                              <w:right w:val="single" w:sz="4" w:space="0" w:color="auto"/>
                            </w:tcBorders>
                            <w:shd w:val="clear" w:color="auto" w:fill="D4EAF3" w:themeFill="accent1" w:themeFillTint="33"/>
                            <w:vAlign w:val="center"/>
                          </w:tcPr>
                          <w:p w14:paraId="77D46055" w14:textId="77777777" w:rsidR="0019365C" w:rsidRPr="007830F3" w:rsidRDefault="0019365C" w:rsidP="00AB5761">
                            <w:pPr>
                              <w:spacing w:line="240" w:lineRule="exact"/>
                              <w:jc w:val="right"/>
                              <w:rPr>
                                <w:rFonts w:ascii="標楷體" w:eastAsia="標楷體" w:hAnsi="標楷體"/>
                                <w:b/>
                                <w:bCs/>
                                <w:sz w:val="20"/>
                              </w:rPr>
                            </w:pPr>
                            <w:r w:rsidRPr="007830F3">
                              <w:rPr>
                                <w:rFonts w:ascii="標楷體" w:eastAsia="標楷體" w:hAnsi="標楷體" w:cs="Tahoma"/>
                                <w:b/>
                                <w:bCs/>
                                <w:sz w:val="20"/>
                              </w:rPr>
                              <w:t>5.59</w:t>
                            </w:r>
                          </w:p>
                        </w:tc>
                      </w:tr>
                      <w:tr w:rsidR="0019365C" w:rsidRPr="007830F3" w14:paraId="17E70F97" w14:textId="77777777" w:rsidTr="007D3626">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4228EDA4" w14:textId="77777777" w:rsidR="0019365C" w:rsidRPr="007830F3" w:rsidRDefault="0019365C" w:rsidP="00AB5761">
                            <w:pPr>
                              <w:widowControl/>
                              <w:overflowPunct w:val="0"/>
                              <w:spacing w:line="240" w:lineRule="exact"/>
                              <w:suppressOverlap/>
                              <w:jc w:val="both"/>
                              <w:rPr>
                                <w:rFonts w:ascii="標楷體" w:eastAsia="標楷體" w:hAnsi="標楷體" w:cs="新細明體"/>
                                <w:kern w:val="0"/>
                                <w:sz w:val="20"/>
                              </w:rPr>
                            </w:pPr>
                            <w:r w:rsidRPr="007830F3">
                              <w:rPr>
                                <w:rFonts w:ascii="標楷體" w:eastAsia="標楷體" w:hAnsi="標楷體" w:cs="新細明體" w:hint="eastAsia"/>
                                <w:kern w:val="0"/>
                                <w:sz w:val="20"/>
                              </w:rPr>
                              <w:t xml:space="preserve">　　製造業</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37317D80"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6.51</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0A877F0"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2</w:t>
                            </w:r>
                            <w:r w:rsidRPr="007830F3">
                              <w:rPr>
                                <w:rFonts w:ascii="標楷體" w:eastAsia="標楷體" w:hAnsi="標楷體"/>
                                <w:sz w:val="20"/>
                              </w:rPr>
                              <w:t>.26</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5A0DDCE5" w14:textId="77777777" w:rsidR="0019365C" w:rsidRPr="007830F3" w:rsidRDefault="0019365C" w:rsidP="00B63EDC">
                            <w:pPr>
                              <w:wordWrap w:val="0"/>
                              <w:spacing w:line="240" w:lineRule="exact"/>
                              <w:jc w:val="right"/>
                              <w:rPr>
                                <w:rFonts w:ascii="標楷體" w:eastAsia="標楷體" w:hAnsi="標楷體"/>
                                <w:sz w:val="20"/>
                              </w:rPr>
                            </w:pPr>
                            <w:r w:rsidRPr="007830F3">
                              <w:rPr>
                                <w:rFonts w:ascii="標楷體" w:eastAsia="標楷體" w:hAnsi="標楷體" w:hint="eastAsia"/>
                                <w:sz w:val="20"/>
                              </w:rPr>
                              <w:t>-</w:t>
                            </w:r>
                            <w:r w:rsidRPr="007830F3">
                              <w:rPr>
                                <w:rFonts w:ascii="標楷體" w:eastAsia="標楷體" w:hAnsi="標楷體"/>
                                <w:sz w:val="20"/>
                              </w:rPr>
                              <w:t xml:space="preserve"> 7.29</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60E02B8F"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0.39</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12F4079C"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7.02</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36D4AC69"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6</w:t>
                            </w:r>
                            <w:r w:rsidRPr="007830F3">
                              <w:rPr>
                                <w:rFonts w:ascii="標楷體" w:eastAsia="標楷體" w:hAnsi="標楷體"/>
                                <w:sz w:val="20"/>
                              </w:rPr>
                              <w:t>.63</w:t>
                            </w:r>
                          </w:p>
                        </w:tc>
                      </w:tr>
                      <w:tr w:rsidR="0019365C" w:rsidRPr="007830F3" w14:paraId="2688FA61" w14:textId="77777777" w:rsidTr="007D3626">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164DC65C" w14:textId="77777777" w:rsidR="0019365C" w:rsidRPr="007830F3" w:rsidRDefault="0019365C" w:rsidP="00AB5761">
                            <w:pPr>
                              <w:widowControl/>
                              <w:overflowPunct w:val="0"/>
                              <w:spacing w:line="240" w:lineRule="exact"/>
                              <w:suppressOverlap/>
                              <w:jc w:val="both"/>
                              <w:rPr>
                                <w:rFonts w:ascii="標楷體" w:eastAsia="標楷體" w:hAnsi="標楷體" w:cs="新細明體"/>
                                <w:kern w:val="0"/>
                                <w:sz w:val="20"/>
                              </w:rPr>
                            </w:pPr>
                            <w:r w:rsidRPr="007830F3">
                              <w:rPr>
                                <w:rFonts w:ascii="標楷體" w:eastAsia="標楷體" w:hAnsi="標楷體" w:cs="新細明體" w:hint="eastAsia"/>
                                <w:kern w:val="0"/>
                                <w:sz w:val="20"/>
                              </w:rPr>
                              <w:t xml:space="preserve">　　電力及燃氣供應業</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40BF7B3B"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.62</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CE76F09"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3</w:t>
                            </w:r>
                            <w:r w:rsidRPr="007830F3">
                              <w:rPr>
                                <w:rFonts w:ascii="標楷體" w:eastAsia="標楷體" w:hAnsi="標楷體"/>
                                <w:sz w:val="20"/>
                              </w:rPr>
                              <w:t>.86</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259B75A0"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0</w:t>
                            </w:r>
                            <w:r w:rsidRPr="007830F3">
                              <w:rPr>
                                <w:rFonts w:ascii="標楷體" w:eastAsia="標楷體" w:hAnsi="標楷體"/>
                                <w:sz w:val="20"/>
                              </w:rPr>
                              <w:t>.38</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57FC4E4B"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.65</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55484EB" w14:textId="77777777" w:rsidR="0019365C" w:rsidRPr="007830F3" w:rsidRDefault="0019365C" w:rsidP="00B63EDC">
                            <w:pPr>
                              <w:wordWrap w:val="0"/>
                              <w:spacing w:line="240" w:lineRule="exact"/>
                              <w:jc w:val="right"/>
                              <w:rPr>
                                <w:rFonts w:ascii="標楷體" w:eastAsia="標楷體" w:hAnsi="標楷體"/>
                                <w:sz w:val="20"/>
                              </w:rPr>
                            </w:pPr>
                            <w:r w:rsidRPr="007830F3">
                              <w:rPr>
                                <w:rFonts w:ascii="標楷體" w:eastAsia="標楷體" w:hAnsi="標楷體" w:hint="eastAsia"/>
                                <w:sz w:val="20"/>
                              </w:rPr>
                              <w:t>-</w:t>
                            </w:r>
                            <w:r w:rsidRPr="007830F3">
                              <w:rPr>
                                <w:rFonts w:ascii="標楷體" w:eastAsia="標楷體" w:hAnsi="標楷體"/>
                                <w:sz w:val="20"/>
                              </w:rPr>
                              <w:t xml:space="preserve"> 0.16</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167BCD8B" w14:textId="77777777" w:rsidR="0019365C" w:rsidRPr="007830F3" w:rsidRDefault="0019365C" w:rsidP="00B63EDC">
                            <w:pPr>
                              <w:wordWrap w:val="0"/>
                              <w:spacing w:line="240" w:lineRule="exact"/>
                              <w:jc w:val="right"/>
                              <w:rPr>
                                <w:rFonts w:ascii="標楷體" w:eastAsia="標楷體" w:hAnsi="標楷體"/>
                                <w:sz w:val="20"/>
                              </w:rPr>
                            </w:pPr>
                            <w:r w:rsidRPr="007830F3">
                              <w:rPr>
                                <w:rFonts w:ascii="標楷體" w:eastAsia="標楷體" w:hAnsi="標楷體" w:hint="eastAsia"/>
                                <w:sz w:val="20"/>
                              </w:rPr>
                              <w:t>-</w:t>
                            </w:r>
                            <w:r w:rsidRPr="007830F3">
                              <w:rPr>
                                <w:rFonts w:ascii="標楷體" w:eastAsia="標楷體" w:hAnsi="標楷體"/>
                                <w:sz w:val="20"/>
                              </w:rPr>
                              <w:t xml:space="preserve"> 1.81</w:t>
                            </w:r>
                          </w:p>
                        </w:tc>
                      </w:tr>
                      <w:tr w:rsidR="0019365C" w:rsidRPr="007830F3" w14:paraId="32FBE54B" w14:textId="77777777" w:rsidTr="007D3626">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6FFA2D82" w14:textId="77777777" w:rsidR="0019365C" w:rsidRPr="007830F3" w:rsidRDefault="0019365C" w:rsidP="00AB5761">
                            <w:pPr>
                              <w:widowControl/>
                              <w:overflowPunct w:val="0"/>
                              <w:spacing w:line="240" w:lineRule="exact"/>
                              <w:ind w:left="412" w:hangingChars="206" w:hanging="412"/>
                              <w:suppressOverlap/>
                              <w:jc w:val="both"/>
                              <w:rPr>
                                <w:rFonts w:ascii="標楷體" w:eastAsia="標楷體" w:hAnsi="標楷體" w:cs="新細明體"/>
                                <w:kern w:val="0"/>
                                <w:sz w:val="20"/>
                              </w:rPr>
                            </w:pPr>
                            <w:r w:rsidRPr="007830F3">
                              <w:rPr>
                                <w:rFonts w:ascii="標楷體" w:eastAsia="標楷體" w:hAnsi="標楷體" w:cs="新細明體" w:hint="eastAsia"/>
                                <w:kern w:val="0"/>
                                <w:sz w:val="20"/>
                              </w:rPr>
                              <w:t xml:space="preserve">　　營建工程業</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6BB0BEFF"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5</w:t>
                            </w:r>
                            <w:r w:rsidRPr="007830F3">
                              <w:rPr>
                                <w:rFonts w:ascii="標楷體" w:eastAsia="標楷體" w:hAnsi="標楷體"/>
                                <w:sz w:val="20"/>
                              </w:rPr>
                              <w:t>.00</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769C36B1"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0</w:t>
                            </w:r>
                            <w:r w:rsidRPr="007830F3">
                              <w:rPr>
                                <w:rFonts w:ascii="標楷體" w:eastAsia="標楷體" w:hAnsi="標楷體"/>
                                <w:sz w:val="20"/>
                              </w:rPr>
                              <w:t>.73</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61EB2075" w14:textId="77777777" w:rsidR="0019365C" w:rsidRPr="007830F3" w:rsidRDefault="0019365C" w:rsidP="00B63EDC">
                            <w:pPr>
                              <w:wordWrap w:val="0"/>
                              <w:spacing w:line="240" w:lineRule="exact"/>
                              <w:jc w:val="right"/>
                              <w:rPr>
                                <w:rFonts w:ascii="標楷體" w:eastAsia="標楷體" w:hAnsi="標楷體"/>
                                <w:sz w:val="20"/>
                              </w:rPr>
                            </w:pPr>
                            <w:r w:rsidRPr="007830F3">
                              <w:rPr>
                                <w:rFonts w:ascii="標楷體" w:eastAsia="標楷體" w:hAnsi="標楷體" w:hint="eastAsia"/>
                                <w:sz w:val="20"/>
                              </w:rPr>
                              <w:t>-</w:t>
                            </w:r>
                            <w:r w:rsidRPr="007830F3">
                              <w:rPr>
                                <w:rFonts w:ascii="標楷體" w:eastAsia="標楷體" w:hAnsi="標楷體"/>
                                <w:sz w:val="20"/>
                              </w:rPr>
                              <w:t xml:space="preserve"> 0.70</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14490199"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4</w:t>
                            </w:r>
                            <w:r w:rsidRPr="007830F3">
                              <w:rPr>
                                <w:rFonts w:ascii="標楷體" w:eastAsia="標楷體" w:hAnsi="標楷體"/>
                                <w:sz w:val="20"/>
                              </w:rPr>
                              <w:t>.68</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4FCEFCEF"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4</w:t>
                            </w:r>
                            <w:r w:rsidRPr="007830F3">
                              <w:rPr>
                                <w:rFonts w:ascii="標楷體" w:eastAsia="標楷體" w:hAnsi="標楷體"/>
                                <w:sz w:val="20"/>
                              </w:rPr>
                              <w:t>.21</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52CA390F" w14:textId="77777777" w:rsidR="0019365C" w:rsidRPr="007830F3" w:rsidRDefault="0019365C" w:rsidP="00B63EDC">
                            <w:pPr>
                              <w:wordWrap w:val="0"/>
                              <w:spacing w:line="240" w:lineRule="exact"/>
                              <w:jc w:val="right"/>
                              <w:rPr>
                                <w:rFonts w:ascii="標楷體" w:eastAsia="標楷體" w:hAnsi="標楷體"/>
                                <w:sz w:val="20"/>
                              </w:rPr>
                            </w:pPr>
                            <w:r w:rsidRPr="007830F3">
                              <w:rPr>
                                <w:rFonts w:ascii="標楷體" w:eastAsia="標楷體" w:hAnsi="標楷體" w:hint="eastAsia"/>
                                <w:sz w:val="20"/>
                              </w:rPr>
                              <w:t>-</w:t>
                            </w:r>
                            <w:r w:rsidRPr="007830F3">
                              <w:rPr>
                                <w:rFonts w:ascii="標楷體" w:eastAsia="標楷體" w:hAnsi="標楷體"/>
                                <w:sz w:val="20"/>
                              </w:rPr>
                              <w:t xml:space="preserve"> 0.47</w:t>
                            </w:r>
                          </w:p>
                        </w:tc>
                      </w:tr>
                      <w:tr w:rsidR="0019365C" w:rsidRPr="007830F3" w14:paraId="1808817C" w14:textId="77777777" w:rsidTr="00F0376F">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D4EAF3" w:themeFill="accent1" w:themeFillTint="33"/>
                            <w:vAlign w:val="center"/>
                          </w:tcPr>
                          <w:p w14:paraId="049836DB" w14:textId="77777777" w:rsidR="0019365C" w:rsidRPr="007830F3" w:rsidRDefault="0019365C" w:rsidP="00AB5761">
                            <w:pPr>
                              <w:widowControl/>
                              <w:overflowPunct w:val="0"/>
                              <w:spacing w:line="240" w:lineRule="exact"/>
                              <w:suppressOverlap/>
                              <w:jc w:val="both"/>
                              <w:rPr>
                                <w:rFonts w:ascii="標楷體" w:eastAsia="標楷體" w:hAnsi="標楷體" w:cs="新細明體"/>
                                <w:b/>
                                <w:color w:val="000000"/>
                                <w:kern w:val="0"/>
                                <w:sz w:val="20"/>
                              </w:rPr>
                            </w:pPr>
                            <w:r w:rsidRPr="007830F3">
                              <w:rPr>
                                <w:rFonts w:ascii="標楷體" w:eastAsia="標楷體" w:hAnsi="標楷體" w:cs="新細明體" w:hint="eastAsia"/>
                                <w:b/>
                                <w:color w:val="000000"/>
                                <w:kern w:val="0"/>
                                <w:sz w:val="20"/>
                              </w:rPr>
                              <w:t xml:space="preserve">　服務業</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5E7D2368" w14:textId="77777777" w:rsidR="0019365C" w:rsidRPr="007830F3" w:rsidRDefault="0019365C" w:rsidP="00AB5761">
                            <w:pPr>
                              <w:spacing w:line="200" w:lineRule="exact"/>
                              <w:jc w:val="right"/>
                              <w:rPr>
                                <w:rFonts w:ascii="標楷體" w:eastAsia="標楷體" w:hAnsi="標楷體"/>
                                <w:b/>
                                <w:bCs/>
                                <w:sz w:val="20"/>
                              </w:rPr>
                            </w:pPr>
                            <w:r w:rsidRPr="007830F3">
                              <w:rPr>
                                <w:rFonts w:ascii="標楷體" w:eastAsia="標楷體" w:hAnsi="標楷體" w:hint="eastAsia"/>
                                <w:b/>
                                <w:bCs/>
                                <w:sz w:val="20"/>
                              </w:rPr>
                              <w:t>2</w:t>
                            </w:r>
                            <w:r w:rsidRPr="007830F3">
                              <w:rPr>
                                <w:rFonts w:ascii="標楷體" w:eastAsia="標楷體" w:hAnsi="標楷體"/>
                                <w:b/>
                                <w:bCs/>
                                <w:sz w:val="20"/>
                              </w:rPr>
                              <w:t>.28</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01C4414D" w14:textId="77777777" w:rsidR="0019365C" w:rsidRPr="007830F3" w:rsidRDefault="0019365C" w:rsidP="00AB5761">
                            <w:pPr>
                              <w:spacing w:line="200" w:lineRule="exact"/>
                              <w:jc w:val="right"/>
                              <w:rPr>
                                <w:rFonts w:ascii="標楷體" w:eastAsia="標楷體" w:hAnsi="標楷體"/>
                                <w:b/>
                                <w:bCs/>
                                <w:sz w:val="20"/>
                              </w:rPr>
                            </w:pPr>
                            <w:r w:rsidRPr="007830F3">
                              <w:rPr>
                                <w:rFonts w:ascii="標楷體" w:eastAsia="標楷體" w:hAnsi="標楷體" w:hint="eastAsia"/>
                                <w:b/>
                                <w:bCs/>
                                <w:sz w:val="20"/>
                              </w:rPr>
                              <w:t>3</w:t>
                            </w:r>
                            <w:r w:rsidRPr="007830F3">
                              <w:rPr>
                                <w:rFonts w:ascii="標楷體" w:eastAsia="標楷體" w:hAnsi="標楷體"/>
                                <w:b/>
                                <w:bCs/>
                                <w:sz w:val="20"/>
                              </w:rPr>
                              <w:t>.23</w:t>
                            </w:r>
                          </w:p>
                        </w:tc>
                        <w:tc>
                          <w:tcPr>
                            <w:tcW w:w="732"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6109C564" w14:textId="77777777" w:rsidR="0019365C" w:rsidRPr="007830F3" w:rsidRDefault="0019365C" w:rsidP="00AB5761">
                            <w:pPr>
                              <w:spacing w:line="200" w:lineRule="exact"/>
                              <w:jc w:val="right"/>
                              <w:rPr>
                                <w:rFonts w:ascii="標楷體" w:eastAsia="標楷體" w:hAnsi="標楷體"/>
                                <w:b/>
                                <w:bCs/>
                                <w:sz w:val="20"/>
                              </w:rPr>
                            </w:pPr>
                            <w:r w:rsidRPr="007830F3">
                              <w:rPr>
                                <w:rFonts w:ascii="標楷體" w:eastAsia="標楷體" w:hAnsi="標楷體" w:hint="eastAsia"/>
                                <w:b/>
                                <w:bCs/>
                                <w:sz w:val="20"/>
                              </w:rPr>
                              <w:t>4</w:t>
                            </w:r>
                            <w:r w:rsidRPr="007830F3">
                              <w:rPr>
                                <w:rFonts w:ascii="標楷體" w:eastAsia="標楷體" w:hAnsi="標楷體"/>
                                <w:b/>
                                <w:bCs/>
                                <w:sz w:val="20"/>
                              </w:rPr>
                              <w:t>.91</w:t>
                            </w:r>
                          </w:p>
                        </w:tc>
                        <w:tc>
                          <w:tcPr>
                            <w:tcW w:w="731"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4EE683CB" w14:textId="77777777" w:rsidR="0019365C" w:rsidRPr="007830F3" w:rsidRDefault="0019365C" w:rsidP="00AB5761">
                            <w:pPr>
                              <w:spacing w:line="200" w:lineRule="exact"/>
                              <w:jc w:val="right"/>
                              <w:rPr>
                                <w:rFonts w:ascii="標楷體" w:eastAsia="標楷體" w:hAnsi="標楷體"/>
                                <w:b/>
                                <w:bCs/>
                                <w:sz w:val="20"/>
                              </w:rPr>
                            </w:pPr>
                            <w:r w:rsidRPr="007830F3">
                              <w:rPr>
                                <w:rFonts w:ascii="標楷體" w:eastAsia="標楷體" w:hAnsi="標楷體" w:hint="eastAsia"/>
                                <w:b/>
                                <w:bCs/>
                                <w:sz w:val="20"/>
                              </w:rPr>
                              <w:t>4</w:t>
                            </w:r>
                            <w:r w:rsidRPr="007830F3">
                              <w:rPr>
                                <w:rFonts w:ascii="標楷體" w:eastAsia="標楷體" w:hAnsi="標楷體"/>
                                <w:b/>
                                <w:bCs/>
                                <w:sz w:val="20"/>
                              </w:rPr>
                              <w:t>.44</w:t>
                            </w:r>
                          </w:p>
                        </w:tc>
                        <w:tc>
                          <w:tcPr>
                            <w:tcW w:w="732" w:type="dxa"/>
                            <w:tcBorders>
                              <w:top w:val="single" w:sz="4" w:space="0" w:color="auto"/>
                              <w:left w:val="nil"/>
                              <w:bottom w:val="single" w:sz="4" w:space="0" w:color="auto"/>
                              <w:right w:val="single" w:sz="4" w:space="0" w:color="auto"/>
                            </w:tcBorders>
                            <w:shd w:val="clear" w:color="auto" w:fill="D4EAF3" w:themeFill="accent1" w:themeFillTint="33"/>
                            <w:noWrap/>
                            <w:vAlign w:val="center"/>
                          </w:tcPr>
                          <w:p w14:paraId="7C5AD3E4" w14:textId="77777777" w:rsidR="0019365C" w:rsidRPr="007830F3" w:rsidRDefault="0019365C" w:rsidP="00DD3417">
                            <w:pPr>
                              <w:spacing w:line="200" w:lineRule="exact"/>
                              <w:jc w:val="right"/>
                              <w:rPr>
                                <w:rFonts w:ascii="標楷體" w:eastAsia="標楷體" w:hAnsi="標楷體"/>
                                <w:b/>
                                <w:bCs/>
                                <w:sz w:val="20"/>
                              </w:rPr>
                            </w:pPr>
                            <w:r w:rsidRPr="007830F3">
                              <w:rPr>
                                <w:rFonts w:ascii="標楷體" w:eastAsia="標楷體" w:hAnsi="標楷體" w:hint="eastAsia"/>
                                <w:b/>
                                <w:bCs/>
                                <w:sz w:val="20"/>
                              </w:rPr>
                              <w:t>3</w:t>
                            </w:r>
                            <w:r w:rsidRPr="007830F3">
                              <w:rPr>
                                <w:rFonts w:ascii="標楷體" w:eastAsia="標楷體" w:hAnsi="標楷體"/>
                                <w:b/>
                                <w:bCs/>
                                <w:sz w:val="20"/>
                              </w:rPr>
                              <w:t>.72</w:t>
                            </w:r>
                          </w:p>
                        </w:tc>
                        <w:tc>
                          <w:tcPr>
                            <w:tcW w:w="979" w:type="dxa"/>
                            <w:tcBorders>
                              <w:top w:val="single" w:sz="4" w:space="0" w:color="auto"/>
                              <w:left w:val="nil"/>
                              <w:bottom w:val="single" w:sz="4" w:space="0" w:color="auto"/>
                              <w:right w:val="single" w:sz="4" w:space="0" w:color="auto"/>
                            </w:tcBorders>
                            <w:shd w:val="clear" w:color="auto" w:fill="D4EAF3" w:themeFill="accent1" w:themeFillTint="33"/>
                            <w:vAlign w:val="center"/>
                          </w:tcPr>
                          <w:p w14:paraId="437FC72A" w14:textId="77777777" w:rsidR="0019365C" w:rsidRPr="007830F3" w:rsidRDefault="0019365C" w:rsidP="00B63EDC">
                            <w:pPr>
                              <w:wordWrap w:val="0"/>
                              <w:spacing w:line="200" w:lineRule="exact"/>
                              <w:jc w:val="right"/>
                              <w:rPr>
                                <w:rFonts w:ascii="標楷體" w:eastAsia="標楷體" w:hAnsi="標楷體"/>
                                <w:b/>
                                <w:bCs/>
                                <w:sz w:val="20"/>
                              </w:rPr>
                            </w:pPr>
                            <w:r w:rsidRPr="007830F3">
                              <w:rPr>
                                <w:rFonts w:ascii="標楷體" w:eastAsia="標楷體" w:hAnsi="標楷體" w:hint="eastAsia"/>
                                <w:b/>
                                <w:bCs/>
                                <w:sz w:val="20"/>
                              </w:rPr>
                              <w:t>-</w:t>
                            </w:r>
                            <w:r w:rsidRPr="007830F3">
                              <w:rPr>
                                <w:rFonts w:ascii="標楷體" w:eastAsia="標楷體" w:hAnsi="標楷體"/>
                                <w:b/>
                                <w:bCs/>
                                <w:sz w:val="20"/>
                              </w:rPr>
                              <w:t xml:space="preserve"> 0.72</w:t>
                            </w:r>
                          </w:p>
                        </w:tc>
                      </w:tr>
                      <w:tr w:rsidR="0019365C" w:rsidRPr="007830F3" w14:paraId="4121AD30" w14:textId="77777777" w:rsidTr="007D3626">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195C22C1" w14:textId="77777777" w:rsidR="0019365C" w:rsidRPr="007830F3" w:rsidRDefault="0019365C" w:rsidP="00AB5761">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7830F3">
                              <w:rPr>
                                <w:rFonts w:ascii="標楷體" w:eastAsia="標楷體" w:hAnsi="標楷體" w:cs="新細明體" w:hint="eastAsia"/>
                                <w:color w:val="000000"/>
                                <w:kern w:val="0"/>
                                <w:sz w:val="20"/>
                              </w:rPr>
                              <w:t xml:space="preserve">　　批發及零售業</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7EADFC22"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.76</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73AEA321"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.71</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DB50FB8" w14:textId="77777777" w:rsidR="0019365C" w:rsidRPr="007830F3" w:rsidRDefault="0019365C" w:rsidP="00B63EDC">
                            <w:pPr>
                              <w:wordWrap w:val="0"/>
                              <w:spacing w:line="240" w:lineRule="exact"/>
                              <w:jc w:val="right"/>
                              <w:rPr>
                                <w:rFonts w:ascii="標楷體" w:eastAsia="標楷體" w:hAnsi="標楷體"/>
                                <w:sz w:val="20"/>
                              </w:rPr>
                            </w:pPr>
                            <w:r w:rsidRPr="007830F3">
                              <w:rPr>
                                <w:rFonts w:ascii="標楷體" w:eastAsia="標楷體" w:hAnsi="標楷體" w:hint="eastAsia"/>
                                <w:sz w:val="20"/>
                              </w:rPr>
                              <w:t>-</w:t>
                            </w:r>
                            <w:r w:rsidRPr="007830F3">
                              <w:rPr>
                                <w:rFonts w:ascii="標楷體" w:eastAsia="標楷體" w:hAnsi="標楷體"/>
                                <w:sz w:val="20"/>
                              </w:rPr>
                              <w:t xml:space="preserve"> 0.82</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7628BA84"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2</w:t>
                            </w:r>
                            <w:r w:rsidRPr="007830F3">
                              <w:rPr>
                                <w:rFonts w:ascii="標楷體" w:eastAsia="標楷體" w:hAnsi="標楷體"/>
                                <w:sz w:val="20"/>
                              </w:rPr>
                              <w:t>.84</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13884E65"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6</w:t>
                            </w:r>
                            <w:r w:rsidRPr="007830F3">
                              <w:rPr>
                                <w:rFonts w:ascii="標楷體" w:eastAsia="標楷體" w:hAnsi="標楷體"/>
                                <w:sz w:val="20"/>
                              </w:rPr>
                              <w:t>.79</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6F3436A8"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sz w:val="20"/>
                              </w:rPr>
                              <w:t>3.95</w:t>
                            </w:r>
                          </w:p>
                        </w:tc>
                      </w:tr>
                      <w:tr w:rsidR="0019365C" w:rsidRPr="007830F3" w14:paraId="46E15151" w14:textId="77777777" w:rsidTr="007D3626">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43FDE27A" w14:textId="77777777" w:rsidR="0019365C" w:rsidRPr="007830F3" w:rsidRDefault="0019365C" w:rsidP="00AB5761">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sidRPr="007830F3">
                              <w:rPr>
                                <w:rFonts w:ascii="標楷體" w:eastAsia="標楷體" w:hAnsi="標楷體" w:cs="新細明體" w:hint="eastAsia"/>
                                <w:color w:val="000000"/>
                                <w:kern w:val="0"/>
                                <w:sz w:val="20"/>
                              </w:rPr>
                              <w:t xml:space="preserve">　　運輸及倉儲業</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7DE64C91" w14:textId="77777777" w:rsidR="0019365C" w:rsidRPr="007830F3" w:rsidRDefault="0019365C" w:rsidP="00B63EDC">
                            <w:pPr>
                              <w:wordWrap w:val="0"/>
                              <w:spacing w:line="240" w:lineRule="exact"/>
                              <w:jc w:val="right"/>
                              <w:rPr>
                                <w:rFonts w:ascii="標楷體" w:eastAsia="標楷體" w:hAnsi="標楷體"/>
                                <w:sz w:val="20"/>
                              </w:rPr>
                            </w:pPr>
                            <w:r w:rsidRPr="007830F3">
                              <w:rPr>
                                <w:rFonts w:ascii="標楷體" w:eastAsia="標楷體" w:hAnsi="標楷體" w:hint="eastAsia"/>
                                <w:sz w:val="20"/>
                              </w:rPr>
                              <w:t>- 6</w:t>
                            </w:r>
                            <w:r w:rsidRPr="007830F3">
                              <w:rPr>
                                <w:rFonts w:ascii="標楷體" w:eastAsia="標楷體" w:hAnsi="標楷體"/>
                                <w:sz w:val="20"/>
                              </w:rPr>
                              <w:t>.60</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714463F"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6</w:t>
                            </w:r>
                            <w:r w:rsidRPr="007830F3">
                              <w:rPr>
                                <w:rFonts w:ascii="標楷體" w:eastAsia="標楷體" w:hAnsi="標楷體"/>
                                <w:sz w:val="20"/>
                              </w:rPr>
                              <w:t>.36</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2FD7A432"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3</w:t>
                            </w:r>
                            <w:r w:rsidRPr="007830F3">
                              <w:rPr>
                                <w:rFonts w:ascii="標楷體" w:eastAsia="標楷體" w:hAnsi="標楷體"/>
                                <w:sz w:val="20"/>
                              </w:rPr>
                              <w:t>5.45</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7EC2ECAD"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4</w:t>
                            </w:r>
                            <w:r w:rsidRPr="007830F3">
                              <w:rPr>
                                <w:rFonts w:ascii="標楷體" w:eastAsia="標楷體" w:hAnsi="標楷體"/>
                                <w:sz w:val="20"/>
                              </w:rPr>
                              <w:t>.82</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16FE92E0"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.79</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3F554FC0" w14:textId="77777777" w:rsidR="0019365C" w:rsidRPr="007830F3" w:rsidRDefault="0019365C" w:rsidP="00B63EDC">
                            <w:pPr>
                              <w:wordWrap w:val="0"/>
                              <w:spacing w:line="240" w:lineRule="exact"/>
                              <w:jc w:val="right"/>
                              <w:rPr>
                                <w:rFonts w:ascii="標楷體" w:eastAsia="標楷體" w:hAnsi="標楷體"/>
                                <w:sz w:val="20"/>
                              </w:rPr>
                            </w:pPr>
                            <w:r w:rsidRPr="007830F3">
                              <w:rPr>
                                <w:rFonts w:ascii="標楷體" w:eastAsia="標楷體" w:hAnsi="標楷體" w:hint="eastAsia"/>
                                <w:sz w:val="20"/>
                              </w:rPr>
                              <w:t>-</w:t>
                            </w:r>
                            <w:r w:rsidRPr="007830F3">
                              <w:rPr>
                                <w:rFonts w:ascii="標楷體" w:eastAsia="標楷體" w:hAnsi="標楷體"/>
                                <w:sz w:val="20"/>
                              </w:rPr>
                              <w:t xml:space="preserve"> 3.03</w:t>
                            </w:r>
                          </w:p>
                        </w:tc>
                      </w:tr>
                      <w:tr w:rsidR="0019365C" w:rsidRPr="007830F3" w14:paraId="6F0944B7" w14:textId="77777777" w:rsidTr="007D3626">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4CF95EBA" w14:textId="77777777" w:rsidR="0019365C" w:rsidRPr="007830F3" w:rsidRDefault="0019365C" w:rsidP="00AB5761">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sidRPr="007830F3">
                              <w:rPr>
                                <w:rFonts w:ascii="標楷體" w:eastAsia="標楷體" w:hAnsi="標楷體" w:cs="新細明體" w:hint="eastAsia"/>
                                <w:color w:val="000000"/>
                                <w:kern w:val="0"/>
                                <w:sz w:val="20"/>
                              </w:rPr>
                              <w:t xml:space="preserve">　　金融及保險業</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15B3D84B"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0.18</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2F7D7D1B" w14:textId="77777777" w:rsidR="0019365C" w:rsidRPr="007830F3" w:rsidRDefault="0019365C" w:rsidP="00B63EDC">
                            <w:pPr>
                              <w:wordWrap w:val="0"/>
                              <w:spacing w:line="240" w:lineRule="exact"/>
                              <w:jc w:val="right"/>
                              <w:rPr>
                                <w:rFonts w:ascii="標楷體" w:eastAsia="標楷體" w:hAnsi="標楷體"/>
                                <w:sz w:val="20"/>
                              </w:rPr>
                            </w:pPr>
                            <w:r w:rsidRPr="007830F3">
                              <w:rPr>
                                <w:rFonts w:ascii="標楷體" w:eastAsia="標楷體" w:hAnsi="標楷體" w:hint="eastAsia"/>
                                <w:sz w:val="20"/>
                              </w:rPr>
                              <w:t>-</w:t>
                            </w:r>
                            <w:r w:rsidRPr="007830F3">
                              <w:rPr>
                                <w:rFonts w:ascii="標楷體" w:eastAsia="標楷體" w:hAnsi="標楷體"/>
                                <w:sz w:val="20"/>
                              </w:rPr>
                              <w:t xml:space="preserve"> 4.05</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7C352FB3"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4</w:t>
                            </w:r>
                            <w:r w:rsidRPr="007830F3">
                              <w:rPr>
                                <w:rFonts w:ascii="標楷體" w:eastAsia="標楷體" w:hAnsi="標楷體"/>
                                <w:sz w:val="20"/>
                              </w:rPr>
                              <w:t>.47</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1F73DD64"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5.44</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3B010671"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5</w:t>
                            </w:r>
                            <w:r w:rsidRPr="007830F3">
                              <w:rPr>
                                <w:rFonts w:ascii="標楷體" w:eastAsia="標楷體" w:hAnsi="標楷體"/>
                                <w:sz w:val="20"/>
                              </w:rPr>
                              <w:t>.43</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3160F0F9" w14:textId="77777777" w:rsidR="0019365C" w:rsidRPr="007830F3" w:rsidRDefault="0019365C" w:rsidP="00B63EDC">
                            <w:pPr>
                              <w:wordWrap w:val="0"/>
                              <w:spacing w:line="240" w:lineRule="exact"/>
                              <w:jc w:val="right"/>
                              <w:rPr>
                                <w:rFonts w:ascii="標楷體" w:eastAsia="標楷體" w:hAnsi="標楷體"/>
                                <w:sz w:val="20"/>
                              </w:rPr>
                            </w:pPr>
                            <w:r w:rsidRPr="007830F3">
                              <w:rPr>
                                <w:rFonts w:ascii="標楷體" w:eastAsia="標楷體" w:hAnsi="標楷體" w:hint="eastAsia"/>
                                <w:sz w:val="20"/>
                              </w:rPr>
                              <w:t>-</w:t>
                            </w:r>
                            <w:r w:rsidRPr="007830F3">
                              <w:rPr>
                                <w:rFonts w:ascii="標楷體" w:eastAsia="標楷體" w:hAnsi="標楷體"/>
                                <w:sz w:val="20"/>
                              </w:rPr>
                              <w:t xml:space="preserve"> 10.01</w:t>
                            </w:r>
                          </w:p>
                        </w:tc>
                      </w:tr>
                      <w:tr w:rsidR="0019365C" w:rsidRPr="007830F3" w14:paraId="4EE774F8" w14:textId="77777777" w:rsidTr="007D3626">
                        <w:trPr>
                          <w:trHeight w:val="323"/>
                          <w:jc w:val="center"/>
                        </w:trPr>
                        <w:tc>
                          <w:tcPr>
                            <w:tcW w:w="2201" w:type="dxa"/>
                            <w:tcBorders>
                              <w:top w:val="single" w:sz="4" w:space="0" w:color="auto"/>
                              <w:left w:val="single" w:sz="4" w:space="0" w:color="auto"/>
                              <w:bottom w:val="single" w:sz="4" w:space="0" w:color="auto"/>
                              <w:right w:val="single" w:sz="4" w:space="0" w:color="auto"/>
                            </w:tcBorders>
                            <w:shd w:val="clear" w:color="auto" w:fill="E3F1ED" w:themeFill="accent3" w:themeFillTint="33"/>
                            <w:vAlign w:val="center"/>
                          </w:tcPr>
                          <w:p w14:paraId="519E0C87" w14:textId="77777777" w:rsidR="0019365C" w:rsidRPr="007830F3" w:rsidRDefault="0019365C" w:rsidP="00AB5761">
                            <w:pPr>
                              <w:widowControl/>
                              <w:overflowPunct w:val="0"/>
                              <w:spacing w:line="240" w:lineRule="exact"/>
                              <w:ind w:left="826" w:hangingChars="413" w:hanging="826"/>
                              <w:suppressOverlap/>
                              <w:jc w:val="both"/>
                              <w:rPr>
                                <w:rFonts w:ascii="標楷體" w:eastAsia="標楷體" w:hAnsi="標楷體" w:cs="新細明體"/>
                                <w:color w:val="000000"/>
                                <w:spacing w:val="-4"/>
                                <w:kern w:val="0"/>
                                <w:sz w:val="20"/>
                              </w:rPr>
                            </w:pPr>
                            <w:r w:rsidRPr="007830F3">
                              <w:rPr>
                                <w:rFonts w:ascii="標楷體" w:eastAsia="標楷體" w:hAnsi="標楷體" w:cs="新細明體" w:hint="eastAsia"/>
                                <w:color w:val="000000"/>
                                <w:kern w:val="0"/>
                                <w:sz w:val="20"/>
                              </w:rPr>
                              <w:t xml:space="preserve">　　</w:t>
                            </w:r>
                            <w:r w:rsidRPr="007830F3">
                              <w:rPr>
                                <w:rFonts w:ascii="標楷體" w:eastAsia="標楷體" w:hAnsi="標楷體" w:cs="新細明體" w:hint="eastAsia"/>
                                <w:color w:val="000000"/>
                                <w:spacing w:val="-4"/>
                                <w:kern w:val="0"/>
                                <w:sz w:val="20"/>
                              </w:rPr>
                              <w:t>公共行政及社會安全</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37536E2F"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0</w:t>
                            </w:r>
                            <w:r w:rsidRPr="007830F3">
                              <w:rPr>
                                <w:rFonts w:ascii="標楷體" w:eastAsia="標楷體" w:hAnsi="標楷體"/>
                                <w:sz w:val="20"/>
                              </w:rPr>
                              <w:t>.88</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16B6E46F"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0</w:t>
                            </w:r>
                            <w:r w:rsidRPr="007830F3">
                              <w:rPr>
                                <w:rFonts w:ascii="標楷體" w:eastAsia="標楷體" w:hAnsi="標楷體"/>
                                <w:sz w:val="20"/>
                              </w:rPr>
                              <w:t>.52</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01662442"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0</w:t>
                            </w:r>
                            <w:r w:rsidRPr="007830F3">
                              <w:rPr>
                                <w:rFonts w:ascii="標楷體" w:eastAsia="標楷體" w:hAnsi="標楷體"/>
                                <w:sz w:val="20"/>
                              </w:rPr>
                              <w:t>.87</w:t>
                            </w:r>
                          </w:p>
                        </w:tc>
                        <w:tc>
                          <w:tcPr>
                            <w:tcW w:w="731"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4689B8B7"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.02</w:t>
                            </w:r>
                          </w:p>
                        </w:tc>
                        <w:tc>
                          <w:tcPr>
                            <w:tcW w:w="732" w:type="dxa"/>
                            <w:tcBorders>
                              <w:top w:val="single" w:sz="4" w:space="0" w:color="auto"/>
                              <w:left w:val="nil"/>
                              <w:bottom w:val="single" w:sz="4" w:space="0" w:color="auto"/>
                              <w:right w:val="single" w:sz="4" w:space="0" w:color="auto"/>
                            </w:tcBorders>
                            <w:shd w:val="clear" w:color="auto" w:fill="E3F1ED" w:themeFill="accent3" w:themeFillTint="33"/>
                            <w:noWrap/>
                            <w:vAlign w:val="center"/>
                          </w:tcPr>
                          <w:p w14:paraId="2C801BED"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1</w:t>
                            </w:r>
                            <w:r w:rsidRPr="007830F3">
                              <w:rPr>
                                <w:rFonts w:ascii="標楷體" w:eastAsia="標楷體" w:hAnsi="標楷體"/>
                                <w:sz w:val="20"/>
                              </w:rPr>
                              <w:t>.25</w:t>
                            </w:r>
                          </w:p>
                        </w:tc>
                        <w:tc>
                          <w:tcPr>
                            <w:tcW w:w="979" w:type="dxa"/>
                            <w:tcBorders>
                              <w:top w:val="single" w:sz="4" w:space="0" w:color="auto"/>
                              <w:left w:val="nil"/>
                              <w:bottom w:val="single" w:sz="4" w:space="0" w:color="auto"/>
                              <w:right w:val="single" w:sz="4" w:space="0" w:color="auto"/>
                            </w:tcBorders>
                            <w:shd w:val="clear" w:color="auto" w:fill="E3F1ED" w:themeFill="accent3" w:themeFillTint="33"/>
                            <w:vAlign w:val="center"/>
                          </w:tcPr>
                          <w:p w14:paraId="49BC1110" w14:textId="77777777" w:rsidR="0019365C" w:rsidRPr="007830F3" w:rsidRDefault="0019365C" w:rsidP="00AB5761">
                            <w:pPr>
                              <w:spacing w:line="240" w:lineRule="exact"/>
                              <w:jc w:val="right"/>
                              <w:rPr>
                                <w:rFonts w:ascii="標楷體" w:eastAsia="標楷體" w:hAnsi="標楷體"/>
                                <w:sz w:val="20"/>
                              </w:rPr>
                            </w:pPr>
                            <w:r w:rsidRPr="007830F3">
                              <w:rPr>
                                <w:rFonts w:ascii="標楷體" w:eastAsia="標楷體" w:hAnsi="標楷體" w:hint="eastAsia"/>
                                <w:sz w:val="20"/>
                              </w:rPr>
                              <w:t>0</w:t>
                            </w:r>
                            <w:r w:rsidRPr="007830F3">
                              <w:rPr>
                                <w:rFonts w:ascii="標楷體" w:eastAsia="標楷體" w:hAnsi="標楷體"/>
                                <w:sz w:val="20"/>
                              </w:rPr>
                              <w:t>.23</w:t>
                            </w:r>
                          </w:p>
                        </w:tc>
                      </w:tr>
                      <w:tr w:rsidR="0019365C" w:rsidRPr="007830F3" w14:paraId="48E110DC" w14:textId="77777777" w:rsidTr="00B63EDC">
                        <w:trPr>
                          <w:trHeight w:val="312"/>
                          <w:jc w:val="center"/>
                        </w:trPr>
                        <w:tc>
                          <w:tcPr>
                            <w:tcW w:w="6837" w:type="dxa"/>
                            <w:gridSpan w:val="7"/>
                            <w:tcBorders>
                              <w:top w:val="single" w:sz="4" w:space="0" w:color="auto"/>
                              <w:left w:val="nil"/>
                              <w:bottom w:val="nil"/>
                              <w:right w:val="nil"/>
                            </w:tcBorders>
                            <w:vAlign w:val="center"/>
                          </w:tcPr>
                          <w:p w14:paraId="207F25FD" w14:textId="77777777" w:rsidR="0019365C" w:rsidRPr="007830F3" w:rsidRDefault="0019365C" w:rsidP="000C466C">
                            <w:pPr>
                              <w:widowControl/>
                              <w:overflowPunct w:val="0"/>
                              <w:spacing w:line="240" w:lineRule="exact"/>
                              <w:ind w:left="900" w:hangingChars="500" w:hanging="900"/>
                              <w:suppressOverlap/>
                              <w:jc w:val="both"/>
                              <w:rPr>
                                <w:rFonts w:ascii="標楷體" w:eastAsia="標楷體" w:hAnsi="標楷體" w:cs="新細明體"/>
                                <w:color w:val="000000"/>
                                <w:kern w:val="0"/>
                                <w:sz w:val="18"/>
                                <w:szCs w:val="18"/>
                              </w:rPr>
                            </w:pPr>
                            <w:r w:rsidRPr="007830F3">
                              <w:rPr>
                                <w:rFonts w:ascii="標楷體" w:eastAsia="標楷體" w:hAnsi="標楷體" w:cs="新細明體" w:hint="eastAsia"/>
                                <w:color w:val="000000"/>
                                <w:kern w:val="0"/>
                                <w:sz w:val="18"/>
                                <w:szCs w:val="18"/>
                              </w:rPr>
                              <w:t>資料來源：行政院主計總處1</w:t>
                            </w:r>
                            <w:r w:rsidRPr="007830F3">
                              <w:rPr>
                                <w:rFonts w:ascii="標楷體" w:eastAsia="標楷體" w:hAnsi="標楷體" w:cs="新細明體"/>
                                <w:color w:val="000000"/>
                                <w:kern w:val="0"/>
                                <w:sz w:val="18"/>
                                <w:szCs w:val="18"/>
                              </w:rPr>
                              <w:t>15</w:t>
                            </w:r>
                            <w:r w:rsidRPr="007830F3">
                              <w:rPr>
                                <w:rFonts w:ascii="標楷體" w:eastAsia="標楷體" w:hAnsi="標楷體" w:cs="新細明體" w:hint="eastAsia"/>
                                <w:color w:val="000000"/>
                                <w:kern w:val="0"/>
                                <w:sz w:val="18"/>
                                <w:szCs w:val="18"/>
                              </w:rPr>
                              <w:t>年5月2</w:t>
                            </w:r>
                            <w:r w:rsidRPr="007830F3">
                              <w:rPr>
                                <w:rFonts w:ascii="標楷體" w:eastAsia="標楷體" w:hAnsi="標楷體" w:cs="新細明體"/>
                                <w:color w:val="000000"/>
                                <w:kern w:val="0"/>
                                <w:sz w:val="18"/>
                                <w:szCs w:val="18"/>
                              </w:rPr>
                              <w:t>9</w:t>
                            </w:r>
                            <w:r w:rsidRPr="007830F3">
                              <w:rPr>
                                <w:rFonts w:ascii="標楷體" w:eastAsia="標楷體" w:hAnsi="標楷體" w:cs="新細明體" w:hint="eastAsia"/>
                                <w:color w:val="000000"/>
                                <w:kern w:val="0"/>
                                <w:sz w:val="18"/>
                                <w:szCs w:val="18"/>
                              </w:rPr>
                              <w:t>日發布之國民所得統計及國內經濟情勢展望、國民所得及經濟成長統計資料庫1</w:t>
                            </w:r>
                            <w:r w:rsidRPr="007830F3">
                              <w:rPr>
                                <w:rFonts w:ascii="標楷體" w:eastAsia="標楷體" w:hAnsi="標楷體" w:cs="新細明體"/>
                                <w:color w:val="000000"/>
                                <w:kern w:val="0"/>
                                <w:sz w:val="18"/>
                                <w:szCs w:val="18"/>
                              </w:rPr>
                              <w:t>15</w:t>
                            </w:r>
                            <w:r w:rsidRPr="007830F3">
                              <w:rPr>
                                <w:rFonts w:ascii="標楷體" w:eastAsia="標楷體" w:hAnsi="標楷體" w:cs="新細明體" w:hint="eastAsia"/>
                                <w:color w:val="000000"/>
                                <w:kern w:val="0"/>
                                <w:sz w:val="18"/>
                                <w:szCs w:val="18"/>
                              </w:rPr>
                              <w:t>年6月</w:t>
                            </w:r>
                            <w:r w:rsidRPr="007830F3">
                              <w:rPr>
                                <w:rFonts w:ascii="標楷體" w:eastAsia="標楷體" w:hAnsi="標楷體" w:cs="新細明體"/>
                                <w:color w:val="000000"/>
                                <w:kern w:val="0"/>
                                <w:sz w:val="18"/>
                                <w:szCs w:val="18"/>
                              </w:rPr>
                              <w:t>1</w:t>
                            </w:r>
                            <w:r w:rsidRPr="007830F3">
                              <w:rPr>
                                <w:rFonts w:ascii="標楷體" w:eastAsia="標楷體" w:hAnsi="標楷體" w:cs="新細明體" w:hint="eastAsia"/>
                                <w:color w:val="000000"/>
                                <w:kern w:val="0"/>
                                <w:sz w:val="18"/>
                                <w:szCs w:val="18"/>
                              </w:rPr>
                              <w:t>日查詢結果。</w:t>
                            </w:r>
                          </w:p>
                        </w:tc>
                      </w:tr>
                    </w:tbl>
                    <w:p w14:paraId="7D50995E" w14:textId="77777777" w:rsidR="0019365C" w:rsidRPr="007830F3" w:rsidRDefault="0019365C" w:rsidP="0019365C"/>
                  </w:txbxContent>
                </v:textbox>
                <w10:wrap type="square" anchorx="margin"/>
              </v:shape>
            </w:pict>
          </mc:Fallback>
        </mc:AlternateContent>
      </w:r>
      <w:r w:rsidRPr="004D7DF8">
        <w:rPr>
          <w:rFonts w:ascii="標楷體" w:eastAsia="標楷體" w:hAnsi="標楷體" w:hint="eastAsia"/>
          <w:noProof/>
          <w:sz w:val="28"/>
          <w:szCs w:val="28"/>
        </w:rPr>
        <w:t>政府允宜持續關注產業成長動能集中於AI相關領域之情形，</w:t>
      </w:r>
      <w:r w:rsidRPr="004D7DF8">
        <w:rPr>
          <w:rFonts w:ascii="標楷體" w:eastAsia="標楷體" w:hAnsi="標楷體"/>
          <w:noProof/>
          <w:sz w:val="28"/>
          <w:szCs w:val="28"/>
        </w:rPr>
        <w:t>協助傳統產業因應數位轉型趨勢</w:t>
      </w:r>
      <w:r w:rsidRPr="004D7DF8">
        <w:rPr>
          <w:rFonts w:ascii="標楷體" w:eastAsia="標楷體" w:hAnsi="標楷體" w:hint="eastAsia"/>
          <w:noProof/>
          <w:sz w:val="28"/>
          <w:szCs w:val="28"/>
        </w:rPr>
        <w:t>及</w:t>
      </w:r>
      <w:r w:rsidRPr="004D7DF8">
        <w:rPr>
          <w:rFonts w:ascii="標楷體" w:eastAsia="標楷體" w:hAnsi="標楷體"/>
          <w:noProof/>
          <w:sz w:val="28"/>
          <w:szCs w:val="28"/>
        </w:rPr>
        <w:t>提升農漁業因應環境變遷能力</w:t>
      </w:r>
      <w:r w:rsidRPr="004D7DF8">
        <w:rPr>
          <w:rFonts w:ascii="標楷體" w:eastAsia="標楷體" w:hAnsi="標楷體" w:hint="eastAsia"/>
          <w:noProof/>
          <w:sz w:val="28"/>
          <w:szCs w:val="28"/>
        </w:rPr>
        <w:t>，以</w:t>
      </w:r>
      <w:r>
        <w:rPr>
          <w:rFonts w:ascii="標楷體" w:eastAsia="標楷體" w:hAnsi="標楷體" w:hint="eastAsia"/>
          <w:noProof/>
          <w:sz w:val="28"/>
          <w:szCs w:val="28"/>
        </w:rPr>
        <w:t>縮小</w:t>
      </w:r>
      <w:r w:rsidRPr="004D7DF8">
        <w:rPr>
          <w:rFonts w:ascii="標楷體" w:eastAsia="標楷體" w:hAnsi="標楷體" w:hint="eastAsia"/>
          <w:noProof/>
          <w:sz w:val="28"/>
          <w:szCs w:val="28"/>
        </w:rPr>
        <w:t>產業成長落差，維持經濟成長之均衡與</w:t>
      </w:r>
      <w:r w:rsidRPr="00F36B8A">
        <w:rPr>
          <w:rFonts w:ascii="標楷體" w:eastAsia="標楷體" w:hAnsi="標楷體" w:hint="eastAsia"/>
          <w:noProof/>
          <w:sz w:val="28"/>
          <w:szCs w:val="28"/>
        </w:rPr>
        <w:t>韌性。另就勞動力與就業市場觀之，近年隨我國產業經濟持續發展與政府積極促進青年、婦女、中高齡各族群就業，10年間全體勞動力參與率自105年度之58.75％漸進提升至114年度之59.43％，失業率則自3.92％降至3.35％，就業市場大致穩定，並已趨近充分就業狀態，惟同期間工業及服務業職位空缺平均數（105至111年每年調查2次，112年調查3次，113及114年</w:t>
      </w:r>
      <w:r>
        <w:rPr>
          <w:rFonts w:ascii="標楷體" w:eastAsia="標楷體" w:hAnsi="標楷體" w:hint="eastAsia"/>
          <w:noProof/>
          <w:sz w:val="28"/>
          <w:szCs w:val="28"/>
        </w:rPr>
        <w:t>各</w:t>
      </w:r>
      <w:r w:rsidRPr="00F36B8A">
        <w:rPr>
          <w:rFonts w:ascii="標楷體" w:eastAsia="標楷體" w:hAnsi="標楷體" w:hint="eastAsia"/>
          <w:noProof/>
          <w:sz w:val="28"/>
          <w:szCs w:val="28"/>
        </w:rPr>
        <w:t>調查4次）則自105年度之21.1萬個，增加至114年度之26.6萬個，為近10年最高，顯示勞動需求增速高於人力供給，部分產業缺工情形擴大；又據國家發展委員會</w:t>
      </w:r>
      <w:r w:rsidRPr="00F36B8A">
        <w:rPr>
          <w:rFonts w:ascii="標楷體" w:eastAsia="標楷體" w:hAnsi="標楷體"/>
          <w:noProof/>
          <w:sz w:val="28"/>
          <w:szCs w:val="28"/>
        </w:rPr>
        <w:t>「</w:t>
      </w:r>
      <w:r w:rsidRPr="00F36B8A">
        <w:rPr>
          <w:rFonts w:ascii="標楷體" w:eastAsia="標楷體" w:hAnsi="標楷體" w:hint="eastAsia"/>
          <w:noProof/>
          <w:sz w:val="28"/>
          <w:szCs w:val="28"/>
        </w:rPr>
        <w:t>2030年整體人力需求推估</w:t>
      </w:r>
      <w:r w:rsidRPr="00F36B8A">
        <w:rPr>
          <w:rFonts w:ascii="標楷體" w:eastAsia="標楷體" w:hAnsi="標楷體"/>
          <w:noProof/>
          <w:sz w:val="28"/>
          <w:szCs w:val="28"/>
        </w:rPr>
        <w:t>」</w:t>
      </w:r>
      <w:r w:rsidRPr="00F36B8A">
        <w:rPr>
          <w:rFonts w:ascii="標楷體" w:eastAsia="標楷體" w:hAnsi="標楷體" w:hint="eastAsia"/>
          <w:noProof/>
          <w:sz w:val="28"/>
          <w:szCs w:val="28"/>
        </w:rPr>
        <w:t>、「中華民國人口推估（2024至2070年）」分析，為達成2025至2030年平均每年經濟成長率3.4％之目標，兼以衡酌新興科技拓展深化、人口結構快速老化、消費需求日趨多樣化等變遷，帶動產業發展與結構轉變，進而拉抬相關製造業、服務業人力需求等，預估我國未來整體人力需求將由2024年之1,244.4萬人，增長至2030年之1,289.9萬人，平均每年增加</w:t>
      </w:r>
      <w:r w:rsidRPr="00F36B8A">
        <w:rPr>
          <w:rFonts w:ascii="標楷體" w:eastAsia="標楷體" w:hAnsi="標楷體"/>
          <w:noProof/>
          <w:sz w:val="28"/>
          <w:szCs w:val="28"/>
        </w:rPr>
        <w:t>7.6</w:t>
      </w:r>
      <w:r w:rsidRPr="00F36B8A">
        <w:rPr>
          <w:rFonts w:ascii="標楷體" w:eastAsia="標楷體" w:hAnsi="標楷體" w:hint="eastAsia"/>
          <w:noProof/>
          <w:sz w:val="28"/>
          <w:szCs w:val="28"/>
        </w:rPr>
        <w:t>萬人，惟同期</w:t>
      </w:r>
      <w:r w:rsidRPr="00F36B8A">
        <w:rPr>
          <w:rFonts w:ascii="標楷體" w:eastAsia="標楷體" w:hAnsi="標楷體" w:hint="eastAsia"/>
          <w:noProof/>
          <w:sz w:val="28"/>
          <w:szCs w:val="28"/>
        </w:rPr>
        <w:lastRenderedPageBreak/>
        <w:t>間我國總人口將由2024年之2</w:t>
      </w:r>
      <w:r w:rsidRPr="00F36B8A">
        <w:rPr>
          <w:rFonts w:ascii="標楷體" w:eastAsia="標楷體" w:hAnsi="標楷體"/>
          <w:noProof/>
          <w:sz w:val="28"/>
          <w:szCs w:val="28"/>
        </w:rPr>
        <w:t>,</w:t>
      </w:r>
      <w:r w:rsidRPr="00F36B8A">
        <w:rPr>
          <w:rFonts w:ascii="標楷體" w:eastAsia="標楷體" w:hAnsi="標楷體" w:hint="eastAsia"/>
          <w:noProof/>
          <w:sz w:val="28"/>
          <w:szCs w:val="28"/>
        </w:rPr>
        <w:t>340萬餘人，推估至2030年下降至2</w:t>
      </w:r>
      <w:r w:rsidRPr="00F36B8A">
        <w:rPr>
          <w:rFonts w:ascii="標楷體" w:eastAsia="標楷體" w:hAnsi="標楷體"/>
          <w:noProof/>
          <w:sz w:val="28"/>
          <w:szCs w:val="28"/>
        </w:rPr>
        <w:t>,293</w:t>
      </w:r>
      <w:r w:rsidRPr="00F36B8A">
        <w:rPr>
          <w:rFonts w:ascii="標楷體" w:eastAsia="標楷體" w:hAnsi="標楷體" w:hint="eastAsia"/>
          <w:noProof/>
          <w:sz w:val="28"/>
          <w:szCs w:val="28"/>
        </w:rPr>
        <w:t>萬餘人，並於2070年再降至1</w:t>
      </w:r>
      <w:r w:rsidRPr="00F36B8A">
        <w:rPr>
          <w:rFonts w:ascii="標楷體" w:eastAsia="標楷體" w:hAnsi="標楷體"/>
          <w:noProof/>
          <w:sz w:val="28"/>
          <w:szCs w:val="28"/>
        </w:rPr>
        <w:t>,</w:t>
      </w:r>
      <w:r w:rsidRPr="00F36B8A">
        <w:rPr>
          <w:rFonts w:ascii="標楷體" w:eastAsia="標楷體" w:hAnsi="標楷體" w:hint="eastAsia"/>
          <w:noProof/>
          <w:sz w:val="28"/>
          <w:szCs w:val="28"/>
        </w:rPr>
        <w:t>496萬餘人，其中</w:t>
      </w:r>
      <w:r w:rsidRPr="00F36B8A">
        <w:rPr>
          <w:rFonts w:ascii="標楷體" w:eastAsia="標楷體" w:hAnsi="標楷體"/>
          <w:noProof/>
          <w:sz w:val="28"/>
          <w:szCs w:val="28"/>
        </w:rPr>
        <w:t>15</w:t>
      </w:r>
      <w:r w:rsidRPr="00F36B8A">
        <w:rPr>
          <w:rFonts w:ascii="標楷體" w:eastAsia="標楷體" w:hAnsi="標楷體" w:hint="eastAsia"/>
          <w:noProof/>
          <w:sz w:val="28"/>
          <w:szCs w:val="28"/>
        </w:rPr>
        <w:t>至</w:t>
      </w:r>
      <w:r w:rsidRPr="00F36B8A">
        <w:rPr>
          <w:rFonts w:ascii="標楷體" w:eastAsia="標楷體" w:hAnsi="標楷體"/>
          <w:noProof/>
          <w:sz w:val="28"/>
          <w:szCs w:val="28"/>
        </w:rPr>
        <w:t>64歲工作年齡人口</w:t>
      </w:r>
      <w:r w:rsidRPr="00F36B8A">
        <w:rPr>
          <w:rFonts w:ascii="標楷體" w:eastAsia="標楷體" w:hAnsi="標楷體" w:hint="eastAsia"/>
          <w:noProof/>
          <w:sz w:val="28"/>
          <w:szCs w:val="28"/>
        </w:rPr>
        <w:t>占總人口比率將於2028年低於三分之二，</w:t>
      </w:r>
      <w:r>
        <w:rPr>
          <w:rFonts w:ascii="標楷體" w:eastAsia="標楷體" w:hAnsi="標楷體" w:hint="eastAsia"/>
          <w:noProof/>
          <w:sz w:val="28"/>
          <w:szCs w:val="28"/>
        </w:rPr>
        <w:t>人口紅利消失，且核心</w:t>
      </w:r>
      <w:r w:rsidRPr="00891788">
        <w:rPr>
          <w:rFonts w:ascii="標楷體" w:eastAsia="標楷體" w:hAnsi="標楷體"/>
          <w:noProof/>
          <w:sz w:val="28"/>
          <w:szCs w:val="28"/>
        </w:rPr>
        <w:t>勞動力將更趨高齡化</w:t>
      </w:r>
      <w:r>
        <w:rPr>
          <w:rFonts w:ascii="標楷體" w:eastAsia="標楷體" w:hAnsi="標楷體" w:hint="eastAsia"/>
          <w:noProof/>
          <w:sz w:val="28"/>
          <w:szCs w:val="28"/>
        </w:rPr>
        <w:t>，</w:t>
      </w:r>
      <w:r w:rsidRPr="00891788">
        <w:rPr>
          <w:rFonts w:ascii="標楷體" w:eastAsia="標楷體" w:hAnsi="標楷體"/>
          <w:noProof/>
          <w:sz w:val="28"/>
          <w:szCs w:val="28"/>
        </w:rPr>
        <w:t>在人力需求持續成長而勞動供給趨減</w:t>
      </w:r>
      <w:r w:rsidRPr="00891788">
        <w:rPr>
          <w:rFonts w:ascii="標楷體" w:eastAsia="標楷體" w:hAnsi="標楷體" w:hint="eastAsia"/>
          <w:noProof/>
          <w:sz w:val="28"/>
          <w:szCs w:val="28"/>
        </w:rPr>
        <w:t>之</w:t>
      </w:r>
      <w:r w:rsidRPr="00891788">
        <w:rPr>
          <w:rFonts w:ascii="標楷體" w:eastAsia="標楷體" w:hAnsi="標楷體"/>
          <w:noProof/>
          <w:sz w:val="28"/>
          <w:szCs w:val="28"/>
        </w:rPr>
        <w:t>情況下，未來恐面臨缺工問題加劇、人</w:t>
      </w:r>
      <w:r>
        <w:rPr>
          <w:rFonts w:ascii="標楷體" w:eastAsia="標楷體" w:hAnsi="標楷體" w:hint="eastAsia"/>
          <w:noProof/>
          <w:sz w:val="28"/>
          <w:szCs w:val="28"/>
        </w:rPr>
        <w:t>力</w:t>
      </w:r>
      <w:r w:rsidRPr="00891788">
        <w:rPr>
          <w:rFonts w:ascii="標楷體" w:eastAsia="標楷體" w:hAnsi="標楷體"/>
          <w:noProof/>
          <w:sz w:val="28"/>
          <w:szCs w:val="28"/>
        </w:rPr>
        <w:t>供需失衡及產業發展受限等挑戰</w:t>
      </w:r>
      <w:r>
        <w:rPr>
          <w:rFonts w:ascii="標楷體" w:eastAsia="標楷體" w:hAnsi="標楷體" w:cs="Arial" w:hint="eastAsia"/>
          <w:sz w:val="32"/>
          <w:szCs w:val="32"/>
        </w:rPr>
        <w:t>。</w:t>
      </w:r>
      <w:r w:rsidRPr="00891788">
        <w:rPr>
          <w:rFonts w:ascii="標楷體" w:eastAsia="標楷體" w:hAnsi="標楷體" w:hint="eastAsia"/>
          <w:noProof/>
          <w:sz w:val="28"/>
          <w:szCs w:val="28"/>
        </w:rPr>
        <w:t>政府</w:t>
      </w:r>
      <w:r w:rsidRPr="00891788">
        <w:rPr>
          <w:rFonts w:ascii="標楷體" w:eastAsia="標楷體" w:hAnsi="標楷體"/>
          <w:noProof/>
          <w:sz w:val="28"/>
          <w:szCs w:val="28"/>
        </w:rPr>
        <w:t>允宜</w:t>
      </w:r>
      <w:r w:rsidRPr="0001057C">
        <w:rPr>
          <w:rFonts w:ascii="標楷體" w:eastAsia="標楷體" w:hAnsi="標楷體"/>
          <w:noProof/>
          <w:sz w:val="28"/>
          <w:szCs w:val="28"/>
        </w:rPr>
        <w:t>審酌人口結構變遷及產業發展趨勢，配合數位</w:t>
      </w:r>
      <w:r>
        <w:rPr>
          <w:rFonts w:ascii="標楷體" w:eastAsia="標楷體" w:hAnsi="標楷體" w:hint="eastAsia"/>
          <w:noProof/>
          <w:sz w:val="28"/>
          <w:szCs w:val="28"/>
        </w:rPr>
        <w:t>、</w:t>
      </w:r>
      <w:r w:rsidRPr="0001057C">
        <w:rPr>
          <w:rFonts w:ascii="標楷體" w:eastAsia="標楷體" w:hAnsi="標楷體"/>
          <w:noProof/>
          <w:sz w:val="28"/>
          <w:szCs w:val="28"/>
        </w:rPr>
        <w:t>淨</w:t>
      </w:r>
      <w:r w:rsidRPr="00540F57">
        <w:rPr>
          <w:rFonts w:ascii="標楷體" w:eastAsia="標楷體" w:hAnsi="標楷體"/>
          <w:noProof/>
          <w:sz w:val="28"/>
          <w:szCs w:val="28"/>
        </w:rPr>
        <w:t>零</w:t>
      </w:r>
      <w:r w:rsidRPr="00540F57">
        <w:rPr>
          <w:rFonts w:ascii="標楷體" w:eastAsia="標楷體" w:hAnsi="標楷體" w:hint="eastAsia"/>
          <w:noProof/>
          <w:sz w:val="28"/>
          <w:szCs w:val="28"/>
        </w:rPr>
        <w:t>雙軸</w:t>
      </w:r>
      <w:r w:rsidRPr="00540F57">
        <w:rPr>
          <w:rFonts w:ascii="標楷體" w:eastAsia="標楷體" w:hAnsi="標楷體"/>
          <w:noProof/>
          <w:sz w:val="28"/>
          <w:szCs w:val="28"/>
        </w:rPr>
        <w:t>轉型需求，持續提升勞動參與</w:t>
      </w:r>
      <w:r w:rsidRPr="00540F57">
        <w:rPr>
          <w:rFonts w:ascii="標楷體" w:eastAsia="標楷體" w:hAnsi="標楷體" w:hint="eastAsia"/>
          <w:noProof/>
          <w:sz w:val="28"/>
          <w:szCs w:val="28"/>
        </w:rPr>
        <w:t>及</w:t>
      </w:r>
      <w:r w:rsidRPr="00540F57">
        <w:rPr>
          <w:rFonts w:ascii="標楷體" w:eastAsia="標楷體" w:hAnsi="標楷體"/>
          <w:noProof/>
          <w:sz w:val="28"/>
          <w:szCs w:val="28"/>
        </w:rPr>
        <w:t>完善人才培育，</w:t>
      </w:r>
      <w:r>
        <w:rPr>
          <w:rFonts w:ascii="標楷體" w:eastAsia="標楷體" w:hAnsi="標楷體" w:hint="eastAsia"/>
          <w:noProof/>
          <w:sz w:val="28"/>
          <w:szCs w:val="28"/>
        </w:rPr>
        <w:t>並擴大延攬國際人才、技術人力及精進移民留才制度，</w:t>
      </w:r>
      <w:r w:rsidRPr="00540F57">
        <w:rPr>
          <w:rFonts w:ascii="標楷體" w:eastAsia="標楷體" w:hAnsi="標楷體"/>
          <w:noProof/>
          <w:sz w:val="28"/>
          <w:szCs w:val="28"/>
        </w:rPr>
        <w:t>以支應產業發展所需人力，</w:t>
      </w:r>
      <w:r w:rsidRPr="00540F57">
        <w:rPr>
          <w:rFonts w:ascii="標楷體" w:eastAsia="標楷體" w:hAnsi="標楷體" w:hint="eastAsia"/>
          <w:noProof/>
          <w:sz w:val="28"/>
          <w:szCs w:val="28"/>
        </w:rPr>
        <w:t>厚植經濟發展能量</w:t>
      </w:r>
      <w:r w:rsidRPr="00540F57">
        <w:rPr>
          <w:rFonts w:ascii="標楷體" w:eastAsia="標楷體" w:hAnsi="標楷體"/>
          <w:noProof/>
          <w:sz w:val="28"/>
          <w:szCs w:val="28"/>
        </w:rPr>
        <w:t>及</w:t>
      </w:r>
      <w:r w:rsidRPr="00540F57">
        <w:rPr>
          <w:rFonts w:ascii="標楷體" w:eastAsia="標楷體" w:hAnsi="標楷體" w:hint="eastAsia"/>
          <w:noProof/>
          <w:sz w:val="28"/>
          <w:szCs w:val="28"/>
        </w:rPr>
        <w:t>提升</w:t>
      </w:r>
      <w:r w:rsidRPr="00540F57">
        <w:rPr>
          <w:rFonts w:ascii="標楷體" w:eastAsia="標楷體" w:hAnsi="標楷體"/>
          <w:noProof/>
          <w:sz w:val="28"/>
          <w:szCs w:val="28"/>
        </w:rPr>
        <w:t>產業</w:t>
      </w:r>
      <w:r w:rsidRPr="00540F57">
        <w:rPr>
          <w:rFonts w:ascii="標楷體" w:eastAsia="標楷體" w:hAnsi="標楷體" w:hint="eastAsia"/>
          <w:noProof/>
          <w:sz w:val="28"/>
          <w:szCs w:val="28"/>
        </w:rPr>
        <w:t>競爭力</w:t>
      </w:r>
      <w:r>
        <w:rPr>
          <w:rFonts w:ascii="標楷體" w:eastAsia="標楷體" w:hAnsi="標楷體" w:hint="eastAsia"/>
          <w:noProof/>
          <w:sz w:val="28"/>
          <w:szCs w:val="28"/>
        </w:rPr>
        <w:t>。</w:t>
      </w:r>
    </w:p>
    <w:p w14:paraId="660BEDF6" w14:textId="168E7749" w:rsidR="0019365C" w:rsidRPr="005C0A21" w:rsidRDefault="00202712" w:rsidP="0019365C">
      <w:pPr>
        <w:tabs>
          <w:tab w:val="left" w:pos="9498"/>
        </w:tabs>
        <w:overflowPunct w:val="0"/>
        <w:spacing w:line="520" w:lineRule="exact"/>
        <w:ind w:firstLineChars="200" w:firstLine="480"/>
        <w:jc w:val="both"/>
        <w:rPr>
          <w:rFonts w:ascii="標楷體" w:eastAsia="標楷體" w:hAnsi="標楷體"/>
          <w:noProof/>
          <w:spacing w:val="-2"/>
          <w:sz w:val="28"/>
          <w:szCs w:val="28"/>
        </w:rPr>
      </w:pPr>
      <w:r>
        <w:rPr>
          <w:rFonts w:hint="eastAsia"/>
          <w:noProof/>
          <w:spacing w:val="-2"/>
        </w:rPr>
        <mc:AlternateContent>
          <mc:Choice Requires="wps">
            <w:drawing>
              <wp:anchor distT="0" distB="0" distL="114300" distR="114300" simplePos="0" relativeHeight="251774976" behindDoc="0" locked="0" layoutInCell="1" allowOverlap="1" wp14:anchorId="36376A79" wp14:editId="3326D8E8">
                <wp:simplePos x="0" y="0"/>
                <wp:positionH relativeFrom="column">
                  <wp:posOffset>1397635</wp:posOffset>
                </wp:positionH>
                <wp:positionV relativeFrom="paragraph">
                  <wp:posOffset>1113790</wp:posOffset>
                </wp:positionV>
                <wp:extent cx="5144135" cy="2793998"/>
                <wp:effectExtent l="0" t="0" r="0" b="0"/>
                <wp:wrapSquare wrapText="bothSides"/>
                <wp:docPr id="3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4135" cy="2793998"/>
                        </a:xfrm>
                        <a:prstGeom prst="rect">
                          <a:avLst/>
                        </a:prstGeom>
                        <a:noFill/>
                        <a:ln w="9525">
                          <a:noFill/>
                          <a:miter lim="800000"/>
                          <a:headEnd/>
                          <a:tailEnd/>
                        </a:ln>
                      </wps:spPr>
                      <wps:txbx>
                        <w:txbxContent>
                          <w:p w14:paraId="023F3261" w14:textId="77777777" w:rsidR="0019365C" w:rsidRPr="00504847" w:rsidRDefault="0019365C" w:rsidP="0019365C">
                            <w:pPr>
                              <w:spacing w:line="20" w:lineRule="exact"/>
                              <w:rPr>
                                <w:rFonts w:ascii="標楷體" w:eastAsia="標楷體" w:hAnsi="標楷體"/>
                                <w:color w:val="FFFFFF" w:themeColor="background1"/>
                                <w14:textFill>
                                  <w14:noFill/>
                                </w14:textFill>
                              </w:rPr>
                            </w:pPr>
                          </w:p>
                          <w:tbl>
                            <w:tblPr>
                              <w:tblStyle w:val="113"/>
                              <w:tblW w:w="774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44"/>
                            </w:tblGrid>
                            <w:tr w:rsidR="0019365C" w:rsidRPr="003A24D5" w14:paraId="384C6E5B" w14:textId="77777777" w:rsidTr="00657DDD">
                              <w:tc>
                                <w:tcPr>
                                  <w:tcW w:w="7741" w:type="dxa"/>
                                </w:tcPr>
                                <w:p w14:paraId="4D7C6571" w14:textId="77777777" w:rsidR="0019365C" w:rsidRPr="009959A7" w:rsidRDefault="0019365C" w:rsidP="009959A7">
                                  <w:pPr>
                                    <w:jc w:val="center"/>
                                    <w:rPr>
                                      <w:rFonts w:ascii="標楷體" w:eastAsia="標楷體" w:hAnsi="標楷體"/>
                                      <w:b/>
                                      <w:color w:val="000000"/>
                                    </w:rPr>
                                  </w:pPr>
                                  <w:r w:rsidRPr="002D705F">
                                    <w:rPr>
                                      <w:rFonts w:ascii="標楷體" w:eastAsia="標楷體" w:hAnsi="標楷體" w:hint="eastAsia"/>
                                      <w:b/>
                                      <w:color w:val="000000"/>
                                    </w:rPr>
                                    <w:t>圖</w:t>
                                  </w:r>
                                  <w:r>
                                    <w:rPr>
                                      <w:rFonts w:ascii="標楷體" w:eastAsia="標楷體" w:hAnsi="標楷體"/>
                                      <w:b/>
                                      <w:color w:val="000000"/>
                                    </w:rPr>
                                    <w:t>7</w:t>
                                  </w:r>
                                  <w:r w:rsidRPr="002D705F">
                                    <w:rPr>
                                      <w:rFonts w:ascii="標楷體" w:eastAsia="標楷體" w:hAnsi="標楷體"/>
                                      <w:b/>
                                      <w:color w:val="000000"/>
                                    </w:rPr>
                                    <w:t xml:space="preserve">  </w:t>
                                  </w:r>
                                  <w:r w:rsidRPr="00087AFD">
                                    <w:rPr>
                                      <w:rFonts w:ascii="標楷體" w:eastAsia="標楷體" w:hAnsi="標楷體" w:hint="eastAsia"/>
                                      <w:b/>
                                      <w:color w:val="000000"/>
                                    </w:rPr>
                                    <w:t>受僱人員報酬年增率及</w:t>
                                  </w:r>
                                  <w:r>
                                    <w:rPr>
                                      <w:rFonts w:ascii="標楷體" w:eastAsia="標楷體" w:hAnsi="標楷體" w:hint="eastAsia"/>
                                      <w:b/>
                                      <w:color w:val="000000"/>
                                    </w:rPr>
                                    <w:t>分配</w:t>
                                  </w:r>
                                  <w:r w:rsidRPr="00087AFD">
                                    <w:rPr>
                                      <w:rFonts w:ascii="標楷體" w:eastAsia="標楷體" w:hAnsi="標楷體" w:hint="eastAsia"/>
                                      <w:b/>
                                      <w:color w:val="000000"/>
                                    </w:rPr>
                                    <w:t>比</w:t>
                                  </w:r>
                                </w:p>
                              </w:tc>
                            </w:tr>
                            <w:tr w:rsidR="0019365C" w:rsidRPr="003A24D5" w14:paraId="12105A07" w14:textId="77777777" w:rsidTr="00F0376F">
                              <w:tblPrEx>
                                <w:tblCellMar>
                                  <w:left w:w="28" w:type="dxa"/>
                                  <w:right w:w="28" w:type="dxa"/>
                                </w:tblCellMar>
                              </w:tblPrEx>
                              <w:tc>
                                <w:tcPr>
                                  <w:tcW w:w="7744" w:type="dxa"/>
                                  <w:shd w:val="clear" w:color="auto" w:fill="auto"/>
                                </w:tcPr>
                                <w:p w14:paraId="67325C6B" w14:textId="77777777" w:rsidR="0019365C" w:rsidRPr="009959A7" w:rsidRDefault="0019365C" w:rsidP="00657DDD">
                                  <w:pPr>
                                    <w:jc w:val="right"/>
                                    <w:rPr>
                                      <w:rFonts w:ascii="標楷體" w:eastAsia="標楷體" w:hAnsi="標楷體"/>
                                      <w:color w:val="FFFFFF" w:themeColor="background1"/>
                                      <w14:textFill>
                                        <w14:noFill/>
                                      </w14:textFill>
                                    </w:rPr>
                                  </w:pPr>
                                  <w:r>
                                    <w:rPr>
                                      <w:noProof/>
                                    </w:rPr>
                                    <w:drawing>
                                      <wp:inline distT="0" distB="0" distL="0" distR="0" wp14:anchorId="7A47F25E" wp14:editId="19690A0D">
                                        <wp:extent cx="4869180" cy="2400300"/>
                                        <wp:effectExtent l="0" t="0" r="0" b="0"/>
                                        <wp:docPr id="61" name="圖表 61">
                                          <a:extLst xmlns:a="http://schemas.openxmlformats.org/drawingml/2006/main">
                                            <a:ext uri="{FF2B5EF4-FFF2-40B4-BE49-F238E27FC236}">
                                              <a16:creationId xmlns:a16="http://schemas.microsoft.com/office/drawing/2014/main" id="{23FC55D9-346A-4256-BE00-B4461477FE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19365C" w:rsidRPr="003A24D5" w14:paraId="62112D43" w14:textId="77777777" w:rsidTr="00657DDD">
                              <w:tc>
                                <w:tcPr>
                                  <w:tcW w:w="7741" w:type="dxa"/>
                                </w:tcPr>
                                <w:p w14:paraId="185A7A43" w14:textId="77777777" w:rsidR="0019365C" w:rsidRPr="002D705F" w:rsidRDefault="0019365C" w:rsidP="004D20AE">
                                  <w:pPr>
                                    <w:ind w:rightChars="-175" w:right="-420"/>
                                    <w:rPr>
                                      <w:rFonts w:ascii="標楷體" w:eastAsia="標楷體" w:hAnsi="標楷體"/>
                                      <w:color w:val="000000"/>
                                      <w:sz w:val="18"/>
                                      <w:szCs w:val="18"/>
                                    </w:rPr>
                                  </w:pPr>
                                </w:p>
                              </w:tc>
                            </w:tr>
                          </w:tbl>
                          <w:p w14:paraId="480243C6" w14:textId="77777777" w:rsidR="0019365C" w:rsidRPr="002D705F" w:rsidRDefault="0019365C" w:rsidP="0019365C">
                            <w:pPr>
                              <w:spacing w:line="20" w:lineRule="exact"/>
                              <w:rPr>
                                <w:rFonts w:ascii="標楷體" w:eastAsia="標楷體" w:hAnsi="標楷體"/>
                                <w:color w:val="000000"/>
                                <w:sz w:val="18"/>
                                <w:szCs w:val="18"/>
                              </w:rPr>
                            </w:pPr>
                          </w:p>
                        </w:txbxContent>
                      </wps:txbx>
                      <wps:bodyPr rot="0" vert="horz" wrap="square" lIns="91440" tIns="45720" rIns="91440" bIns="45720" anchor="t" anchorCtr="0">
                        <a:noAutofit/>
                      </wps:bodyPr>
                    </wps:wsp>
                  </a:graphicData>
                </a:graphic>
              </wp:anchor>
            </w:drawing>
          </mc:Choice>
          <mc:Fallback>
            <w:pict>
              <v:shape w14:anchorId="36376A79" id="_x0000_s1086" type="#_x0000_t202" style="position:absolute;left:0;text-align:left;margin-left:110.05pt;margin-top:87.7pt;width:405.05pt;height:220pt;z-index:251774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" filled="f" stroked="f">
                <v:textbox>
                  <w:txbxContent>
                    <w:p w14:paraId="023F3261" w14:textId="77777777" w:rsidR="0019365C" w:rsidRPr="00504847" w:rsidRDefault="0019365C" w:rsidP="0019365C">
                      <w:pPr>
                        <w:spacing w:line="20" w:lineRule="exact"/>
                        <w:rPr>
                          <w:rFonts w:ascii="標楷體" w:eastAsia="標楷體" w:hAnsi="標楷體"/>
                          <w:color w:val="FFFFFF" w:themeColor="background1"/>
                          <w14:textFill>
                            <w14:noFill/>
                          </w14:textFill>
                        </w:rPr>
                      </w:pPr>
                    </w:p>
                    <w:tbl>
                      <w:tblPr>
                        <w:tblStyle w:val="113"/>
                        <w:tblW w:w="774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44"/>
                      </w:tblGrid>
                      <w:tr w:rsidR="0019365C" w:rsidRPr="003A24D5" w14:paraId="384C6E5B" w14:textId="77777777" w:rsidTr="00657DDD">
                        <w:tc>
                          <w:tcPr>
                            <w:tcW w:w="7741" w:type="dxa"/>
                          </w:tcPr>
                          <w:p w14:paraId="4D7C6571" w14:textId="77777777" w:rsidR="0019365C" w:rsidRPr="009959A7" w:rsidRDefault="0019365C" w:rsidP="009959A7">
                            <w:pPr>
                              <w:jc w:val="center"/>
                              <w:rPr>
                                <w:rFonts w:ascii="標楷體" w:eastAsia="標楷體" w:hAnsi="標楷體"/>
                                <w:b/>
                                <w:color w:val="000000"/>
                              </w:rPr>
                            </w:pPr>
                            <w:r w:rsidRPr="002D705F">
                              <w:rPr>
                                <w:rFonts w:ascii="標楷體" w:eastAsia="標楷體" w:hAnsi="標楷體" w:hint="eastAsia"/>
                                <w:b/>
                                <w:color w:val="000000"/>
                              </w:rPr>
                              <w:t>圖</w:t>
                            </w:r>
                            <w:r>
                              <w:rPr>
                                <w:rFonts w:ascii="標楷體" w:eastAsia="標楷體" w:hAnsi="標楷體"/>
                                <w:b/>
                                <w:color w:val="000000"/>
                              </w:rPr>
                              <w:t>7</w:t>
                            </w:r>
                            <w:r w:rsidRPr="002D705F">
                              <w:rPr>
                                <w:rFonts w:ascii="標楷體" w:eastAsia="標楷體" w:hAnsi="標楷體"/>
                                <w:b/>
                                <w:color w:val="000000"/>
                              </w:rPr>
                              <w:t xml:space="preserve">  </w:t>
                            </w:r>
                            <w:r w:rsidRPr="00087AFD">
                              <w:rPr>
                                <w:rFonts w:ascii="標楷體" w:eastAsia="標楷體" w:hAnsi="標楷體" w:hint="eastAsia"/>
                                <w:b/>
                                <w:color w:val="000000"/>
                              </w:rPr>
                              <w:t>受僱人員報酬年增率及</w:t>
                            </w:r>
                            <w:r>
                              <w:rPr>
                                <w:rFonts w:ascii="標楷體" w:eastAsia="標楷體" w:hAnsi="標楷體" w:hint="eastAsia"/>
                                <w:b/>
                                <w:color w:val="000000"/>
                              </w:rPr>
                              <w:t>分配</w:t>
                            </w:r>
                            <w:r w:rsidRPr="00087AFD">
                              <w:rPr>
                                <w:rFonts w:ascii="標楷體" w:eastAsia="標楷體" w:hAnsi="標楷體" w:hint="eastAsia"/>
                                <w:b/>
                                <w:color w:val="000000"/>
                              </w:rPr>
                              <w:t>比</w:t>
                            </w:r>
                          </w:p>
                        </w:tc>
                      </w:tr>
                      <w:tr w:rsidR="0019365C" w:rsidRPr="003A24D5" w14:paraId="12105A07" w14:textId="77777777" w:rsidTr="00F0376F">
                        <w:tblPrEx>
                          <w:tblCellMar>
                            <w:left w:w="28" w:type="dxa"/>
                            <w:right w:w="28" w:type="dxa"/>
                          </w:tblCellMar>
                        </w:tblPrEx>
                        <w:tc>
                          <w:tcPr>
                            <w:tcW w:w="7744" w:type="dxa"/>
                            <w:shd w:val="clear" w:color="auto" w:fill="auto"/>
                          </w:tcPr>
                          <w:p w14:paraId="67325C6B" w14:textId="77777777" w:rsidR="0019365C" w:rsidRPr="009959A7" w:rsidRDefault="0019365C" w:rsidP="00657DDD">
                            <w:pPr>
                              <w:jc w:val="right"/>
                              <w:rPr>
                                <w:rFonts w:ascii="標楷體" w:eastAsia="標楷體" w:hAnsi="標楷體"/>
                                <w:color w:val="FFFFFF" w:themeColor="background1"/>
                                <w14:textFill>
                                  <w14:noFill/>
                                </w14:textFill>
                              </w:rPr>
                            </w:pPr>
                            <w:r>
                              <w:rPr>
                                <w:noProof/>
                              </w:rPr>
                              <w:drawing>
                                <wp:inline distT="0" distB="0" distL="0" distR="0" wp14:anchorId="7A47F25E" wp14:editId="19690A0D">
                                  <wp:extent cx="4869180" cy="2400300"/>
                                  <wp:effectExtent l="0" t="0" r="0" b="0"/>
                                  <wp:docPr id="61" name="圖表 61">
                                    <a:extLst xmlns:a="http://schemas.openxmlformats.org/drawingml/2006/main">
                                      <a:ext uri="{FF2B5EF4-FFF2-40B4-BE49-F238E27FC236}">
                                        <a16:creationId xmlns:a16="http://schemas.microsoft.com/office/drawing/2014/main" id="{23FC55D9-346A-4256-BE00-B4461477FE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19365C" w:rsidRPr="003A24D5" w14:paraId="62112D43" w14:textId="77777777" w:rsidTr="00657DDD">
                        <w:tc>
                          <w:tcPr>
                            <w:tcW w:w="7741" w:type="dxa"/>
                          </w:tcPr>
                          <w:p w14:paraId="185A7A43" w14:textId="77777777" w:rsidR="0019365C" w:rsidRPr="002D705F" w:rsidRDefault="0019365C" w:rsidP="004D20AE">
                            <w:pPr>
                              <w:ind w:rightChars="-175" w:right="-420"/>
                              <w:rPr>
                                <w:rFonts w:ascii="標楷體" w:eastAsia="標楷體" w:hAnsi="標楷體"/>
                                <w:color w:val="000000"/>
                                <w:sz w:val="18"/>
                                <w:szCs w:val="18"/>
                              </w:rPr>
                            </w:pPr>
                          </w:p>
                        </w:tc>
                      </w:tr>
                    </w:tbl>
                    <w:p w14:paraId="480243C6" w14:textId="77777777" w:rsidR="0019365C" w:rsidRPr="002D705F" w:rsidRDefault="0019365C" w:rsidP="0019365C">
                      <w:pPr>
                        <w:spacing w:line="20" w:lineRule="exact"/>
                        <w:rPr>
                          <w:rFonts w:ascii="標楷體" w:eastAsia="標楷體" w:hAnsi="標楷體"/>
                          <w:color w:val="000000"/>
                          <w:sz w:val="18"/>
                          <w:szCs w:val="18"/>
                        </w:rPr>
                      </w:pPr>
                    </w:p>
                  </w:txbxContent>
                </v:textbox>
                <w10:wrap type="square"/>
              </v:shape>
            </w:pict>
          </mc:Fallback>
        </mc:AlternateContent>
      </w:r>
      <w:r>
        <w:rPr>
          <w:rFonts w:hint="eastAsia"/>
          <w:noProof/>
          <w:spacing w:val="-2"/>
        </w:rPr>
        <mc:AlternateContent>
          <mc:Choice Requires="wps">
            <w:drawing>
              <wp:anchor distT="0" distB="0" distL="114300" distR="114300" simplePos="0" relativeHeight="251776000" behindDoc="0" locked="0" layoutInCell="1" allowOverlap="1" wp14:anchorId="7282EC54" wp14:editId="745C034F">
                <wp:simplePos x="0" y="0"/>
                <wp:positionH relativeFrom="column">
                  <wp:posOffset>5759834</wp:posOffset>
                </wp:positionH>
                <wp:positionV relativeFrom="paragraph">
                  <wp:posOffset>3492635</wp:posOffset>
                </wp:positionV>
                <wp:extent cx="412503" cy="288156"/>
                <wp:effectExtent l="0" t="0" r="6985" b="0"/>
                <wp:wrapSquare wrapText="bothSides"/>
                <wp:docPr id="33" name="文字方塊 31"/>
                <wp:cNvGraphicFramePr/>
                <a:graphic xmlns:a="http://schemas.openxmlformats.org/drawingml/2006/main">
                  <a:graphicData uri="http://schemas.microsoft.com/office/word/2010/wordprocessingShape">
                    <wps:wsp>
                      <wps:cNvSpPr txBox="1"/>
                      <wps:spPr>
                        <a:xfrm>
                          <a:off x="0" y="0"/>
                          <a:ext cx="412503" cy="288156"/>
                        </a:xfrm>
                        <a:prstGeom prst="rect">
                          <a:avLst/>
                        </a:prstGeom>
                        <a:noFill/>
                        <a:ln w="6350">
                          <a:noFill/>
                        </a:ln>
                      </wps:spPr>
                      <wps:txbx>
                        <w:txbxContent>
                          <w:p w14:paraId="24CFCBBA" w14:textId="77777777" w:rsidR="0019365C" w:rsidRPr="00AC7C17" w:rsidRDefault="0019365C" w:rsidP="0019365C">
                            <w:pPr>
                              <w:spacing w:line="260" w:lineRule="exact"/>
                              <w:rPr>
                                <w:rFonts w:ascii="標楷體" w:eastAsia="標楷體" w:hAnsi="標楷體"/>
                                <w:sz w:val="20"/>
                              </w:rPr>
                            </w:pPr>
                            <w:r w:rsidRPr="00AC7C17">
                              <w:rPr>
                                <w:rFonts w:ascii="標楷體" w:eastAsia="標楷體" w:hAnsi="標楷體" w:hint="eastAsia"/>
                                <w:sz w:val="20"/>
                              </w:rPr>
                              <w:t>年度</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282EC54" id="文字方塊 31" o:spid="_x0000_s1087" type="#_x0000_t202" style="position:absolute;left:0;text-align:left;margin-left:453.55pt;margin-top:275pt;width:32.5pt;height:22.7pt;z-index:251776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" filled="f" stroked="f" strokeweight=".5pt">
                <v:textbox inset="0,0,0,0">
                  <w:txbxContent>
                    <w:p w14:paraId="24CFCBBA" w14:textId="77777777" w:rsidR="0019365C" w:rsidRPr="00AC7C17" w:rsidRDefault="0019365C" w:rsidP="0019365C">
                      <w:pPr>
                        <w:spacing w:line="260" w:lineRule="exact"/>
                        <w:rPr>
                          <w:rFonts w:ascii="標楷體" w:eastAsia="標楷體" w:hAnsi="標楷體"/>
                          <w:sz w:val="20"/>
                        </w:rPr>
                      </w:pPr>
                      <w:r w:rsidRPr="00AC7C17">
                        <w:rPr>
                          <w:rFonts w:ascii="標楷體" w:eastAsia="標楷體" w:hAnsi="標楷體" w:hint="eastAsia"/>
                          <w:sz w:val="20"/>
                        </w:rPr>
                        <w:t>年度</w:t>
                      </w:r>
                    </w:p>
                  </w:txbxContent>
                </v:textbox>
                <w10:wrap type="square"/>
              </v:shape>
            </w:pict>
          </mc:Fallback>
        </mc:AlternateContent>
      </w:r>
      <w:r>
        <w:rPr>
          <w:rFonts w:hint="eastAsia"/>
          <w:noProof/>
          <w:spacing w:val="-2"/>
        </w:rPr>
        <mc:AlternateContent>
          <mc:Choice Requires="wps">
            <w:drawing>
              <wp:anchor distT="0" distB="0" distL="114300" distR="114300" simplePos="0" relativeHeight="251777024" behindDoc="0" locked="0" layoutInCell="1" allowOverlap="1" wp14:anchorId="66697461" wp14:editId="074C5611">
                <wp:simplePos x="0" y="0"/>
                <wp:positionH relativeFrom="column">
                  <wp:posOffset>1448891</wp:posOffset>
                </wp:positionH>
                <wp:positionV relativeFrom="paragraph">
                  <wp:posOffset>3686784</wp:posOffset>
                </wp:positionV>
                <wp:extent cx="4434970" cy="274346"/>
                <wp:effectExtent l="0" t="0" r="0" b="0"/>
                <wp:wrapSquare wrapText="bothSides"/>
                <wp:docPr id="34" name="文字方塊 5"/>
                <wp:cNvGraphicFramePr/>
                <a:graphic xmlns:a="http://schemas.openxmlformats.org/drawingml/2006/main">
                  <a:graphicData uri="http://schemas.microsoft.com/office/word/2010/wordprocessingShape">
                    <wps:wsp>
                      <wps:cNvSpPr txBox="1"/>
                      <wps:spPr>
                        <a:xfrm>
                          <a:off x="0" y="0"/>
                          <a:ext cx="4434970" cy="274346"/>
                        </a:xfrm>
                        <a:prstGeom prst="rect">
                          <a:avLst/>
                        </a:prstGeom>
                        <a:noFill/>
                        <a:ln w="6350">
                          <a:noFill/>
                        </a:ln>
                      </wps:spPr>
                      <wps:txbx>
                        <w:txbxContent>
                          <w:p w14:paraId="45C86F54" w14:textId="77777777" w:rsidR="0019365C" w:rsidRPr="00C722EC" w:rsidRDefault="0019365C" w:rsidP="0019365C">
                            <w:pPr>
                              <w:spacing w:line="220" w:lineRule="exact"/>
                              <w:ind w:left="880" w:hangingChars="500" w:hanging="880"/>
                              <w:jc w:val="both"/>
                              <w:rPr>
                                <w:spacing w:val="-2"/>
                              </w:rPr>
                            </w:pPr>
                            <w:r w:rsidRPr="00C722EC">
                              <w:rPr>
                                <w:rFonts w:ascii="標楷體" w:eastAsia="標楷體" w:hAnsi="標楷體" w:hint="eastAsia"/>
                                <w:color w:val="000000"/>
                                <w:spacing w:val="-2"/>
                                <w:sz w:val="18"/>
                                <w:szCs w:val="18"/>
                              </w:rPr>
                              <w:t>資料來源</w:t>
                            </w:r>
                            <w:r w:rsidRPr="00C722EC">
                              <w:rPr>
                                <w:rFonts w:ascii="標楷體" w:eastAsia="標楷體" w:hAnsi="標楷體"/>
                                <w:color w:val="000000"/>
                                <w:spacing w:val="-2"/>
                                <w:sz w:val="18"/>
                                <w:szCs w:val="18"/>
                              </w:rPr>
                              <w:t>：</w:t>
                            </w:r>
                            <w:r w:rsidRPr="00C722EC">
                              <w:rPr>
                                <w:rFonts w:ascii="標楷體" w:eastAsia="標楷體" w:hAnsi="標楷體" w:hint="eastAsia"/>
                                <w:color w:val="000000"/>
                                <w:spacing w:val="-2"/>
                                <w:sz w:val="18"/>
                                <w:szCs w:val="18"/>
                              </w:rPr>
                              <w:t>行政院主計總處11</w:t>
                            </w:r>
                            <w:r>
                              <w:rPr>
                                <w:rFonts w:ascii="標楷體" w:eastAsia="標楷體" w:hAnsi="標楷體"/>
                                <w:color w:val="000000"/>
                                <w:spacing w:val="-2"/>
                                <w:sz w:val="18"/>
                                <w:szCs w:val="18"/>
                              </w:rPr>
                              <w:t>5</w:t>
                            </w:r>
                            <w:r w:rsidRPr="00C722EC">
                              <w:rPr>
                                <w:rFonts w:ascii="標楷體" w:eastAsia="標楷體" w:hAnsi="標楷體" w:hint="eastAsia"/>
                                <w:color w:val="000000"/>
                                <w:spacing w:val="-2"/>
                                <w:sz w:val="18"/>
                                <w:szCs w:val="18"/>
                              </w:rPr>
                              <w:t>年5月編製之國民所得統計摘要。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6697461" id="文字方塊 5" o:spid="_x0000_s1088" type="#_x0000_t202" style="position:absolute;left:0;text-align:left;margin-left:114.1pt;margin-top:290.3pt;width:349.2pt;height:21.6pt;z-index:251777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" filled="f" stroked="f" strokeweight=".5pt">
                <v:textbox>
                  <w:txbxContent>
                    <w:p w14:paraId="45C86F54" w14:textId="77777777" w:rsidR="0019365C" w:rsidRPr="00C722EC" w:rsidRDefault="0019365C" w:rsidP="0019365C">
                      <w:pPr>
                        <w:spacing w:line="220" w:lineRule="exact"/>
                        <w:ind w:left="880" w:hangingChars="500" w:hanging="880"/>
                        <w:jc w:val="both"/>
                        <w:rPr>
                          <w:spacing w:val="-2"/>
                        </w:rPr>
                      </w:pPr>
                      <w:r w:rsidRPr="00C722EC">
                        <w:rPr>
                          <w:rFonts w:ascii="標楷體" w:eastAsia="標楷體" w:hAnsi="標楷體" w:hint="eastAsia"/>
                          <w:color w:val="000000"/>
                          <w:spacing w:val="-2"/>
                          <w:sz w:val="18"/>
                          <w:szCs w:val="18"/>
                        </w:rPr>
                        <w:t>資料來源</w:t>
                      </w:r>
                      <w:r w:rsidRPr="00C722EC">
                        <w:rPr>
                          <w:rFonts w:ascii="標楷體" w:eastAsia="標楷體" w:hAnsi="標楷體"/>
                          <w:color w:val="000000"/>
                          <w:spacing w:val="-2"/>
                          <w:sz w:val="18"/>
                          <w:szCs w:val="18"/>
                        </w:rPr>
                        <w:t>：</w:t>
                      </w:r>
                      <w:r w:rsidRPr="00C722EC">
                        <w:rPr>
                          <w:rFonts w:ascii="標楷體" w:eastAsia="標楷體" w:hAnsi="標楷體" w:hint="eastAsia"/>
                          <w:color w:val="000000"/>
                          <w:spacing w:val="-2"/>
                          <w:sz w:val="18"/>
                          <w:szCs w:val="18"/>
                        </w:rPr>
                        <w:t>行政院主計總處11</w:t>
                      </w:r>
                      <w:r>
                        <w:rPr>
                          <w:rFonts w:ascii="標楷體" w:eastAsia="標楷體" w:hAnsi="標楷體"/>
                          <w:color w:val="000000"/>
                          <w:spacing w:val="-2"/>
                          <w:sz w:val="18"/>
                          <w:szCs w:val="18"/>
                        </w:rPr>
                        <w:t>5</w:t>
                      </w:r>
                      <w:r w:rsidRPr="00C722EC">
                        <w:rPr>
                          <w:rFonts w:ascii="標楷體" w:eastAsia="標楷體" w:hAnsi="標楷體" w:hint="eastAsia"/>
                          <w:color w:val="000000"/>
                          <w:spacing w:val="-2"/>
                          <w:sz w:val="18"/>
                          <w:szCs w:val="18"/>
                        </w:rPr>
                        <w:t>年5月編製之國民所得統計摘要。</w:t>
                      </w:r>
                    </w:p>
                  </w:txbxContent>
                </v:textbox>
                <w10:wrap type="square"/>
              </v:shape>
            </w:pict>
          </mc:Fallback>
        </mc:AlternateContent>
      </w:r>
      <w:r w:rsidR="007D3626">
        <w:rPr>
          <w:rFonts w:hint="eastAsia"/>
          <w:noProof/>
          <w:spacing w:val="-2"/>
        </w:rPr>
        <mc:AlternateContent>
          <mc:Choice Requires="wps">
            <w:drawing>
              <wp:anchor distT="0" distB="0" distL="114300" distR="114300" simplePos="0" relativeHeight="251779072" behindDoc="0" locked="0" layoutInCell="1" allowOverlap="1" wp14:anchorId="76D9807E" wp14:editId="05D7926C">
                <wp:simplePos x="0" y="0"/>
                <wp:positionH relativeFrom="column">
                  <wp:posOffset>5869305</wp:posOffset>
                </wp:positionH>
                <wp:positionV relativeFrom="paragraph">
                  <wp:posOffset>1314450</wp:posOffset>
                </wp:positionV>
                <wp:extent cx="541020" cy="330200"/>
                <wp:effectExtent l="0" t="0" r="0" b="0"/>
                <wp:wrapSquare wrapText="bothSides"/>
                <wp:docPr id="37" name="文字方塊 5"/>
                <wp:cNvGraphicFramePr/>
                <a:graphic xmlns:a="http://schemas.openxmlformats.org/drawingml/2006/main">
                  <a:graphicData uri="http://schemas.microsoft.com/office/word/2010/wordprocessingShape">
                    <wps:wsp>
                      <wps:cNvSpPr txBox="1"/>
                      <wps:spPr>
                        <a:xfrm>
                          <a:off x="0" y="0"/>
                          <a:ext cx="541020" cy="33020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3497A53F" w14:textId="21C23CC4" w:rsidR="0019365C" w:rsidRPr="008D4F1A" w:rsidRDefault="0019365C" w:rsidP="0019365C">
                            <w:pPr>
                              <w:rPr>
                                <w:rFonts w:ascii="標楷體" w:eastAsia="標楷體" w:hAnsi="標楷體"/>
                                <w:color w:val="3C4647" w:themeColor="accent4" w:themeShade="80"/>
                                <w:kern w:val="0"/>
                                <w:sz w:val="20"/>
                              </w:rPr>
                            </w:pPr>
                            <w:r w:rsidRPr="008D4F1A">
                              <w:rPr>
                                <w:rFonts w:ascii="標楷體" w:eastAsia="標楷體" w:hAnsi="標楷體" w:hint="eastAsia"/>
                                <w:color w:val="3C4647" w:themeColor="accent4" w:themeShade="80"/>
                                <w:sz w:val="20"/>
                              </w:rPr>
                              <w:t>％</w:t>
                            </w:r>
                          </w:p>
                        </w:txbxContent>
                      </wps:txbx>
                      <wps:bodyPr vertOverflow="clip" horzOverflow="clip" wrap="square" rtlCol="0" anchor="t">
                        <a:noAutofit/>
                      </wps:bodyPr>
                    </wps:wsp>
                  </a:graphicData>
                </a:graphic>
                <wp14:sizeRelH relativeFrom="margin">
                  <wp14:pctWidth>0</wp14:pctWidth>
                </wp14:sizeRelH>
              </wp:anchor>
            </w:drawing>
          </mc:Choice>
          <mc:Fallback>
            <w:pict>
              <v:shape w14:anchorId="76D9807E" id="_x0000_s1089" type="#_x0000_t202" style="position:absolute;left:0;text-align:left;margin-left:462.15pt;margin-top:103.5pt;width:42.6pt;height:26pt;z-index:251779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" filled="f" stroked="f">
                <v:textbox>
                  <w:txbxContent>
                    <w:p w14:paraId="3497A53F" w14:textId="21C23CC4" w:rsidR="0019365C" w:rsidRPr="008D4F1A" w:rsidRDefault="0019365C" w:rsidP="0019365C">
                      <w:pPr>
                        <w:rPr>
                          <w:rFonts w:ascii="標楷體" w:eastAsia="標楷體" w:hAnsi="標楷體"/>
                          <w:color w:val="3C4647" w:themeColor="accent4" w:themeShade="80"/>
                          <w:kern w:val="0"/>
                          <w:sz w:val="20"/>
                        </w:rPr>
                      </w:pPr>
                      <w:r w:rsidRPr="008D4F1A">
                        <w:rPr>
                          <w:rFonts w:ascii="標楷體" w:eastAsia="標楷體" w:hAnsi="標楷體" w:hint="eastAsia"/>
                          <w:color w:val="3C4647" w:themeColor="accent4" w:themeShade="80"/>
                          <w:sz w:val="20"/>
                        </w:rPr>
                        <w:t>％</w:t>
                      </w:r>
                    </w:p>
                  </w:txbxContent>
                </v:textbox>
                <w10:wrap type="square"/>
              </v:shape>
            </w:pict>
          </mc:Fallback>
        </mc:AlternateContent>
      </w:r>
      <w:r w:rsidR="007D3626">
        <w:rPr>
          <w:rFonts w:hint="eastAsia"/>
          <w:noProof/>
          <w:spacing w:val="-2"/>
        </w:rPr>
        <mc:AlternateContent>
          <mc:Choice Requires="wps">
            <w:drawing>
              <wp:anchor distT="0" distB="0" distL="114300" distR="114300" simplePos="0" relativeHeight="251778048" behindDoc="0" locked="0" layoutInCell="1" allowOverlap="1" wp14:anchorId="58D24E0A" wp14:editId="555ACCE1">
                <wp:simplePos x="0" y="0"/>
                <wp:positionH relativeFrom="column">
                  <wp:posOffset>1524000</wp:posOffset>
                </wp:positionH>
                <wp:positionV relativeFrom="paragraph">
                  <wp:posOffset>1322070</wp:posOffset>
                </wp:positionV>
                <wp:extent cx="406400" cy="314960"/>
                <wp:effectExtent l="0" t="0" r="0" b="0"/>
                <wp:wrapSquare wrapText="bothSides"/>
                <wp:docPr id="35" name="文字方塊 4"/>
                <wp:cNvGraphicFramePr/>
                <a:graphic xmlns:a="http://schemas.openxmlformats.org/drawingml/2006/main">
                  <a:graphicData uri="http://schemas.microsoft.com/office/word/2010/wordprocessingShape">
                    <wps:wsp>
                      <wps:cNvSpPr txBox="1"/>
                      <wps:spPr>
                        <a:xfrm>
                          <a:off x="0" y="0"/>
                          <a:ext cx="406400" cy="31496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51FF0C90" w14:textId="50A13A50" w:rsidR="0019365C" w:rsidRPr="00657DDD" w:rsidRDefault="0019365C" w:rsidP="0019365C">
                            <w:pPr>
                              <w:rPr>
                                <w:rFonts w:ascii="標楷體" w:eastAsia="標楷體" w:hAnsi="標楷體"/>
                                <w:color w:val="134163" w:themeColor="accent6" w:themeShade="80"/>
                                <w:kern w:val="0"/>
                                <w:sz w:val="20"/>
                              </w:rPr>
                            </w:pPr>
                            <w:r w:rsidRPr="00657DDD">
                              <w:rPr>
                                <w:rFonts w:ascii="標楷體" w:eastAsia="標楷體" w:hAnsi="標楷體" w:hint="eastAsia"/>
                                <w:color w:val="134163" w:themeColor="accent6" w:themeShade="80"/>
                                <w:sz w:val="20"/>
                              </w:rPr>
                              <w:t>％</w:t>
                            </w:r>
                          </w:p>
                        </w:txbxContent>
                      </wps:txbx>
                      <wps:bodyPr vertOverflow="clip" horzOverflow="clip" wrap="square" rtlCol="0" anchor="t">
                        <a:noAutofit/>
                      </wps:bodyPr>
                    </wps:wsp>
                  </a:graphicData>
                </a:graphic>
                <wp14:sizeRelH relativeFrom="margin">
                  <wp14:pctWidth>0</wp14:pctWidth>
                </wp14:sizeRelH>
              </wp:anchor>
            </w:drawing>
          </mc:Choice>
          <mc:Fallback>
            <w:pict>
              <v:shape w14:anchorId="58D24E0A" id="文字方塊 4" o:spid="_x0000_s1090" type="#_x0000_t202" style="position:absolute;left:0;text-align:left;margin-left:120pt;margin-top:104.1pt;width:32pt;height:24.8pt;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" filled="f" stroked="f">
                <v:textbox>
                  <w:txbxContent>
                    <w:p w14:paraId="51FF0C90" w14:textId="50A13A50" w:rsidR="0019365C" w:rsidRPr="00657DDD" w:rsidRDefault="0019365C" w:rsidP="0019365C">
                      <w:pPr>
                        <w:rPr>
                          <w:rFonts w:ascii="標楷體" w:eastAsia="標楷體" w:hAnsi="標楷體"/>
                          <w:color w:val="134163" w:themeColor="accent6" w:themeShade="80"/>
                          <w:kern w:val="0"/>
                          <w:sz w:val="20"/>
                        </w:rPr>
                      </w:pPr>
                      <w:r w:rsidRPr="00657DDD">
                        <w:rPr>
                          <w:rFonts w:ascii="標楷體" w:eastAsia="標楷體" w:hAnsi="標楷體" w:hint="eastAsia"/>
                          <w:color w:val="134163" w:themeColor="accent6" w:themeShade="80"/>
                          <w:sz w:val="20"/>
                        </w:rPr>
                        <w:t>％</w:t>
                      </w:r>
                    </w:p>
                  </w:txbxContent>
                </v:textbox>
                <w10:wrap type="square"/>
              </v:shape>
            </w:pict>
          </mc:Fallback>
        </mc:AlternateContent>
      </w:r>
      <w:r w:rsidR="007D3626">
        <w:rPr>
          <w:rFonts w:hint="eastAsia"/>
          <w:noProof/>
          <w:spacing w:val="-2"/>
        </w:rPr>
        <mc:AlternateContent>
          <mc:Choice Requires="wps">
            <w:drawing>
              <wp:anchor distT="0" distB="0" distL="114300" distR="114300" simplePos="0" relativeHeight="251792384" behindDoc="1" locked="0" layoutInCell="1" allowOverlap="1" wp14:anchorId="7C114DF6" wp14:editId="1772A6C3">
                <wp:simplePos x="0" y="0"/>
                <wp:positionH relativeFrom="column">
                  <wp:posOffset>1377315</wp:posOffset>
                </wp:positionH>
                <wp:positionV relativeFrom="paragraph">
                  <wp:posOffset>1080135</wp:posOffset>
                </wp:positionV>
                <wp:extent cx="4931410" cy="2915920"/>
                <wp:effectExtent l="0" t="0" r="2540" b="0"/>
                <wp:wrapNone/>
                <wp:docPr id="4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31410" cy="2915920"/>
                        </a:xfrm>
                        <a:prstGeom prst="roundRect">
                          <a:avLst>
                            <a:gd name="adj" fmla="val 7234"/>
                          </a:avLst>
                        </a:prstGeom>
                        <a:solidFill>
                          <a:schemeClr val="accent1">
                            <a:lumMod val="20000"/>
                            <a:lumOff val="80000"/>
                          </a:schemeClr>
                        </a:solidFill>
                        <a:ln>
                          <a:noFill/>
                        </a:ln>
                        <a:effectLst/>
                      </wps:spPr>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D0562C" id="AutoShape 2" o:spid="_x0000_s1026" style="position:absolute;margin-left:108.45pt;margin-top:85.05pt;width:388.3pt;height:229.6pt;z-index:-25152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474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" fillcolor="#d4eaf3 [660]" stroked="f"/>
            </w:pict>
          </mc:Fallback>
        </mc:AlternateContent>
      </w:r>
      <w:r w:rsidR="007D3626">
        <w:rPr>
          <w:rFonts w:hint="eastAsia"/>
          <w:noProof/>
          <w:spacing w:val="-2"/>
        </w:rPr>
        <mc:AlternateContent>
          <mc:Choice Requires="wpg">
            <w:drawing>
              <wp:anchor distT="0" distB="0" distL="114300" distR="114300" simplePos="0" relativeHeight="251780096" behindDoc="0" locked="0" layoutInCell="1" allowOverlap="1" wp14:anchorId="0A44EF5C" wp14:editId="24744435">
                <wp:simplePos x="0" y="0"/>
                <wp:positionH relativeFrom="column">
                  <wp:posOffset>5756275</wp:posOffset>
                </wp:positionH>
                <wp:positionV relativeFrom="paragraph">
                  <wp:posOffset>3209290</wp:posOffset>
                </wp:positionV>
                <wp:extent cx="78740" cy="36195"/>
                <wp:effectExtent l="0" t="0" r="35560" b="40005"/>
                <wp:wrapSquare wrapText="bothSides"/>
                <wp:docPr id="38" name="群組 10"/>
                <wp:cNvGraphicFramePr/>
                <a:graphic xmlns:a="http://schemas.openxmlformats.org/drawingml/2006/main">
                  <a:graphicData uri="http://schemas.microsoft.com/office/word/2010/wordprocessingGroup">
                    <wpg:wgp>
                      <wpg:cNvGrpSpPr/>
                      <wpg:grpSpPr>
                        <a:xfrm>
                          <a:off x="0" y="0"/>
                          <a:ext cx="78740" cy="36195"/>
                          <a:chOff x="3697242" y="2367621"/>
                          <a:chExt cx="779202" cy="221395"/>
                        </a:xfrm>
                      </wpg:grpSpPr>
                      <wps:wsp>
                        <wps:cNvPr id="43" name="矩形 37"/>
                        <wps:cNvSpPr/>
                        <wps:spPr>
                          <a:xfrm>
                            <a:off x="3719518" y="2376288"/>
                            <a:ext cx="756926" cy="211608"/>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44" name="直線接點 38"/>
                        <wps:cNvCnPr/>
                        <wps:spPr>
                          <a:xfrm flipV="1">
                            <a:off x="3703397" y="2367621"/>
                            <a:ext cx="756926" cy="7517"/>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直線接點 43"/>
                        <wps:cNvCnPr/>
                        <wps:spPr>
                          <a:xfrm flipV="1">
                            <a:off x="3697242" y="2581499"/>
                            <a:ext cx="756925" cy="7517"/>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1A99DEA" id="群組 10" o:spid="_x0000_s1026" style="position:absolute;margin-left:453.25pt;margin-top:252.7pt;width:6.2pt;height:2.85pt;z-index:251780096" coordorigin="36972,23676" coordsize="7792,2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">
                <v:rect id="矩形 37" o:spid="_x0000_s1027" style="position:absolute;left:37195;top:23762;width:7569;height:2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" fillcolor="white [3212]" stroked="f" strokeweight="2pt"/>
                <v:line id="直線接點 38" o:spid="_x0000_s1028" style="position:absolute;flip:y;visibility:visible;mso-wrap-style:square" from="37033,23676" to="44603,2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" strokecolor="black [3213]"/>
                <v:line id="直線接點 43" o:spid="_x0000_s1029" style="position:absolute;flip:y;visibility:visible;mso-wrap-style:square" from="36972,25814" to="44541,25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" strokecolor="black [3213]"/>
                <w10:wrap type="square"/>
              </v:group>
            </w:pict>
          </mc:Fallback>
        </mc:AlternateContent>
      </w:r>
      <w:r w:rsidR="007D3626">
        <w:rPr>
          <w:rFonts w:hint="eastAsia"/>
          <w:noProof/>
          <w:spacing w:val="-2"/>
        </w:rPr>
        <mc:AlternateContent>
          <mc:Choice Requires="wps">
            <w:drawing>
              <wp:anchor distT="0" distB="0" distL="114300" distR="114300" simplePos="0" relativeHeight="251781120" behindDoc="0" locked="0" layoutInCell="1" allowOverlap="1" wp14:anchorId="76523692" wp14:editId="1B697607">
                <wp:simplePos x="0" y="0"/>
                <wp:positionH relativeFrom="column">
                  <wp:posOffset>5846564</wp:posOffset>
                </wp:positionH>
                <wp:positionV relativeFrom="paragraph">
                  <wp:posOffset>3234701</wp:posOffset>
                </wp:positionV>
                <wp:extent cx="467942" cy="304789"/>
                <wp:effectExtent l="0" t="0" r="8890" b="635"/>
                <wp:wrapSquare wrapText="bothSides"/>
                <wp:docPr id="47" name="文字方塊 7"/>
                <wp:cNvGraphicFramePr/>
                <a:graphic xmlns:a="http://schemas.openxmlformats.org/drawingml/2006/main">
                  <a:graphicData uri="http://schemas.microsoft.com/office/word/2010/wordprocessingShape">
                    <wps:wsp>
                      <wps:cNvSpPr txBox="1"/>
                      <wps:spPr>
                        <a:xfrm>
                          <a:off x="0" y="0"/>
                          <a:ext cx="467942" cy="304789"/>
                        </a:xfrm>
                        <a:prstGeom prst="rect">
                          <a:avLst/>
                        </a:prstGeom>
                        <a:solidFill>
                          <a:schemeClr val="accent1">
                            <a:lumMod val="20000"/>
                            <a:lumOff val="80000"/>
                          </a:schemeClr>
                        </a:solidFill>
                        <a:ln w="9525" cmpd="sng">
                          <a:noFill/>
                        </a:ln>
                      </wps:spPr>
                      <wps:style>
                        <a:lnRef idx="0">
                          <a:scrgbClr r="0" g="0" b="0"/>
                        </a:lnRef>
                        <a:fillRef idx="0">
                          <a:scrgbClr r="0" g="0" b="0"/>
                        </a:fillRef>
                        <a:effectRef idx="0">
                          <a:scrgbClr r="0" g="0" b="0"/>
                        </a:effectRef>
                        <a:fontRef idx="minor">
                          <a:schemeClr val="dk1"/>
                        </a:fontRef>
                      </wps:style>
                      <wps:txbx>
                        <w:txbxContent>
                          <w:p w14:paraId="194DA0B5" w14:textId="77777777" w:rsidR="0019365C" w:rsidRPr="00657DDD" w:rsidRDefault="0019365C" w:rsidP="0019365C">
                            <w:pPr>
                              <w:rPr>
                                <w:rFonts w:ascii="標楷體" w:eastAsia="標楷體" w:hAnsi="標楷體"/>
                                <w:color w:val="3C4647" w:themeColor="accent4" w:themeShade="80"/>
                                <w:kern w:val="0"/>
                                <w:sz w:val="20"/>
                              </w:rPr>
                            </w:pPr>
                            <w:r w:rsidRPr="00657DDD">
                              <w:rPr>
                                <w:rFonts w:ascii="標楷體" w:eastAsia="標楷體" w:hAnsi="標楷體" w:hint="eastAsia"/>
                                <w:color w:val="3C4647" w:themeColor="accent4" w:themeShade="80"/>
                                <w:sz w:val="20"/>
                              </w:rPr>
                              <w:t>0.00</w:t>
                            </w:r>
                          </w:p>
                        </w:txbxContent>
                      </wps:txbx>
                      <wps:bodyPr vertOverflow="clip" horzOverflow="clip" wrap="square" rtlCol="0" anchor="t">
                        <a:noAutofit/>
                      </wps:bodyPr>
                    </wps:wsp>
                  </a:graphicData>
                </a:graphic>
              </wp:anchor>
            </w:drawing>
          </mc:Choice>
          <mc:Fallback>
            <w:pict>
              <v:shape w14:anchorId="76523692" id="文字方塊 7" o:spid="_x0000_s1091" type="#_x0000_t202" style="position:absolute;left:0;text-align:left;margin-left:460.35pt;margin-top:254.7pt;width:36.85pt;height:24pt;z-index:251781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" fillcolor="#d4eaf3 [660]" stroked="f">
                <v:textbox>
                  <w:txbxContent>
                    <w:p w14:paraId="194DA0B5" w14:textId="77777777" w:rsidR="0019365C" w:rsidRPr="00657DDD" w:rsidRDefault="0019365C" w:rsidP="0019365C">
                      <w:pPr>
                        <w:rPr>
                          <w:rFonts w:ascii="標楷體" w:eastAsia="標楷體" w:hAnsi="標楷體"/>
                          <w:color w:val="3C4647" w:themeColor="accent4" w:themeShade="80"/>
                          <w:kern w:val="0"/>
                          <w:sz w:val="20"/>
                        </w:rPr>
                      </w:pPr>
                      <w:r w:rsidRPr="00657DDD">
                        <w:rPr>
                          <w:rFonts w:ascii="標楷體" w:eastAsia="標楷體" w:hAnsi="標楷體" w:hint="eastAsia"/>
                          <w:color w:val="3C4647" w:themeColor="accent4" w:themeShade="80"/>
                          <w:sz w:val="20"/>
                        </w:rPr>
                        <w:t>0.00</w:t>
                      </w:r>
                    </w:p>
                  </w:txbxContent>
                </v:textbox>
                <w10:wrap type="square"/>
              </v:shape>
            </w:pict>
          </mc:Fallback>
        </mc:AlternateContent>
      </w:r>
      <w:r w:rsidR="0019365C" w:rsidRPr="00FC34C4">
        <w:rPr>
          <w:rFonts w:ascii="標楷體" w:eastAsia="標楷體" w:hAnsi="標楷體" w:hint="eastAsia"/>
          <w:noProof/>
          <w:spacing w:val="-2"/>
          <w:sz w:val="28"/>
          <w:szCs w:val="28"/>
          <w:lang w:val="zh-TW"/>
        </w:rPr>
        <w:t>在分配面部分，受惠AI產業蓬勃發展，帶動我國GDP規模持續擴增</w:t>
      </w:r>
      <w:r w:rsidR="0019365C">
        <w:rPr>
          <w:rFonts w:ascii="標楷體" w:eastAsia="標楷體" w:hAnsi="標楷體" w:hint="eastAsia"/>
          <w:noProof/>
          <w:spacing w:val="-2"/>
          <w:sz w:val="28"/>
          <w:szCs w:val="28"/>
          <w:lang w:val="zh-TW"/>
        </w:rPr>
        <w:t>，113年度</w:t>
      </w:r>
      <w:r w:rsidR="0019365C" w:rsidRPr="00FC34C4">
        <w:rPr>
          <w:rFonts w:ascii="標楷體" w:eastAsia="標楷體" w:hAnsi="標楷體" w:hint="eastAsia"/>
          <w:noProof/>
          <w:spacing w:val="-2"/>
          <w:sz w:val="28"/>
          <w:szCs w:val="28"/>
          <w:lang w:val="zh-TW"/>
        </w:rPr>
        <w:t>受僱人員報酬</w:t>
      </w:r>
      <w:r w:rsidR="0019365C">
        <w:rPr>
          <w:rFonts w:ascii="標楷體" w:eastAsia="標楷體" w:hAnsi="標楷體" w:hint="eastAsia"/>
          <w:noProof/>
          <w:spacing w:val="-2"/>
          <w:sz w:val="28"/>
          <w:szCs w:val="28"/>
          <w:lang w:val="zh-TW"/>
        </w:rPr>
        <w:t>總額</w:t>
      </w:r>
      <w:r w:rsidR="0019365C" w:rsidRPr="00FC34C4">
        <w:rPr>
          <w:rFonts w:ascii="標楷體" w:eastAsia="標楷體" w:hAnsi="標楷體" w:hint="eastAsia"/>
          <w:noProof/>
          <w:spacing w:val="-2"/>
          <w:sz w:val="28"/>
          <w:szCs w:val="28"/>
          <w:lang w:val="zh-TW"/>
        </w:rPr>
        <w:t>隨</w:t>
      </w:r>
      <w:r w:rsidR="0019365C">
        <w:rPr>
          <w:rFonts w:ascii="標楷體" w:eastAsia="標楷體" w:hAnsi="標楷體" w:hint="eastAsia"/>
          <w:noProof/>
          <w:spacing w:val="-2"/>
          <w:sz w:val="28"/>
          <w:szCs w:val="28"/>
          <w:lang w:val="zh-TW"/>
        </w:rPr>
        <w:t>經濟成長而</w:t>
      </w:r>
      <w:r w:rsidR="0019365C" w:rsidRPr="00FC34C4">
        <w:rPr>
          <w:rFonts w:ascii="標楷體" w:eastAsia="標楷體" w:hAnsi="標楷體" w:hint="eastAsia"/>
          <w:noProof/>
          <w:spacing w:val="-2"/>
          <w:sz w:val="28"/>
          <w:szCs w:val="28"/>
          <w:lang w:val="zh-TW"/>
        </w:rPr>
        <w:t>提升</w:t>
      </w:r>
      <w:r w:rsidR="0019365C">
        <w:rPr>
          <w:rFonts w:ascii="標楷體" w:eastAsia="標楷體" w:hAnsi="標楷體" w:hint="eastAsia"/>
          <w:noProof/>
          <w:spacing w:val="-2"/>
          <w:sz w:val="28"/>
          <w:szCs w:val="28"/>
          <w:lang w:val="zh-TW"/>
        </w:rPr>
        <w:t>，較112年度增加</w:t>
      </w:r>
      <w:r w:rsidR="0019365C" w:rsidRPr="00FC34C4">
        <w:rPr>
          <w:rFonts w:ascii="標楷體" w:eastAsia="標楷體" w:hAnsi="標楷體" w:hint="eastAsia"/>
          <w:noProof/>
          <w:spacing w:val="-2"/>
          <w:sz w:val="28"/>
          <w:szCs w:val="28"/>
          <w:lang w:val="zh-TW"/>
        </w:rPr>
        <w:t>7.27％，為104至113年間最大增幅</w:t>
      </w:r>
      <w:r w:rsidR="0019365C">
        <w:rPr>
          <w:rFonts w:ascii="標楷體" w:eastAsia="標楷體" w:hAnsi="標楷體" w:hint="eastAsia"/>
          <w:noProof/>
          <w:spacing w:val="-2"/>
          <w:sz w:val="28"/>
          <w:szCs w:val="28"/>
        </w:rPr>
        <w:t>；惟</w:t>
      </w:r>
      <w:r w:rsidR="0019365C" w:rsidRPr="00FC34C4">
        <w:rPr>
          <w:rFonts w:ascii="標楷體" w:eastAsia="標楷體" w:hAnsi="標楷體" w:hint="eastAsia"/>
          <w:noProof/>
          <w:spacing w:val="-2"/>
          <w:sz w:val="28"/>
          <w:szCs w:val="28"/>
          <w:lang w:val="zh-TW"/>
        </w:rPr>
        <w:t>受僱人員報酬</w:t>
      </w:r>
      <w:r w:rsidR="0019365C" w:rsidRPr="009773EC">
        <w:rPr>
          <w:rFonts w:ascii="標楷體" w:eastAsia="標楷體" w:hAnsi="標楷體" w:hint="eastAsia"/>
          <w:noProof/>
          <w:spacing w:val="-2"/>
          <w:sz w:val="28"/>
          <w:szCs w:val="28"/>
        </w:rPr>
        <w:t>占GDP比重</w:t>
      </w:r>
      <w:r w:rsidR="0019365C" w:rsidRPr="00F36B8A">
        <w:rPr>
          <w:rFonts w:ascii="標楷體" w:eastAsia="標楷體" w:hAnsi="標楷體" w:hint="eastAsia"/>
          <w:noProof/>
          <w:sz w:val="28"/>
          <w:szCs w:val="28"/>
        </w:rPr>
        <w:t>（</w:t>
      </w:r>
      <w:r w:rsidR="0019365C">
        <w:rPr>
          <w:rFonts w:ascii="標楷體" w:eastAsia="標楷體" w:hAnsi="標楷體" w:hint="eastAsia"/>
          <w:noProof/>
          <w:spacing w:val="-2"/>
          <w:sz w:val="28"/>
          <w:szCs w:val="28"/>
        </w:rPr>
        <w:t>勞動報酬份額</w:t>
      </w:r>
      <w:r w:rsidR="0019365C" w:rsidRPr="00F36B8A">
        <w:rPr>
          <w:rFonts w:ascii="標楷體" w:eastAsia="標楷體" w:hAnsi="標楷體" w:hint="eastAsia"/>
          <w:noProof/>
          <w:sz w:val="28"/>
          <w:szCs w:val="28"/>
        </w:rPr>
        <w:t>）</w:t>
      </w:r>
      <w:r w:rsidR="0019365C">
        <w:rPr>
          <w:rFonts w:ascii="標楷體" w:eastAsia="標楷體" w:hAnsi="標楷體" w:hint="eastAsia"/>
          <w:noProof/>
          <w:sz w:val="28"/>
          <w:szCs w:val="28"/>
        </w:rPr>
        <w:t>降</w:t>
      </w:r>
      <w:r w:rsidR="0019365C">
        <w:rPr>
          <w:rFonts w:ascii="標楷體" w:eastAsia="標楷體" w:hAnsi="標楷體" w:hint="eastAsia"/>
          <w:noProof/>
          <w:spacing w:val="-2"/>
          <w:sz w:val="28"/>
          <w:szCs w:val="28"/>
        </w:rPr>
        <w:t>至</w:t>
      </w:r>
      <w:r w:rsidR="0019365C" w:rsidRPr="009773EC">
        <w:rPr>
          <w:rFonts w:ascii="標楷體" w:eastAsia="標楷體" w:hAnsi="標楷體" w:hint="eastAsia"/>
          <w:noProof/>
          <w:spacing w:val="-2"/>
          <w:sz w:val="28"/>
          <w:szCs w:val="28"/>
        </w:rPr>
        <w:t>43.10％</w:t>
      </w:r>
      <w:r w:rsidR="0019365C" w:rsidRPr="00F36B8A">
        <w:rPr>
          <w:rFonts w:ascii="標楷體" w:eastAsia="標楷體" w:hAnsi="標楷體" w:hint="eastAsia"/>
          <w:noProof/>
          <w:sz w:val="28"/>
          <w:szCs w:val="28"/>
        </w:rPr>
        <w:t>（</w:t>
      </w:r>
      <w:r w:rsidR="0019365C">
        <w:rPr>
          <w:rFonts w:ascii="標楷體" w:eastAsia="標楷體" w:hAnsi="標楷體" w:hint="eastAsia"/>
          <w:noProof/>
          <w:sz w:val="28"/>
          <w:szCs w:val="28"/>
        </w:rPr>
        <w:t>圖7</w:t>
      </w:r>
      <w:r w:rsidR="0019365C" w:rsidRPr="00F36B8A">
        <w:rPr>
          <w:rFonts w:ascii="標楷體" w:eastAsia="標楷體" w:hAnsi="標楷體" w:hint="eastAsia"/>
          <w:noProof/>
          <w:sz w:val="28"/>
          <w:szCs w:val="28"/>
        </w:rPr>
        <w:t>）</w:t>
      </w:r>
      <w:r w:rsidR="0019365C">
        <w:rPr>
          <w:rFonts w:ascii="標楷體" w:eastAsia="標楷體" w:hAnsi="標楷體" w:hint="eastAsia"/>
          <w:noProof/>
          <w:spacing w:val="-2"/>
          <w:sz w:val="28"/>
          <w:szCs w:val="28"/>
        </w:rPr>
        <w:t>，為</w:t>
      </w:r>
      <w:r w:rsidR="0019365C" w:rsidRPr="00FC34C4">
        <w:rPr>
          <w:rFonts w:ascii="標楷體" w:eastAsia="標楷體" w:hAnsi="標楷體" w:hint="eastAsia"/>
          <w:noProof/>
          <w:spacing w:val="-2"/>
          <w:sz w:val="28"/>
          <w:szCs w:val="28"/>
        </w:rPr>
        <w:t>同期間</w:t>
      </w:r>
      <w:r w:rsidR="0019365C">
        <w:rPr>
          <w:rFonts w:ascii="標楷體" w:eastAsia="標楷體" w:hAnsi="標楷體" w:hint="eastAsia"/>
          <w:noProof/>
          <w:spacing w:val="-2"/>
          <w:sz w:val="28"/>
          <w:szCs w:val="28"/>
        </w:rPr>
        <w:t>低點</w:t>
      </w:r>
      <w:r w:rsidR="0019365C" w:rsidRPr="007B144A">
        <w:rPr>
          <w:rFonts w:ascii="標楷體" w:eastAsia="標楷體" w:hAnsi="標楷體" w:hint="eastAsia"/>
          <w:noProof/>
          <w:spacing w:val="-2"/>
          <w:sz w:val="28"/>
          <w:szCs w:val="28"/>
          <w:lang w:val="zh-TW"/>
        </w:rPr>
        <w:t>，</w:t>
      </w:r>
      <w:r w:rsidR="0019365C" w:rsidRPr="007B144A">
        <w:rPr>
          <w:rFonts w:ascii="標楷體" w:eastAsia="標楷體" w:hAnsi="標楷體"/>
          <w:noProof/>
          <w:spacing w:val="-2"/>
          <w:sz w:val="28"/>
          <w:szCs w:val="28"/>
          <w:lang w:val="zh-TW"/>
        </w:rPr>
        <w:t>顯示經濟成長成果雖同步帶動勞動報酬增加，惟受電子及資通訊等資本密集產業快速成長影響，</w:t>
      </w:r>
      <w:r w:rsidR="0019365C" w:rsidRPr="007B144A">
        <w:rPr>
          <w:rFonts w:ascii="標楷體" w:eastAsia="標楷體" w:hAnsi="標楷體" w:hint="eastAsia"/>
          <w:noProof/>
          <w:spacing w:val="-2"/>
          <w:sz w:val="28"/>
          <w:szCs w:val="28"/>
          <w:lang w:val="zh-TW"/>
        </w:rPr>
        <w:t>GDP</w:t>
      </w:r>
      <w:r w:rsidR="0019365C">
        <w:rPr>
          <w:rFonts w:ascii="標楷體" w:eastAsia="標楷體" w:hAnsi="標楷體" w:hint="eastAsia"/>
          <w:noProof/>
          <w:spacing w:val="-2"/>
          <w:sz w:val="28"/>
          <w:szCs w:val="28"/>
          <w:lang w:val="zh-TW"/>
        </w:rPr>
        <w:t>及營業盈餘</w:t>
      </w:r>
      <w:r w:rsidR="0019365C" w:rsidRPr="007B144A">
        <w:rPr>
          <w:rFonts w:ascii="標楷體" w:eastAsia="標楷體" w:hAnsi="標楷體"/>
          <w:noProof/>
          <w:spacing w:val="-2"/>
          <w:sz w:val="28"/>
          <w:szCs w:val="28"/>
          <w:lang w:val="zh-TW"/>
        </w:rPr>
        <w:t>增幅高於受僱人員報酬增幅，使勞動報酬份額呈下降趨勢</w:t>
      </w:r>
      <w:r w:rsidR="0019365C" w:rsidRPr="007B144A">
        <w:rPr>
          <w:rFonts w:ascii="標楷體" w:eastAsia="標楷體" w:hAnsi="標楷體" w:hint="eastAsia"/>
          <w:noProof/>
          <w:spacing w:val="-2"/>
          <w:sz w:val="28"/>
          <w:szCs w:val="28"/>
          <w:lang w:val="zh-TW"/>
        </w:rPr>
        <w:t>。</w:t>
      </w:r>
      <w:r w:rsidR="0019365C">
        <w:rPr>
          <w:rFonts w:ascii="標楷體" w:eastAsia="標楷體" w:hAnsi="標楷體" w:hint="eastAsia"/>
          <w:noProof/>
          <w:spacing w:val="-2"/>
          <w:sz w:val="28"/>
          <w:szCs w:val="28"/>
        </w:rPr>
        <w:t>又</w:t>
      </w:r>
      <w:r w:rsidR="0019365C" w:rsidRPr="00885488">
        <w:rPr>
          <w:rFonts w:ascii="標楷體" w:eastAsia="標楷體" w:hAnsi="標楷體" w:hint="eastAsia"/>
          <w:noProof/>
          <w:spacing w:val="-2"/>
          <w:sz w:val="28"/>
          <w:szCs w:val="28"/>
        </w:rPr>
        <w:t>114年度我國工業及服務業受僱員工人數分別為344萬餘人及507萬餘人，平均每人每月實質總薪資為57,831元，較113年度成長2.21％。其中，工業部門</w:t>
      </w:r>
      <w:r w:rsidR="0019365C">
        <w:rPr>
          <w:rFonts w:ascii="標楷體" w:eastAsia="標楷體" w:hAnsi="標楷體" w:hint="eastAsia"/>
          <w:noProof/>
          <w:spacing w:val="-2"/>
          <w:sz w:val="28"/>
          <w:szCs w:val="28"/>
        </w:rPr>
        <w:t>因</w:t>
      </w:r>
      <w:r w:rsidR="0019365C" w:rsidRPr="00885488">
        <w:rPr>
          <w:rFonts w:ascii="標楷體" w:eastAsia="標楷體" w:hAnsi="標楷體" w:hint="eastAsia"/>
          <w:noProof/>
          <w:spacing w:val="-2"/>
          <w:sz w:val="28"/>
          <w:szCs w:val="28"/>
        </w:rPr>
        <w:t>製造業出口大幅成長，帶動勞動生產力提升，實質總薪資年增率達3.74％；服務業部門雖因最低工資調升帶動企業調薪，惟受不動產市場景氣趨緩及民間消費成長放緩影響，實質總薪資僅成長1.11％，低於整體工業及服務業平均增幅。</w:t>
      </w:r>
      <w:r w:rsidR="0019365C">
        <w:rPr>
          <w:rFonts w:ascii="標楷體" w:eastAsia="標楷體" w:hAnsi="標楷體" w:hint="eastAsia"/>
          <w:noProof/>
          <w:spacing w:val="-2"/>
          <w:sz w:val="28"/>
          <w:szCs w:val="28"/>
        </w:rPr>
        <w:t>復</w:t>
      </w:r>
      <w:r w:rsidR="0019365C" w:rsidRPr="00885488">
        <w:rPr>
          <w:rFonts w:ascii="標楷體" w:eastAsia="標楷體" w:hAnsi="標楷體" w:hint="eastAsia"/>
          <w:noProof/>
          <w:spacing w:val="-2"/>
          <w:sz w:val="28"/>
          <w:szCs w:val="28"/>
        </w:rPr>
        <w:t>據行政院主計總處115年2月11日發布之</w:t>
      </w:r>
      <w:r w:rsidR="0019365C" w:rsidRPr="00885488">
        <w:rPr>
          <w:rFonts w:ascii="標楷體" w:eastAsia="標楷體" w:hAnsi="標楷體" w:hint="eastAsia"/>
          <w:noProof/>
          <w:spacing w:val="-2"/>
          <w:sz w:val="28"/>
          <w:szCs w:val="28"/>
        </w:rPr>
        <w:lastRenderedPageBreak/>
        <w:t>「114年12月暨全年工業及服務業薪資統計結果」，我國全體受僱員工每人每月平均經常性薪資雖由109年度之42,281元增至114年度之47,884元，惟薪資未達平均數之受僱員工比率，亦由109年度之66.78％逐年上升至114年度之69.74％</w:t>
      </w:r>
      <w:r w:rsidR="0019365C">
        <w:rPr>
          <w:rFonts w:ascii="標楷體" w:eastAsia="標楷體" w:hAnsi="標楷體" w:hint="eastAsia"/>
          <w:noProof/>
          <w:spacing w:val="-2"/>
          <w:sz w:val="28"/>
          <w:szCs w:val="28"/>
        </w:rPr>
        <w:t>，</w:t>
      </w:r>
      <w:r w:rsidR="0019365C" w:rsidRPr="00885488">
        <w:rPr>
          <w:rFonts w:ascii="標楷體" w:eastAsia="標楷體" w:hAnsi="標楷體" w:hint="eastAsia"/>
          <w:noProof/>
          <w:spacing w:val="-2"/>
          <w:sz w:val="28"/>
          <w:szCs w:val="28"/>
        </w:rPr>
        <w:t>顯示在經濟成長及企業獲利擴增之際，</w:t>
      </w:r>
      <w:r w:rsidR="0019365C">
        <w:rPr>
          <w:rFonts w:ascii="標楷體" w:eastAsia="標楷體" w:hAnsi="標楷體" w:hint="eastAsia"/>
          <w:noProof/>
          <w:spacing w:val="-2"/>
          <w:sz w:val="28"/>
          <w:szCs w:val="28"/>
        </w:rPr>
        <w:t>我國</w:t>
      </w:r>
      <w:r w:rsidR="0019365C" w:rsidRPr="00885488">
        <w:rPr>
          <w:rFonts w:ascii="標楷體" w:eastAsia="標楷體" w:hAnsi="標楷體" w:hint="eastAsia"/>
          <w:noProof/>
          <w:spacing w:val="-2"/>
          <w:sz w:val="28"/>
          <w:szCs w:val="28"/>
        </w:rPr>
        <w:t>整體薪資水準雖持續提升，惟薪資成長主要集中於部分</w:t>
      </w:r>
      <w:r w:rsidR="0019365C">
        <w:rPr>
          <w:rFonts w:ascii="標楷體" w:eastAsia="標楷體" w:hAnsi="標楷體" w:hint="eastAsia"/>
          <w:noProof/>
          <w:spacing w:val="-2"/>
          <w:sz w:val="28"/>
          <w:szCs w:val="28"/>
        </w:rPr>
        <w:t>產業</w:t>
      </w:r>
      <w:r w:rsidR="0019365C" w:rsidRPr="00885488">
        <w:rPr>
          <w:rFonts w:ascii="標楷體" w:eastAsia="標楷體" w:hAnsi="標楷體" w:hint="eastAsia"/>
          <w:noProof/>
          <w:spacing w:val="-2"/>
          <w:sz w:val="28"/>
          <w:szCs w:val="28"/>
        </w:rPr>
        <w:t>，多數</w:t>
      </w:r>
      <w:r w:rsidR="0019365C">
        <w:rPr>
          <w:rFonts w:ascii="標楷體" w:eastAsia="標楷體" w:hAnsi="標楷體" w:hint="eastAsia"/>
          <w:noProof/>
          <w:spacing w:val="-2"/>
          <w:sz w:val="28"/>
          <w:szCs w:val="28"/>
        </w:rPr>
        <w:t>產業</w:t>
      </w:r>
      <w:r w:rsidR="0019365C" w:rsidRPr="00885488">
        <w:rPr>
          <w:rFonts w:ascii="標楷體" w:eastAsia="標楷體" w:hAnsi="標楷體" w:hint="eastAsia"/>
          <w:noProof/>
          <w:spacing w:val="-2"/>
          <w:sz w:val="28"/>
          <w:szCs w:val="28"/>
        </w:rPr>
        <w:t>受僱員工薪資成長幅度相對有限，薪資分配仍存</w:t>
      </w:r>
      <w:r w:rsidR="0019365C">
        <w:rPr>
          <w:rFonts w:ascii="標楷體" w:eastAsia="標楷體" w:hAnsi="標楷體" w:hint="eastAsia"/>
          <w:noProof/>
          <w:spacing w:val="-2"/>
          <w:sz w:val="28"/>
          <w:szCs w:val="28"/>
        </w:rPr>
        <w:t>有</w:t>
      </w:r>
      <w:r w:rsidR="0019365C" w:rsidRPr="00885488">
        <w:rPr>
          <w:rFonts w:ascii="標楷體" w:eastAsia="標楷體" w:hAnsi="標楷體" w:hint="eastAsia"/>
          <w:noProof/>
          <w:spacing w:val="-2"/>
          <w:sz w:val="28"/>
          <w:szCs w:val="28"/>
        </w:rPr>
        <w:t>結構性差距。</w:t>
      </w:r>
      <w:r w:rsidR="0019365C" w:rsidRPr="004D79E5">
        <w:rPr>
          <w:rFonts w:ascii="標楷體" w:eastAsia="標楷體" w:hAnsi="標楷體"/>
          <w:noProof/>
          <w:spacing w:val="-2"/>
          <w:sz w:val="28"/>
          <w:szCs w:val="28"/>
        </w:rPr>
        <w:t>政府允宜持續檢視薪資成長及所得分配情形，</w:t>
      </w:r>
      <w:r w:rsidR="0019365C">
        <w:rPr>
          <w:rFonts w:ascii="標楷體" w:eastAsia="標楷體" w:hAnsi="標楷體" w:hint="eastAsia"/>
          <w:noProof/>
          <w:spacing w:val="-2"/>
          <w:sz w:val="28"/>
          <w:szCs w:val="28"/>
        </w:rPr>
        <w:t>針對特定產業低薪問題之成因，研謀因應對策，</w:t>
      </w:r>
      <w:r w:rsidR="0019365C" w:rsidRPr="004D79E5">
        <w:rPr>
          <w:rFonts w:ascii="標楷體" w:eastAsia="標楷體" w:hAnsi="標楷體"/>
          <w:noProof/>
          <w:spacing w:val="-2"/>
          <w:sz w:val="28"/>
          <w:szCs w:val="28"/>
        </w:rPr>
        <w:t>促進各產業薪資均衡成長，俾提升受僱員工所得水準，縮減薪資分配差距，增進全民共享經濟發展成果。</w:t>
      </w:r>
    </w:p>
    <w:p w14:paraId="1DDB1712" w14:textId="46680E91" w:rsidR="0015325B" w:rsidRPr="00F53C60" w:rsidRDefault="0019365C" w:rsidP="00261F4E">
      <w:pPr>
        <w:pStyle w:val="aff6"/>
        <w:overflowPunct w:val="0"/>
        <w:spacing w:line="520" w:lineRule="exact"/>
        <w:ind w:firstLine="552"/>
        <w:rPr>
          <w:rFonts w:hAnsi="標楷體"/>
          <w:noProof/>
          <w:shd w:val="pct15" w:color="auto" w:fill="FFFFFF"/>
        </w:rPr>
      </w:pPr>
      <w:r w:rsidRPr="002D79DB">
        <w:rPr>
          <w:rFonts w:hAnsi="標楷體" w:hint="eastAsia"/>
          <w:noProof/>
          <w:spacing w:val="-2"/>
        </w:rPr>
        <w:t>綜上，114年度</w:t>
      </w:r>
      <w:r w:rsidRPr="002D79DB">
        <w:rPr>
          <w:rFonts w:hAnsi="標楷體"/>
          <w:noProof/>
          <w:spacing w:val="-2"/>
        </w:rPr>
        <w:t>受惠全球AI浪潮與新興科技應用需求</w:t>
      </w:r>
      <w:r w:rsidRPr="002D79DB">
        <w:rPr>
          <w:rFonts w:hAnsi="標楷體" w:hint="eastAsia"/>
          <w:noProof/>
          <w:spacing w:val="-2"/>
        </w:rPr>
        <w:t>，</w:t>
      </w:r>
      <w:r w:rsidRPr="002D79DB">
        <w:rPr>
          <w:rFonts w:hAnsi="標楷體"/>
          <w:noProof/>
          <w:spacing w:val="-2"/>
        </w:rPr>
        <w:t>我國經濟成長表現優於預期</w:t>
      </w:r>
      <w:r w:rsidRPr="002D79DB">
        <w:rPr>
          <w:rFonts w:hAnsi="標楷體" w:hint="eastAsia"/>
          <w:noProof/>
          <w:spacing w:val="-2"/>
        </w:rPr>
        <w:t>。展望未來，</w:t>
      </w:r>
      <w:r w:rsidRPr="00E27688">
        <w:rPr>
          <w:rFonts w:hAnsi="標楷體" w:hint="eastAsia"/>
          <w:noProof/>
          <w:spacing w:val="-2"/>
        </w:rPr>
        <w:t>隨各國持續擴大AI基礎建設投資、高效能運算及雲端服務需求成長</w:t>
      </w:r>
      <w:r>
        <w:rPr>
          <w:rFonts w:hAnsi="標楷體" w:hint="eastAsia"/>
          <w:noProof/>
          <w:spacing w:val="-2"/>
        </w:rPr>
        <w:t>，</w:t>
      </w:r>
      <w:r w:rsidRPr="00797EF9">
        <w:rPr>
          <w:rFonts w:hAnsi="標楷體" w:hint="eastAsia"/>
          <w:noProof/>
          <w:spacing w:val="-2"/>
        </w:rPr>
        <w:t>我國資通及電子產品出口動能可望延續，</w:t>
      </w:r>
      <w:r w:rsidRPr="002D79DB">
        <w:rPr>
          <w:rFonts w:hAnsi="標楷體" w:hint="eastAsia"/>
          <w:noProof/>
          <w:spacing w:val="-2"/>
        </w:rPr>
        <w:t>加以</w:t>
      </w:r>
      <w:r w:rsidRPr="002D79DB">
        <w:rPr>
          <w:rFonts w:hAnsi="標楷體"/>
          <w:noProof/>
          <w:spacing w:val="-2"/>
        </w:rPr>
        <w:t>民間消費</w:t>
      </w:r>
      <w:r w:rsidRPr="002D79DB">
        <w:rPr>
          <w:rFonts w:hAnsi="標楷體" w:hint="eastAsia"/>
          <w:noProof/>
          <w:spacing w:val="-2"/>
        </w:rPr>
        <w:t>回升</w:t>
      </w:r>
      <w:r w:rsidRPr="002D79DB">
        <w:rPr>
          <w:rFonts w:hAnsi="標楷體"/>
          <w:noProof/>
          <w:spacing w:val="-2"/>
        </w:rPr>
        <w:t>，預期經濟仍將維持穩定成長趨勢</w:t>
      </w:r>
      <w:r>
        <w:rPr>
          <w:rFonts w:hAnsi="標楷體" w:hint="eastAsia"/>
          <w:noProof/>
          <w:spacing w:val="-2"/>
        </w:rPr>
        <w:t>。</w:t>
      </w:r>
      <w:r w:rsidRPr="00797EF9">
        <w:rPr>
          <w:rFonts w:hAnsi="標楷體" w:hint="eastAsia"/>
          <w:noProof/>
          <w:spacing w:val="-2"/>
        </w:rPr>
        <w:t>惟</w:t>
      </w:r>
      <w:r>
        <w:rPr>
          <w:rFonts w:hAnsi="標楷體" w:hint="eastAsia"/>
          <w:noProof/>
          <w:spacing w:val="-2"/>
        </w:rPr>
        <w:t>受</w:t>
      </w:r>
      <w:r w:rsidRPr="00797EF9">
        <w:rPr>
          <w:rFonts w:hAnsi="標楷體" w:hint="eastAsia"/>
          <w:noProof/>
          <w:spacing w:val="-2"/>
        </w:rPr>
        <w:t>美國貿易政策演變</w:t>
      </w:r>
      <w:r>
        <w:rPr>
          <w:rFonts w:hAnsi="標楷體" w:hint="eastAsia"/>
          <w:noProof/>
          <w:spacing w:val="-2"/>
        </w:rPr>
        <w:t>，</w:t>
      </w:r>
      <w:r w:rsidRPr="00797EF9">
        <w:rPr>
          <w:rFonts w:hAnsi="標楷體" w:hint="eastAsia"/>
          <w:noProof/>
          <w:spacing w:val="-2"/>
        </w:rPr>
        <w:t>及中東</w:t>
      </w:r>
      <w:r w:rsidRPr="002D79DB">
        <w:rPr>
          <w:rFonts w:hAnsi="標楷體"/>
          <w:noProof/>
          <w:spacing w:val="-2"/>
        </w:rPr>
        <w:t>地緣政治衝突未歇</w:t>
      </w:r>
      <w:r w:rsidRPr="00797EF9">
        <w:rPr>
          <w:rFonts w:hAnsi="標楷體" w:hint="eastAsia"/>
          <w:noProof/>
          <w:spacing w:val="-2"/>
        </w:rPr>
        <w:t>等因素</w:t>
      </w:r>
      <w:r>
        <w:rPr>
          <w:rFonts w:hAnsi="標楷體" w:hint="eastAsia"/>
          <w:noProof/>
          <w:spacing w:val="-2"/>
        </w:rPr>
        <w:t>影響</w:t>
      </w:r>
      <w:r w:rsidRPr="002D79DB">
        <w:rPr>
          <w:rFonts w:hAnsi="標楷體"/>
          <w:noProof/>
          <w:spacing w:val="-2"/>
        </w:rPr>
        <w:t>，</w:t>
      </w:r>
      <w:r w:rsidRPr="00797EF9">
        <w:rPr>
          <w:rFonts w:hAnsi="標楷體" w:hint="eastAsia"/>
          <w:noProof/>
          <w:spacing w:val="-2"/>
        </w:rPr>
        <w:t>增加我國產業外銷與投資布局變數</w:t>
      </w:r>
      <w:r w:rsidRPr="002D79DB">
        <w:rPr>
          <w:rFonts w:hAnsi="標楷體"/>
          <w:noProof/>
          <w:spacing w:val="-2"/>
        </w:rPr>
        <w:t>，</w:t>
      </w:r>
      <w:r>
        <w:rPr>
          <w:rFonts w:hAnsi="標楷體" w:hint="eastAsia"/>
          <w:noProof/>
          <w:spacing w:val="-2"/>
        </w:rPr>
        <w:t>加以</w:t>
      </w:r>
      <w:r w:rsidRPr="00647F8E">
        <w:rPr>
          <w:rFonts w:hAnsi="標楷體"/>
          <w:noProof/>
          <w:spacing w:val="-2"/>
        </w:rPr>
        <w:t>國內產業發展差距擴大、人口高齡化及少子女化趨勢持續，未來經濟發展仍面臨諸多挑戰</w:t>
      </w:r>
      <w:r w:rsidRPr="002D79DB">
        <w:rPr>
          <w:rFonts w:hAnsi="標楷體" w:hint="eastAsia"/>
          <w:noProof/>
          <w:spacing w:val="-2"/>
        </w:rPr>
        <w:t>。</w:t>
      </w:r>
      <w:r w:rsidRPr="00647F8E">
        <w:rPr>
          <w:rFonts w:hAnsi="標楷體" w:hint="eastAsia"/>
          <w:noProof/>
          <w:spacing w:val="-2"/>
        </w:rPr>
        <w:t>政府</w:t>
      </w:r>
      <w:r w:rsidRPr="00647F8E">
        <w:rPr>
          <w:rFonts w:hAnsi="標楷體"/>
          <w:noProof/>
          <w:spacing w:val="-2"/>
        </w:rPr>
        <w:t>允宜</w:t>
      </w:r>
      <w:r w:rsidRPr="00647F8E">
        <w:rPr>
          <w:rFonts w:hAnsi="標楷體" w:hint="eastAsia"/>
          <w:noProof/>
          <w:spacing w:val="-2"/>
        </w:rPr>
        <w:t>妥適運用財政資源，兼顧經濟成長、產業均衡發展及人力資本培育，強化我國因應外部風險之韌性，以維持經濟長期穩定成長</w:t>
      </w:r>
      <w:r w:rsidRPr="00647F8E">
        <w:rPr>
          <w:rFonts w:hAnsi="標楷體"/>
          <w:noProof/>
          <w:spacing w:val="-2"/>
        </w:rPr>
        <w:t>。</w:t>
      </w:r>
    </w:p>
    <w:p w14:paraId="5088F89B" w14:textId="39055D5A" w:rsidR="008B7FAC" w:rsidRPr="008B7FAC" w:rsidRDefault="00807EF8" w:rsidP="00871091">
      <w:pPr>
        <w:pStyle w:val="aff6"/>
        <w:overflowPunct w:val="0"/>
        <w:spacing w:beforeLines="20" w:before="72" w:line="520" w:lineRule="exact"/>
        <w:ind w:firstLine="560"/>
        <w:rPr>
          <w:rFonts w:hAnsi="標楷體"/>
          <w:noProof/>
        </w:rPr>
      </w:pPr>
      <w:r w:rsidRPr="00857013">
        <w:rPr>
          <w:rFonts w:hAnsi="標楷體" w:hint="eastAsia"/>
          <w:noProof/>
        </w:rPr>
        <w:t>茲將年來本部審核政府預算之籌編及執行所提審核意見，擇要摘述如次：</w:t>
      </w:r>
    </w:p>
    <w:p w14:paraId="63975A52" w14:textId="608FA477" w:rsidR="00261F4E" w:rsidRPr="00261F4E" w:rsidRDefault="000534C5" w:rsidP="00871091">
      <w:pPr>
        <w:pStyle w:val="1"/>
        <w:keepNext w:val="0"/>
        <w:overflowPunct w:val="0"/>
        <w:spacing w:before="0" w:after="0" w:line="520" w:lineRule="exact"/>
        <w:ind w:firstLineChars="200" w:firstLine="561"/>
        <w:jc w:val="both"/>
      </w:pPr>
      <w:r>
        <w:rPr>
          <w:rFonts w:ascii="標楷體" w:eastAsia="標楷體" w:hAnsi="Times New Roman" w:hint="eastAsia"/>
          <w:kern w:val="2"/>
          <w:sz w:val="28"/>
          <w:szCs w:val="28"/>
        </w:rPr>
        <w:t>一、</w:t>
      </w:r>
      <w:r w:rsidR="00261F4E" w:rsidRPr="00261F4E">
        <w:rPr>
          <w:rFonts w:ascii="標楷體" w:eastAsia="標楷體" w:hAnsi="標楷體" w:hint="eastAsia"/>
          <w:noProof/>
          <w:kern w:val="2"/>
          <w:sz w:val="28"/>
          <w:szCs w:val="28"/>
        </w:rPr>
        <w:t>114年度中央政府整體歲出預算實現率已逾9成，惟</w:t>
      </w:r>
      <w:r w:rsidR="00261F4E" w:rsidRPr="00261F4E">
        <w:rPr>
          <w:rFonts w:ascii="標楷體" w:eastAsia="標楷體" w:hAnsi="標楷體"/>
          <w:noProof/>
          <w:kern w:val="2"/>
          <w:sz w:val="28"/>
          <w:szCs w:val="28"/>
        </w:rPr>
        <w:t>第二預備金</w:t>
      </w:r>
      <w:r w:rsidR="00261F4E" w:rsidRPr="00261F4E">
        <w:rPr>
          <w:rFonts w:ascii="標楷體" w:eastAsia="標楷體" w:hAnsi="標楷體" w:hint="eastAsia"/>
          <w:noProof/>
          <w:kern w:val="2"/>
          <w:sz w:val="28"/>
          <w:szCs w:val="28"/>
        </w:rPr>
        <w:t>保留及賸餘</w:t>
      </w:r>
      <w:r w:rsidR="00261F4E" w:rsidRPr="00261F4E">
        <w:rPr>
          <w:rFonts w:ascii="標楷體" w:eastAsia="標楷體" w:hAnsi="標楷體"/>
          <w:noProof/>
          <w:kern w:val="2"/>
          <w:sz w:val="28"/>
          <w:szCs w:val="28"/>
        </w:rPr>
        <w:t>規模</w:t>
      </w:r>
      <w:r w:rsidR="00261F4E" w:rsidRPr="00261F4E">
        <w:rPr>
          <w:rFonts w:ascii="標楷體" w:eastAsia="標楷體" w:hAnsi="標楷體" w:hint="eastAsia"/>
          <w:noProof/>
          <w:kern w:val="2"/>
          <w:sz w:val="28"/>
          <w:szCs w:val="28"/>
        </w:rPr>
        <w:t>逐年</w:t>
      </w:r>
      <w:r w:rsidR="00261F4E" w:rsidRPr="00261F4E">
        <w:rPr>
          <w:rFonts w:ascii="標楷體" w:eastAsia="標楷體" w:hAnsi="標楷體"/>
          <w:noProof/>
          <w:kern w:val="2"/>
          <w:sz w:val="28"/>
          <w:szCs w:val="28"/>
        </w:rPr>
        <w:t>攀升，部分</w:t>
      </w:r>
      <w:r w:rsidR="00261F4E" w:rsidRPr="00261F4E">
        <w:rPr>
          <w:rFonts w:ascii="標楷體" w:eastAsia="標楷體" w:hAnsi="標楷體" w:hint="eastAsia"/>
          <w:noProof/>
          <w:kern w:val="2"/>
          <w:sz w:val="28"/>
          <w:szCs w:val="28"/>
        </w:rPr>
        <w:t>機關</w:t>
      </w:r>
      <w:r w:rsidR="00261F4E" w:rsidRPr="00261F4E">
        <w:rPr>
          <w:rFonts w:ascii="標楷體" w:eastAsia="標楷體" w:hAnsi="標楷體"/>
          <w:noProof/>
          <w:kern w:val="2"/>
          <w:sz w:val="28"/>
          <w:szCs w:val="28"/>
        </w:rPr>
        <w:t>資本支出</w:t>
      </w:r>
      <w:r w:rsidR="00261F4E" w:rsidRPr="00261F4E">
        <w:rPr>
          <w:rFonts w:ascii="標楷體" w:eastAsia="標楷體" w:hAnsi="標楷體" w:hint="eastAsia"/>
          <w:noProof/>
          <w:kern w:val="2"/>
          <w:sz w:val="28"/>
          <w:szCs w:val="28"/>
        </w:rPr>
        <w:t>、以前年度歲出保留</w:t>
      </w:r>
      <w:r w:rsidR="00261F4E" w:rsidRPr="00261F4E">
        <w:rPr>
          <w:rFonts w:ascii="標楷體" w:eastAsia="標楷體" w:hAnsi="標楷體"/>
          <w:noProof/>
          <w:kern w:val="2"/>
          <w:sz w:val="28"/>
          <w:szCs w:val="28"/>
        </w:rPr>
        <w:t>及性別預算執行未如預期</w:t>
      </w:r>
      <w:r w:rsidR="00C55825">
        <w:rPr>
          <w:rFonts w:ascii="標楷體" w:eastAsia="標楷體" w:hAnsi="標楷體" w:hint="eastAsia"/>
          <w:noProof/>
          <w:kern w:val="2"/>
          <w:sz w:val="28"/>
          <w:szCs w:val="28"/>
        </w:rPr>
        <w:t>：</w:t>
      </w:r>
      <w:r w:rsidR="003F4E0A" w:rsidRPr="003F4E0A">
        <w:rPr>
          <w:rFonts w:ascii="標楷體" w:eastAsia="標楷體" w:hAnsi="標楷體" w:hint="eastAsia"/>
          <w:b w:val="0"/>
          <w:bCs w:val="0"/>
          <w:color w:val="000000"/>
          <w:kern w:val="2"/>
          <w:sz w:val="28"/>
          <w:szCs w:val="28"/>
        </w:rPr>
        <w:t>114年度中央政府總決算歲出決算實現數2兆8,124億餘元（已實現比率93.53％），應付保留數1,216億餘元；以前年度歲出轉入數實現數674億餘元（已實現比率46.77％），未結清數701億餘元。經查預算執行情形</w:t>
      </w:r>
      <w:r w:rsidR="00C06DDE" w:rsidRPr="00C06DDE">
        <w:rPr>
          <w:rFonts w:ascii="標楷體" w:eastAsia="標楷體" w:hAnsi="標楷體" w:hint="eastAsia"/>
          <w:b w:val="0"/>
          <w:bCs w:val="0"/>
          <w:color w:val="000000"/>
          <w:kern w:val="2"/>
          <w:sz w:val="28"/>
          <w:szCs w:val="28"/>
        </w:rPr>
        <w:t>，核有：</w:t>
      </w:r>
      <w:r w:rsidR="00C06DDE" w:rsidRPr="00C06DDE">
        <w:rPr>
          <w:rFonts w:ascii="標楷體" w:eastAsia="標楷體" w:hAnsi="標楷體" w:hint="eastAsia"/>
          <w:b w:val="0"/>
          <w:bCs w:val="0"/>
          <w:spacing w:val="2"/>
          <w:sz w:val="28"/>
          <w:szCs w:val="28"/>
        </w:rPr>
        <w:t>（一）</w:t>
      </w:r>
      <w:r w:rsidR="00261F4E" w:rsidRPr="00C06DDE">
        <w:rPr>
          <w:rFonts w:ascii="標楷體" w:eastAsia="標楷體" w:hAnsi="標楷體" w:hint="eastAsia"/>
          <w:b w:val="0"/>
          <w:bCs w:val="0"/>
          <w:color w:val="000000"/>
          <w:kern w:val="2"/>
          <w:sz w:val="28"/>
          <w:szCs w:val="28"/>
        </w:rPr>
        <w:t>114年度中央政府總預算編列第二預備金80億元，年度中經行政院等機關動支77億2,800萬餘元，</w:t>
      </w:r>
      <w:r w:rsidR="00C06DDE" w:rsidRPr="00C06DDE">
        <w:rPr>
          <w:rFonts w:ascii="標楷體" w:eastAsia="標楷體" w:hAnsi="標楷體" w:hint="eastAsia"/>
          <w:b w:val="0"/>
          <w:bCs w:val="0"/>
          <w:color w:val="000000"/>
          <w:kern w:val="2"/>
          <w:sz w:val="28"/>
          <w:szCs w:val="28"/>
        </w:rPr>
        <w:t>執行結果，</w:t>
      </w:r>
      <w:r w:rsidR="00CE38F8" w:rsidRPr="00CE38F8">
        <w:rPr>
          <w:rFonts w:ascii="標楷體" w:eastAsia="標楷體" w:hAnsi="標楷體" w:hint="eastAsia"/>
          <w:b w:val="0"/>
          <w:bCs w:val="0"/>
          <w:color w:val="000000"/>
          <w:kern w:val="2"/>
          <w:sz w:val="28"/>
          <w:szCs w:val="28"/>
        </w:rPr>
        <w:t>實現數55億1,596萬餘元</w:t>
      </w:r>
      <w:r w:rsidR="00CE38F8">
        <w:rPr>
          <w:rFonts w:ascii="標楷體" w:eastAsia="標楷體" w:hAnsi="標楷體" w:hint="eastAsia"/>
          <w:b w:val="0"/>
          <w:bCs w:val="0"/>
          <w:color w:val="000000"/>
          <w:kern w:val="2"/>
          <w:sz w:val="28"/>
          <w:szCs w:val="28"/>
        </w:rPr>
        <w:t>，</w:t>
      </w:r>
      <w:r w:rsidR="00261F4E" w:rsidRPr="00C06DDE">
        <w:rPr>
          <w:rFonts w:ascii="標楷體" w:eastAsia="標楷體" w:hAnsi="標楷體" w:hint="eastAsia"/>
          <w:b w:val="0"/>
          <w:bCs w:val="0"/>
          <w:color w:val="000000"/>
          <w:kern w:val="2"/>
          <w:sz w:val="28"/>
          <w:szCs w:val="28"/>
        </w:rPr>
        <w:t>應付保留數16億9,551萬餘元(占核定動支數額之21.94％)</w:t>
      </w:r>
      <w:r w:rsidR="00CE38F8">
        <w:rPr>
          <w:rFonts w:ascii="標楷體" w:eastAsia="標楷體" w:hAnsi="標楷體" w:hint="eastAsia"/>
          <w:b w:val="0"/>
          <w:bCs w:val="0"/>
          <w:color w:val="000000"/>
          <w:kern w:val="2"/>
          <w:sz w:val="28"/>
          <w:szCs w:val="28"/>
        </w:rPr>
        <w:t>，</w:t>
      </w:r>
      <w:r w:rsidR="00261F4E" w:rsidRPr="00C06DDE">
        <w:rPr>
          <w:rFonts w:ascii="標楷體" w:eastAsia="標楷體" w:hAnsi="標楷體" w:hint="eastAsia"/>
          <w:b w:val="0"/>
          <w:bCs w:val="0"/>
          <w:color w:val="000000"/>
          <w:kern w:val="2"/>
          <w:sz w:val="28"/>
          <w:szCs w:val="28"/>
        </w:rPr>
        <w:t>賸餘數5億1,652萬餘元(占核定動支數額之6.68％)，保留及賸餘之金額、比率均為近3年度</w:t>
      </w:r>
      <w:r w:rsidR="00871091" w:rsidRPr="003F4E0A">
        <w:rPr>
          <w:rFonts w:ascii="標楷體" w:eastAsia="標楷體" w:hAnsi="標楷體" w:hint="eastAsia"/>
          <w:b w:val="0"/>
          <w:bCs w:val="0"/>
          <w:color w:val="000000"/>
          <w:kern w:val="2"/>
          <w:sz w:val="28"/>
          <w:szCs w:val="28"/>
        </w:rPr>
        <w:t>（</w:t>
      </w:r>
      <w:r w:rsidR="00871091">
        <w:rPr>
          <w:rFonts w:ascii="標楷體" w:eastAsia="標楷體" w:hAnsi="標楷體" w:hint="eastAsia"/>
          <w:b w:val="0"/>
          <w:bCs w:val="0"/>
          <w:color w:val="000000"/>
          <w:kern w:val="2"/>
          <w:sz w:val="28"/>
          <w:szCs w:val="28"/>
        </w:rPr>
        <w:t>112至114年度</w:t>
      </w:r>
      <w:r w:rsidR="00871091" w:rsidRPr="003F4E0A">
        <w:rPr>
          <w:rFonts w:ascii="標楷體" w:eastAsia="標楷體" w:hAnsi="標楷體" w:hint="eastAsia"/>
          <w:b w:val="0"/>
          <w:bCs w:val="0"/>
          <w:color w:val="000000"/>
          <w:kern w:val="2"/>
          <w:sz w:val="28"/>
          <w:szCs w:val="28"/>
        </w:rPr>
        <w:t>）</w:t>
      </w:r>
      <w:r w:rsidR="00261F4E" w:rsidRPr="00C06DDE">
        <w:rPr>
          <w:rFonts w:ascii="標楷體" w:eastAsia="標楷體" w:hAnsi="標楷體" w:hint="eastAsia"/>
          <w:b w:val="0"/>
          <w:bCs w:val="0"/>
          <w:color w:val="000000"/>
          <w:kern w:val="2"/>
          <w:sz w:val="28"/>
          <w:szCs w:val="28"/>
        </w:rPr>
        <w:lastRenderedPageBreak/>
        <w:t>最高</w:t>
      </w:r>
      <w:r w:rsidR="00871091">
        <w:rPr>
          <w:rFonts w:ascii="標楷體" w:eastAsia="標楷體" w:hAnsi="標楷體" w:hint="eastAsia"/>
          <w:b w:val="0"/>
          <w:bCs w:val="0"/>
          <w:color w:val="000000"/>
          <w:kern w:val="2"/>
          <w:sz w:val="28"/>
          <w:szCs w:val="28"/>
        </w:rPr>
        <w:t>，且各計4個、3個機關之保留、賸餘比率逾20</w:t>
      </w:r>
      <w:r w:rsidR="00871091" w:rsidRPr="00C06DDE">
        <w:rPr>
          <w:rFonts w:ascii="標楷體" w:eastAsia="標楷體" w:hAnsi="標楷體" w:hint="eastAsia"/>
          <w:b w:val="0"/>
          <w:bCs w:val="0"/>
          <w:color w:val="000000"/>
          <w:kern w:val="2"/>
          <w:sz w:val="28"/>
          <w:szCs w:val="28"/>
        </w:rPr>
        <w:t>％</w:t>
      </w:r>
      <w:r w:rsidR="00C06DDE" w:rsidRPr="00C06DDE">
        <w:rPr>
          <w:rFonts w:ascii="標楷體" w:eastAsia="標楷體" w:hAnsi="標楷體" w:hint="eastAsia"/>
          <w:b w:val="0"/>
          <w:bCs w:val="0"/>
          <w:color w:val="000000"/>
          <w:kern w:val="2"/>
          <w:sz w:val="28"/>
          <w:szCs w:val="28"/>
        </w:rPr>
        <w:t>；</w:t>
      </w:r>
      <w:r w:rsidR="00C06DDE" w:rsidRPr="00C06DDE">
        <w:rPr>
          <w:rFonts w:ascii="標楷體" w:eastAsia="標楷體" w:hAnsi="標楷體" w:hint="eastAsia"/>
          <w:b w:val="0"/>
          <w:bCs w:val="0"/>
          <w:spacing w:val="2"/>
          <w:sz w:val="28"/>
          <w:szCs w:val="28"/>
        </w:rPr>
        <w:t>（</w:t>
      </w:r>
      <w:r w:rsidR="00C06DDE">
        <w:rPr>
          <w:rFonts w:ascii="標楷體" w:eastAsia="標楷體" w:hAnsi="標楷體" w:hint="eastAsia"/>
          <w:b w:val="0"/>
          <w:bCs w:val="0"/>
          <w:spacing w:val="2"/>
          <w:sz w:val="28"/>
          <w:szCs w:val="28"/>
        </w:rPr>
        <w:t>二</w:t>
      </w:r>
      <w:r w:rsidR="00C06DDE" w:rsidRPr="00C06DDE">
        <w:rPr>
          <w:rFonts w:ascii="標楷體" w:eastAsia="標楷體" w:hAnsi="標楷體" w:hint="eastAsia"/>
          <w:b w:val="0"/>
          <w:bCs w:val="0"/>
          <w:spacing w:val="2"/>
          <w:sz w:val="28"/>
          <w:szCs w:val="28"/>
        </w:rPr>
        <w:t>）</w:t>
      </w:r>
      <w:r w:rsidR="00C06DDE" w:rsidRPr="00C06DDE">
        <w:rPr>
          <w:rFonts w:ascii="標楷體" w:eastAsia="標楷體" w:hAnsi="標楷體"/>
          <w:b w:val="0"/>
          <w:bCs w:val="0"/>
          <w:color w:val="000000"/>
          <w:kern w:val="2"/>
          <w:sz w:val="28"/>
          <w:szCs w:val="28"/>
        </w:rPr>
        <w:t>114</w:t>
      </w:r>
      <w:r w:rsidR="00C06DDE" w:rsidRPr="00C06DDE">
        <w:rPr>
          <w:rFonts w:ascii="標楷體" w:eastAsia="標楷體" w:hAnsi="標楷體" w:hint="eastAsia"/>
          <w:b w:val="0"/>
          <w:bCs w:val="0"/>
          <w:color w:val="000000"/>
          <w:kern w:val="2"/>
          <w:sz w:val="28"/>
          <w:szCs w:val="28"/>
        </w:rPr>
        <w:t>年度中央政府總決算歲出資本門實現數3,928億餘元，實現率達85.88％，惟其中行政院等12個主管轄下共25個單位預算機關，資本支出預算實現率未及8成，且應付保留數金額達3億元以上</w:t>
      </w:r>
      <w:r w:rsidR="00C06DDE">
        <w:rPr>
          <w:rFonts w:ascii="標楷體" w:eastAsia="標楷體" w:hAnsi="標楷體" w:hint="eastAsia"/>
          <w:b w:val="0"/>
          <w:bCs w:val="0"/>
          <w:color w:val="000000"/>
          <w:kern w:val="2"/>
          <w:sz w:val="28"/>
          <w:szCs w:val="28"/>
        </w:rPr>
        <w:t>；</w:t>
      </w:r>
      <w:r w:rsidR="004D7641" w:rsidRPr="00C06DDE">
        <w:rPr>
          <w:rFonts w:ascii="標楷體" w:eastAsia="標楷體" w:hAnsi="標楷體" w:hint="eastAsia"/>
          <w:b w:val="0"/>
          <w:bCs w:val="0"/>
          <w:spacing w:val="2"/>
          <w:sz w:val="28"/>
          <w:szCs w:val="28"/>
        </w:rPr>
        <w:t>（</w:t>
      </w:r>
      <w:r w:rsidR="004D7641">
        <w:rPr>
          <w:rFonts w:ascii="標楷體" w:eastAsia="標楷體" w:hAnsi="標楷體" w:hint="eastAsia"/>
          <w:b w:val="0"/>
          <w:bCs w:val="0"/>
          <w:spacing w:val="2"/>
          <w:sz w:val="28"/>
          <w:szCs w:val="28"/>
        </w:rPr>
        <w:t>三</w:t>
      </w:r>
      <w:r w:rsidR="004D7641" w:rsidRPr="00C06DDE">
        <w:rPr>
          <w:rFonts w:ascii="標楷體" w:eastAsia="標楷體" w:hAnsi="標楷體" w:hint="eastAsia"/>
          <w:b w:val="0"/>
          <w:bCs w:val="0"/>
          <w:spacing w:val="2"/>
          <w:sz w:val="28"/>
          <w:szCs w:val="28"/>
        </w:rPr>
        <w:t>）</w:t>
      </w:r>
      <w:r w:rsidR="00C06DDE" w:rsidRPr="00C06DDE">
        <w:rPr>
          <w:rFonts w:ascii="標楷體" w:eastAsia="標楷體" w:hAnsi="標楷體" w:hint="eastAsia"/>
          <w:b w:val="0"/>
          <w:bCs w:val="0"/>
          <w:color w:val="000000"/>
          <w:kern w:val="2"/>
          <w:sz w:val="28"/>
          <w:szCs w:val="28"/>
        </w:rPr>
        <w:t>114年度中央政府總決算以前年度歲出保留轉入數，經行政院審查結果仍續予保留之未結清數共701億9,446萬餘元，其中保留已屆滿4年之歲出保留款項計1</w:t>
      </w:r>
      <w:r w:rsidR="00C06DDE" w:rsidRPr="00C06DDE">
        <w:rPr>
          <w:rFonts w:ascii="標楷體" w:eastAsia="標楷體" w:hAnsi="標楷體"/>
          <w:b w:val="0"/>
          <w:bCs w:val="0"/>
          <w:color w:val="000000"/>
          <w:kern w:val="2"/>
          <w:sz w:val="28"/>
          <w:szCs w:val="28"/>
        </w:rPr>
        <w:t>2</w:t>
      </w:r>
      <w:r w:rsidR="00C06DDE" w:rsidRPr="00C06DDE">
        <w:rPr>
          <w:rFonts w:ascii="標楷體" w:eastAsia="標楷體" w:hAnsi="標楷體" w:hint="eastAsia"/>
          <w:b w:val="0"/>
          <w:bCs w:val="0"/>
          <w:color w:val="000000"/>
          <w:kern w:val="2"/>
          <w:sz w:val="28"/>
          <w:szCs w:val="28"/>
        </w:rPr>
        <w:t>億</w:t>
      </w:r>
      <w:r w:rsidR="00C06DDE" w:rsidRPr="00C06DDE">
        <w:rPr>
          <w:rFonts w:ascii="標楷體" w:eastAsia="標楷體" w:hAnsi="標楷體"/>
          <w:b w:val="0"/>
          <w:bCs w:val="0"/>
          <w:color w:val="000000"/>
          <w:kern w:val="2"/>
          <w:sz w:val="28"/>
          <w:szCs w:val="28"/>
        </w:rPr>
        <w:t>9</w:t>
      </w:r>
      <w:r w:rsidR="00C06DDE" w:rsidRPr="00C06DDE">
        <w:rPr>
          <w:rFonts w:ascii="標楷體" w:eastAsia="標楷體" w:hAnsi="標楷體" w:hint="eastAsia"/>
          <w:b w:val="0"/>
          <w:bCs w:val="0"/>
          <w:color w:val="000000"/>
          <w:kern w:val="2"/>
          <w:sz w:val="28"/>
          <w:szCs w:val="28"/>
        </w:rPr>
        <w:t>,</w:t>
      </w:r>
      <w:r w:rsidR="00C06DDE" w:rsidRPr="00C06DDE">
        <w:rPr>
          <w:rFonts w:ascii="標楷體" w:eastAsia="標楷體" w:hAnsi="標楷體"/>
          <w:b w:val="0"/>
          <w:bCs w:val="0"/>
          <w:color w:val="000000"/>
          <w:kern w:val="2"/>
          <w:sz w:val="28"/>
          <w:szCs w:val="28"/>
        </w:rPr>
        <w:t>491</w:t>
      </w:r>
      <w:r w:rsidR="00C06DDE" w:rsidRPr="00C06DDE">
        <w:rPr>
          <w:rFonts w:ascii="標楷體" w:eastAsia="標楷體" w:hAnsi="標楷體" w:hint="eastAsia"/>
          <w:b w:val="0"/>
          <w:bCs w:val="0"/>
          <w:color w:val="000000"/>
          <w:kern w:val="2"/>
          <w:sz w:val="28"/>
          <w:szCs w:val="28"/>
        </w:rPr>
        <w:t>萬餘元，較113年度保留屆滿4年款項8億1</w:t>
      </w:r>
      <w:r w:rsidR="00C06DDE" w:rsidRPr="00C06DDE">
        <w:rPr>
          <w:rFonts w:ascii="標楷體" w:eastAsia="標楷體" w:hAnsi="標楷體"/>
          <w:b w:val="0"/>
          <w:bCs w:val="0"/>
          <w:color w:val="000000"/>
          <w:kern w:val="2"/>
          <w:sz w:val="28"/>
          <w:szCs w:val="28"/>
        </w:rPr>
        <w:t>,581</w:t>
      </w:r>
      <w:r w:rsidR="00C06DDE" w:rsidRPr="00C06DDE">
        <w:rPr>
          <w:rFonts w:ascii="標楷體" w:eastAsia="標楷體" w:hAnsi="標楷體" w:hint="eastAsia"/>
          <w:b w:val="0"/>
          <w:bCs w:val="0"/>
          <w:color w:val="000000"/>
          <w:kern w:val="2"/>
          <w:sz w:val="28"/>
          <w:szCs w:val="28"/>
        </w:rPr>
        <w:t>萬餘元，增加4億</w:t>
      </w:r>
      <w:r w:rsidR="00C06DDE" w:rsidRPr="00C06DDE">
        <w:rPr>
          <w:rFonts w:ascii="標楷體" w:eastAsia="標楷體" w:hAnsi="標楷體"/>
          <w:b w:val="0"/>
          <w:bCs w:val="0"/>
          <w:color w:val="000000"/>
          <w:kern w:val="2"/>
          <w:sz w:val="28"/>
          <w:szCs w:val="28"/>
        </w:rPr>
        <w:t>7</w:t>
      </w:r>
      <w:r w:rsidR="00C06DDE" w:rsidRPr="00C06DDE">
        <w:rPr>
          <w:rFonts w:ascii="標楷體" w:eastAsia="標楷體" w:hAnsi="標楷體" w:hint="eastAsia"/>
          <w:b w:val="0"/>
          <w:bCs w:val="0"/>
          <w:color w:val="000000"/>
          <w:kern w:val="2"/>
          <w:sz w:val="28"/>
          <w:szCs w:val="28"/>
        </w:rPr>
        <w:t>,</w:t>
      </w:r>
      <w:r w:rsidR="00C06DDE" w:rsidRPr="00C06DDE">
        <w:rPr>
          <w:rFonts w:ascii="標楷體" w:eastAsia="標楷體" w:hAnsi="標楷體"/>
          <w:b w:val="0"/>
          <w:bCs w:val="0"/>
          <w:color w:val="000000"/>
          <w:kern w:val="2"/>
          <w:sz w:val="28"/>
          <w:szCs w:val="28"/>
        </w:rPr>
        <w:t>909</w:t>
      </w:r>
      <w:r w:rsidR="00C06DDE" w:rsidRPr="00C06DDE">
        <w:rPr>
          <w:rFonts w:ascii="標楷體" w:eastAsia="標楷體" w:hAnsi="標楷體" w:hint="eastAsia"/>
          <w:b w:val="0"/>
          <w:bCs w:val="0"/>
          <w:color w:val="000000"/>
          <w:kern w:val="2"/>
          <w:sz w:val="28"/>
          <w:szCs w:val="28"/>
        </w:rPr>
        <w:t>萬餘元</w:t>
      </w:r>
      <w:r w:rsidR="003F4E0A">
        <w:rPr>
          <w:rFonts w:ascii="標楷體" w:eastAsia="標楷體" w:hAnsi="標楷體" w:hint="eastAsia"/>
          <w:b w:val="0"/>
          <w:bCs w:val="0"/>
          <w:spacing w:val="2"/>
          <w:sz w:val="28"/>
          <w:szCs w:val="28"/>
        </w:rPr>
        <w:t>，</w:t>
      </w:r>
      <w:r w:rsidR="00C06DDE" w:rsidRPr="00C06DDE">
        <w:rPr>
          <w:rFonts w:ascii="標楷體" w:eastAsia="標楷體" w:hAnsi="標楷體" w:hint="eastAsia"/>
          <w:b w:val="0"/>
          <w:bCs w:val="0"/>
          <w:color w:val="000000"/>
          <w:kern w:val="2"/>
          <w:sz w:val="28"/>
          <w:szCs w:val="28"/>
        </w:rPr>
        <w:t>增幅達</w:t>
      </w:r>
      <w:r w:rsidR="00C06DDE" w:rsidRPr="00C06DDE">
        <w:rPr>
          <w:rFonts w:ascii="標楷體" w:eastAsia="標楷體" w:hAnsi="標楷體"/>
          <w:b w:val="0"/>
          <w:bCs w:val="0"/>
          <w:color w:val="000000"/>
          <w:kern w:val="2"/>
          <w:sz w:val="28"/>
          <w:szCs w:val="28"/>
        </w:rPr>
        <w:t>58.73</w:t>
      </w:r>
      <w:r w:rsidR="00C06DDE" w:rsidRPr="00C06DDE">
        <w:rPr>
          <w:rFonts w:ascii="標楷體" w:eastAsia="標楷體" w:hAnsi="標楷體" w:hint="eastAsia"/>
          <w:b w:val="0"/>
          <w:bCs w:val="0"/>
          <w:color w:val="000000"/>
          <w:kern w:val="2"/>
          <w:sz w:val="28"/>
          <w:szCs w:val="28"/>
        </w:rPr>
        <w:t>％</w:t>
      </w:r>
      <w:r w:rsidR="004D7641">
        <w:rPr>
          <w:rFonts w:ascii="標楷體" w:eastAsia="標楷體" w:hAnsi="標楷體" w:hint="eastAsia"/>
          <w:b w:val="0"/>
          <w:bCs w:val="0"/>
          <w:color w:val="000000"/>
          <w:kern w:val="2"/>
          <w:sz w:val="28"/>
          <w:szCs w:val="28"/>
        </w:rPr>
        <w:t>；</w:t>
      </w:r>
      <w:r w:rsidR="004D7641" w:rsidRPr="00C06DDE">
        <w:rPr>
          <w:rFonts w:ascii="標楷體" w:eastAsia="標楷體" w:hAnsi="標楷體" w:hint="eastAsia"/>
          <w:b w:val="0"/>
          <w:bCs w:val="0"/>
          <w:spacing w:val="2"/>
          <w:sz w:val="28"/>
          <w:szCs w:val="28"/>
        </w:rPr>
        <w:t>（</w:t>
      </w:r>
      <w:r w:rsidR="004D7641">
        <w:rPr>
          <w:rFonts w:ascii="標楷體" w:eastAsia="標楷體" w:hAnsi="標楷體" w:hint="eastAsia"/>
          <w:b w:val="0"/>
          <w:bCs w:val="0"/>
          <w:spacing w:val="2"/>
          <w:sz w:val="28"/>
          <w:szCs w:val="28"/>
        </w:rPr>
        <w:t>四</w:t>
      </w:r>
      <w:r w:rsidR="004D7641" w:rsidRPr="00C06DDE">
        <w:rPr>
          <w:rFonts w:ascii="標楷體" w:eastAsia="標楷體" w:hAnsi="標楷體" w:hint="eastAsia"/>
          <w:b w:val="0"/>
          <w:bCs w:val="0"/>
          <w:spacing w:val="2"/>
          <w:sz w:val="28"/>
          <w:szCs w:val="28"/>
        </w:rPr>
        <w:t>）</w:t>
      </w:r>
      <w:r w:rsidR="00871091">
        <w:rPr>
          <w:rFonts w:ascii="標楷體" w:eastAsia="標楷體" w:hAnsi="標楷體" w:hint="eastAsia"/>
          <w:b w:val="0"/>
          <w:bCs w:val="0"/>
          <w:spacing w:val="2"/>
          <w:sz w:val="28"/>
          <w:szCs w:val="28"/>
        </w:rPr>
        <w:t>114年度</w:t>
      </w:r>
      <w:r w:rsidR="00F221AC" w:rsidRPr="00F221AC">
        <w:rPr>
          <w:rFonts w:ascii="標楷體" w:eastAsia="標楷體" w:hAnsi="標楷體" w:hint="eastAsia"/>
          <w:b w:val="0"/>
          <w:bCs w:val="0"/>
          <w:color w:val="000000"/>
          <w:kern w:val="2"/>
          <w:sz w:val="28"/>
          <w:szCs w:val="28"/>
        </w:rPr>
        <w:t>行政院及所屬各部會</w:t>
      </w:r>
      <w:r w:rsidR="00871091" w:rsidRPr="003F4E0A">
        <w:rPr>
          <w:rFonts w:ascii="標楷體" w:eastAsia="標楷體" w:hAnsi="標楷體" w:hint="eastAsia"/>
          <w:b w:val="0"/>
          <w:bCs w:val="0"/>
          <w:spacing w:val="2"/>
          <w:sz w:val="28"/>
          <w:szCs w:val="28"/>
        </w:rPr>
        <w:t>（</w:t>
      </w:r>
      <w:r w:rsidR="00871091">
        <w:rPr>
          <w:rFonts w:ascii="標楷體" w:eastAsia="標楷體" w:hAnsi="標楷體" w:hint="eastAsia"/>
          <w:b w:val="0"/>
          <w:bCs w:val="0"/>
          <w:spacing w:val="2"/>
          <w:sz w:val="28"/>
          <w:szCs w:val="28"/>
        </w:rPr>
        <w:t>含營業基金及非營業特種基金</w:t>
      </w:r>
      <w:r w:rsidR="00871091" w:rsidRPr="003F4E0A">
        <w:rPr>
          <w:rFonts w:ascii="標楷體" w:eastAsia="標楷體" w:hAnsi="標楷體" w:hint="eastAsia"/>
          <w:b w:val="0"/>
          <w:bCs w:val="0"/>
          <w:spacing w:val="2"/>
          <w:sz w:val="28"/>
          <w:szCs w:val="28"/>
        </w:rPr>
        <w:t>）</w:t>
      </w:r>
      <w:r w:rsidR="00F221AC" w:rsidRPr="00F221AC">
        <w:rPr>
          <w:rFonts w:ascii="標楷體" w:eastAsia="標楷體" w:hAnsi="標楷體" w:hint="eastAsia"/>
          <w:b w:val="0"/>
          <w:bCs w:val="0"/>
          <w:color w:val="000000"/>
          <w:kern w:val="2"/>
          <w:sz w:val="28"/>
          <w:szCs w:val="28"/>
        </w:rPr>
        <w:t>編列性別預算經費規模</w:t>
      </w:r>
      <w:r w:rsidR="00871091">
        <w:rPr>
          <w:rFonts w:ascii="標楷體" w:eastAsia="標楷體" w:hAnsi="標楷體" w:hint="eastAsia"/>
          <w:b w:val="0"/>
          <w:bCs w:val="0"/>
          <w:color w:val="000000"/>
          <w:kern w:val="2"/>
          <w:sz w:val="28"/>
          <w:szCs w:val="28"/>
        </w:rPr>
        <w:t>2</w:t>
      </w:r>
      <w:r w:rsidR="00871091">
        <w:rPr>
          <w:rFonts w:ascii="標楷體" w:eastAsia="標楷體" w:hAnsi="標楷體"/>
          <w:b w:val="0"/>
          <w:bCs w:val="0"/>
          <w:color w:val="000000"/>
          <w:kern w:val="2"/>
          <w:sz w:val="28"/>
          <w:szCs w:val="28"/>
        </w:rPr>
        <w:t>,043</w:t>
      </w:r>
      <w:r w:rsidR="00871091">
        <w:rPr>
          <w:rFonts w:ascii="標楷體" w:eastAsia="標楷體" w:hAnsi="標楷體" w:hint="eastAsia"/>
          <w:b w:val="0"/>
          <w:bCs w:val="0"/>
          <w:color w:val="000000"/>
          <w:kern w:val="2"/>
          <w:sz w:val="28"/>
          <w:szCs w:val="28"/>
        </w:rPr>
        <w:t>億餘元，執行率逾9成</w:t>
      </w:r>
      <w:r w:rsidR="00F221AC" w:rsidRPr="00F221AC">
        <w:rPr>
          <w:rFonts w:ascii="標楷體" w:eastAsia="標楷體" w:hAnsi="標楷體" w:hint="eastAsia"/>
          <w:b w:val="0"/>
          <w:bCs w:val="0"/>
          <w:color w:val="000000"/>
          <w:kern w:val="2"/>
          <w:sz w:val="28"/>
          <w:szCs w:val="28"/>
        </w:rPr>
        <w:t>，</w:t>
      </w:r>
      <w:r w:rsidR="004D7641" w:rsidRPr="004D7641">
        <w:rPr>
          <w:rFonts w:ascii="標楷體" w:eastAsia="標楷體" w:hAnsi="標楷體" w:hint="eastAsia"/>
          <w:b w:val="0"/>
          <w:bCs w:val="0"/>
          <w:spacing w:val="2"/>
          <w:sz w:val="28"/>
          <w:szCs w:val="28"/>
        </w:rPr>
        <w:t>惟</w:t>
      </w:r>
      <w:r w:rsidR="00871091">
        <w:rPr>
          <w:rFonts w:ascii="標楷體" w:eastAsia="標楷體" w:hAnsi="標楷體" w:hint="eastAsia"/>
          <w:b w:val="0"/>
          <w:bCs w:val="0"/>
          <w:spacing w:val="2"/>
          <w:sz w:val="28"/>
          <w:szCs w:val="28"/>
        </w:rPr>
        <w:t>仍</w:t>
      </w:r>
      <w:r w:rsidR="004D7641" w:rsidRPr="004D7641">
        <w:rPr>
          <w:rFonts w:ascii="標楷體" w:eastAsia="標楷體" w:hAnsi="標楷體" w:hint="eastAsia"/>
          <w:b w:val="0"/>
          <w:bCs w:val="0"/>
          <w:spacing w:val="2"/>
          <w:sz w:val="28"/>
          <w:szCs w:val="28"/>
        </w:rPr>
        <w:t>有</w:t>
      </w:r>
      <w:r w:rsidR="003F4E0A" w:rsidRPr="003F4E0A">
        <w:rPr>
          <w:rFonts w:ascii="標楷體" w:eastAsia="標楷體" w:hAnsi="標楷體" w:hint="eastAsia"/>
          <w:b w:val="0"/>
          <w:bCs w:val="0"/>
          <w:spacing w:val="2"/>
          <w:sz w:val="28"/>
          <w:szCs w:val="28"/>
        </w:rPr>
        <w:t>19個機關（構）性別預算執行率或預計辦理項目之達成率未及8成</w:t>
      </w:r>
      <w:r w:rsidR="00871091">
        <w:rPr>
          <w:rFonts w:ascii="標楷體" w:eastAsia="標楷體" w:hAnsi="標楷體" w:hint="eastAsia"/>
          <w:b w:val="0"/>
          <w:bCs w:val="0"/>
          <w:spacing w:val="2"/>
          <w:sz w:val="28"/>
          <w:szCs w:val="28"/>
        </w:rPr>
        <w:t>等情事。</w:t>
      </w:r>
      <w:r w:rsidR="001403AE" w:rsidRPr="001403AE">
        <w:rPr>
          <w:rFonts w:ascii="標楷體" w:eastAsia="標楷體" w:hAnsi="標楷體" w:hint="eastAsia"/>
          <w:b w:val="0"/>
          <w:bCs w:val="0"/>
          <w:spacing w:val="2"/>
          <w:sz w:val="28"/>
          <w:szCs w:val="28"/>
        </w:rPr>
        <w:t>行政院允宜督促相關機關覈實估算經費需求</w:t>
      </w:r>
      <w:r w:rsidR="00F221AC">
        <w:rPr>
          <w:rFonts w:ascii="標楷體" w:eastAsia="標楷體" w:hAnsi="標楷體" w:hint="eastAsia"/>
          <w:b w:val="0"/>
          <w:bCs w:val="0"/>
          <w:spacing w:val="2"/>
          <w:sz w:val="28"/>
          <w:szCs w:val="28"/>
        </w:rPr>
        <w:t>，妥適</w:t>
      </w:r>
      <w:r w:rsidR="00E252AE">
        <w:rPr>
          <w:rFonts w:ascii="標楷體" w:eastAsia="標楷體" w:hAnsi="標楷體" w:hint="eastAsia"/>
          <w:b w:val="0"/>
          <w:bCs w:val="0"/>
          <w:spacing w:val="2"/>
          <w:sz w:val="28"/>
          <w:szCs w:val="28"/>
        </w:rPr>
        <w:t>編列</w:t>
      </w:r>
      <w:r w:rsidR="000D7653">
        <w:rPr>
          <w:rFonts w:ascii="標楷體" w:eastAsia="標楷體" w:hAnsi="標楷體" w:hint="eastAsia"/>
          <w:b w:val="0"/>
          <w:bCs w:val="0"/>
          <w:spacing w:val="2"/>
          <w:sz w:val="28"/>
          <w:szCs w:val="28"/>
        </w:rPr>
        <w:t>相關</w:t>
      </w:r>
      <w:r w:rsidR="00E252AE">
        <w:rPr>
          <w:rFonts w:ascii="標楷體" w:eastAsia="標楷體" w:hAnsi="標楷體" w:hint="eastAsia"/>
          <w:b w:val="0"/>
          <w:bCs w:val="0"/>
          <w:spacing w:val="2"/>
          <w:sz w:val="28"/>
          <w:szCs w:val="28"/>
        </w:rPr>
        <w:t>預算</w:t>
      </w:r>
      <w:r w:rsidR="006110FB">
        <w:rPr>
          <w:rFonts w:ascii="標楷體" w:eastAsia="標楷體" w:hAnsi="標楷體" w:hint="eastAsia"/>
          <w:b w:val="0"/>
          <w:bCs w:val="0"/>
          <w:spacing w:val="2"/>
          <w:sz w:val="28"/>
          <w:szCs w:val="28"/>
        </w:rPr>
        <w:t>，</w:t>
      </w:r>
      <w:r w:rsidR="001403AE" w:rsidRPr="001403AE">
        <w:rPr>
          <w:rFonts w:ascii="標楷體" w:eastAsia="標楷體" w:hAnsi="標楷體" w:hint="eastAsia"/>
          <w:b w:val="0"/>
          <w:bCs w:val="0"/>
          <w:spacing w:val="2"/>
          <w:sz w:val="28"/>
          <w:szCs w:val="28"/>
        </w:rPr>
        <w:t>並強化</w:t>
      </w:r>
      <w:r w:rsidR="006110FB">
        <w:rPr>
          <w:rFonts w:ascii="標楷體" w:eastAsia="標楷體" w:hAnsi="標楷體" w:hint="eastAsia"/>
          <w:b w:val="0"/>
          <w:bCs w:val="0"/>
          <w:spacing w:val="2"/>
          <w:sz w:val="28"/>
          <w:szCs w:val="28"/>
        </w:rPr>
        <w:t>預算</w:t>
      </w:r>
      <w:r w:rsidR="001403AE" w:rsidRPr="001403AE">
        <w:rPr>
          <w:rFonts w:ascii="標楷體" w:eastAsia="標楷體" w:hAnsi="標楷體" w:hint="eastAsia"/>
          <w:b w:val="0"/>
          <w:bCs w:val="0"/>
          <w:spacing w:val="2"/>
          <w:sz w:val="28"/>
          <w:szCs w:val="28"/>
        </w:rPr>
        <w:t>執行及保留審核機制，</w:t>
      </w:r>
      <w:r w:rsidR="00E252AE">
        <w:rPr>
          <w:rFonts w:ascii="標楷體" w:eastAsia="標楷體" w:hAnsi="標楷體" w:hint="eastAsia"/>
          <w:b w:val="0"/>
          <w:bCs w:val="0"/>
          <w:spacing w:val="2"/>
          <w:sz w:val="28"/>
          <w:szCs w:val="28"/>
        </w:rPr>
        <w:t>以</w:t>
      </w:r>
      <w:r w:rsidR="001403AE" w:rsidRPr="001403AE">
        <w:rPr>
          <w:rFonts w:ascii="標楷體" w:eastAsia="標楷體" w:hAnsi="標楷體" w:hint="eastAsia"/>
          <w:b w:val="0"/>
          <w:bCs w:val="0"/>
          <w:spacing w:val="2"/>
          <w:sz w:val="28"/>
          <w:szCs w:val="28"/>
        </w:rPr>
        <w:t>提升整體預算執行效能</w:t>
      </w:r>
      <w:r w:rsidR="00C55825" w:rsidRPr="001403AE">
        <w:rPr>
          <w:rFonts w:ascii="標楷體" w:eastAsia="標楷體" w:hAnsi="標楷體" w:hint="eastAsia"/>
          <w:b w:val="0"/>
          <w:bCs w:val="0"/>
          <w:spacing w:val="2"/>
          <w:sz w:val="28"/>
          <w:szCs w:val="28"/>
        </w:rPr>
        <w:t>。</w:t>
      </w:r>
      <w:r w:rsidR="00C55825" w:rsidRPr="000F0E4D">
        <w:rPr>
          <w:rFonts w:ascii="標楷體" w:eastAsia="標楷體" w:hAnsi="Times New Roman" w:hint="eastAsia"/>
          <w:b w:val="0"/>
          <w:bCs w:val="0"/>
          <w:kern w:val="2"/>
          <w:sz w:val="28"/>
          <w:szCs w:val="28"/>
        </w:rPr>
        <w:t>【詳</w:t>
      </w:r>
      <w:r w:rsidR="00C55825">
        <w:rPr>
          <w:rFonts w:ascii="標楷體" w:eastAsia="標楷體" w:hAnsi="Times New Roman" w:hint="eastAsia"/>
          <w:b w:val="0"/>
          <w:bCs w:val="0"/>
          <w:kern w:val="2"/>
          <w:sz w:val="28"/>
          <w:szCs w:val="28"/>
        </w:rPr>
        <w:t>總</w:t>
      </w:r>
      <w:r w:rsidR="00C55825" w:rsidRPr="000F0E4D">
        <w:rPr>
          <w:rFonts w:ascii="標楷體" w:eastAsia="標楷體" w:hAnsi="Times New Roman" w:hint="eastAsia"/>
          <w:b w:val="0"/>
          <w:bCs w:val="0"/>
          <w:kern w:val="2"/>
          <w:sz w:val="28"/>
          <w:szCs w:val="28"/>
        </w:rPr>
        <w:t>決算審核報告</w:t>
      </w:r>
      <w:r w:rsidR="00C55825">
        <w:rPr>
          <w:rFonts w:ascii="標楷體" w:eastAsia="標楷體" w:hAnsi="Times New Roman" w:hint="eastAsia"/>
          <w:b w:val="0"/>
          <w:bCs w:val="0"/>
          <w:kern w:val="2"/>
          <w:sz w:val="28"/>
          <w:szCs w:val="28"/>
        </w:rPr>
        <w:t>第2冊丙、貳、行政院主管</w:t>
      </w:r>
      <w:r w:rsidR="00C55825" w:rsidRPr="000F0E4D">
        <w:rPr>
          <w:rFonts w:ascii="標楷體" w:eastAsia="標楷體" w:hAnsi="Times New Roman" w:hint="eastAsia"/>
          <w:b w:val="0"/>
          <w:bCs w:val="0"/>
          <w:kern w:val="2"/>
          <w:sz w:val="28"/>
          <w:szCs w:val="28"/>
        </w:rPr>
        <w:t>項下重要審核意見（</w:t>
      </w:r>
      <w:r w:rsidR="001403AE">
        <w:rPr>
          <w:rFonts w:ascii="標楷體" w:eastAsia="標楷體" w:hAnsi="Times New Roman" w:hint="eastAsia"/>
          <w:b w:val="0"/>
          <w:bCs w:val="0"/>
          <w:kern w:val="2"/>
          <w:sz w:val="28"/>
          <w:szCs w:val="28"/>
        </w:rPr>
        <w:t>二</w:t>
      </w:r>
      <w:r w:rsidR="00C55825">
        <w:rPr>
          <w:rFonts w:ascii="標楷體" w:eastAsia="標楷體" w:hAnsi="Times New Roman" w:hint="eastAsia"/>
          <w:b w:val="0"/>
          <w:bCs w:val="0"/>
          <w:kern w:val="2"/>
          <w:sz w:val="28"/>
          <w:szCs w:val="28"/>
        </w:rPr>
        <w:t>十</w:t>
      </w:r>
      <w:r w:rsidR="001403AE">
        <w:rPr>
          <w:rFonts w:ascii="標楷體" w:eastAsia="標楷體" w:hAnsi="Times New Roman" w:hint="eastAsia"/>
          <w:b w:val="0"/>
          <w:bCs w:val="0"/>
          <w:kern w:val="2"/>
          <w:sz w:val="28"/>
          <w:szCs w:val="28"/>
        </w:rPr>
        <w:t>三</w:t>
      </w:r>
      <w:r w:rsidR="00C55825" w:rsidRPr="000F0E4D">
        <w:rPr>
          <w:rFonts w:ascii="標楷體" w:eastAsia="標楷體" w:hAnsi="Times New Roman" w:hint="eastAsia"/>
          <w:b w:val="0"/>
          <w:bCs w:val="0"/>
          <w:kern w:val="2"/>
          <w:sz w:val="28"/>
          <w:szCs w:val="28"/>
        </w:rPr>
        <w:t>）】</w:t>
      </w:r>
    </w:p>
    <w:p w14:paraId="1ABDA98A" w14:textId="7ABC4160" w:rsidR="00F53C60" w:rsidRDefault="00F53C60" w:rsidP="00151C19">
      <w:pPr>
        <w:pStyle w:val="1"/>
        <w:keepNext w:val="0"/>
        <w:overflowPunct w:val="0"/>
        <w:spacing w:before="0" w:after="0" w:line="520" w:lineRule="exact"/>
        <w:ind w:firstLineChars="200" w:firstLine="561"/>
        <w:jc w:val="both"/>
        <w:rPr>
          <w:rFonts w:ascii="標楷體" w:eastAsia="標楷體" w:hAnsi="Times New Roman"/>
          <w:kern w:val="2"/>
          <w:sz w:val="28"/>
          <w:szCs w:val="28"/>
        </w:rPr>
      </w:pPr>
      <w:r>
        <w:rPr>
          <w:rFonts w:ascii="標楷體" w:eastAsia="標楷體" w:hAnsi="Times New Roman" w:hint="eastAsia"/>
          <w:kern w:val="2"/>
          <w:sz w:val="28"/>
          <w:szCs w:val="28"/>
        </w:rPr>
        <w:t>二、</w:t>
      </w:r>
      <w:r w:rsidR="00151C19" w:rsidRPr="002F52E6">
        <w:rPr>
          <w:rFonts w:ascii="標楷體" w:eastAsia="標楷體" w:hAnsi="標楷體" w:hint="eastAsia"/>
          <w:sz w:val="28"/>
          <w:szCs w:val="28"/>
        </w:rPr>
        <w:t>中央政府總決算連8年獲致歲計賸餘，惟受國際經貿情勢影響，歲入成長趨緩，加以各項特別預算財源增籌不易，加重舉債融資調度壓力：</w:t>
      </w:r>
      <w:r w:rsidR="00151C19" w:rsidRPr="002F52E6">
        <w:rPr>
          <w:rFonts w:ascii="標楷體" w:eastAsia="標楷體" w:hAnsi="標楷體" w:hint="eastAsia"/>
          <w:b w:val="0"/>
          <w:bCs w:val="0"/>
          <w:sz w:val="28"/>
          <w:szCs w:val="28"/>
        </w:rPr>
        <w:t>中央政府總決算歲入以稅課收入為其主要來源，稅課收入實徵數自110年度起突破2兆元，並連續5年度</w:t>
      </w:r>
      <w:r w:rsidR="00871091" w:rsidRPr="003F4E0A">
        <w:rPr>
          <w:rFonts w:ascii="標楷體" w:eastAsia="標楷體" w:hAnsi="標楷體" w:hint="eastAsia"/>
          <w:b w:val="0"/>
          <w:bCs w:val="0"/>
          <w:color w:val="000000"/>
          <w:kern w:val="2"/>
          <w:sz w:val="28"/>
          <w:szCs w:val="28"/>
        </w:rPr>
        <w:t>（</w:t>
      </w:r>
      <w:r w:rsidR="00871091">
        <w:rPr>
          <w:rFonts w:ascii="標楷體" w:eastAsia="標楷體" w:hAnsi="標楷體" w:hint="eastAsia"/>
          <w:b w:val="0"/>
          <w:bCs w:val="0"/>
          <w:color w:val="000000"/>
          <w:kern w:val="2"/>
          <w:sz w:val="28"/>
          <w:szCs w:val="28"/>
        </w:rPr>
        <w:t>110至114年度</w:t>
      </w:r>
      <w:r w:rsidR="00871091" w:rsidRPr="003F4E0A">
        <w:rPr>
          <w:rFonts w:ascii="標楷體" w:eastAsia="標楷體" w:hAnsi="標楷體" w:hint="eastAsia"/>
          <w:b w:val="0"/>
          <w:bCs w:val="0"/>
          <w:color w:val="000000"/>
          <w:kern w:val="2"/>
          <w:sz w:val="28"/>
          <w:szCs w:val="28"/>
        </w:rPr>
        <w:t>）</w:t>
      </w:r>
      <w:r w:rsidR="00151C19" w:rsidRPr="002F52E6">
        <w:rPr>
          <w:rFonts w:ascii="標楷體" w:eastAsia="標楷體" w:hAnsi="標楷體" w:hint="eastAsia"/>
          <w:b w:val="0"/>
          <w:bCs w:val="0"/>
          <w:sz w:val="28"/>
          <w:szCs w:val="28"/>
        </w:rPr>
        <w:t>正成長，惟受美國對等關稅實施等因素影響，114年度稅課收入成長略為趨緩，總決算歲入3兆1,796億餘元，較113年度微幅成長1.13％；至於歲出規模則由113年度之2兆7,841億餘元，增至114年度之2兆9,332億餘元，增幅5.35％，歲入歲出相抵後獲有賸餘2,463億餘元。然政府近年配合國家政事需要，編列數項特別預算，歲出規模龐鉅，多須仰賴舉債支應，致長期債務實際數自105年底之5兆3,258億餘元，增至114年底之5兆8,379億餘元，加以執行中特別預算連同以前年度特別決算轉入數，截至114年底尚有待舉借數共8,696億餘元</w:t>
      </w:r>
      <w:r w:rsidR="00B246A0" w:rsidRPr="002F52E6">
        <w:rPr>
          <w:rFonts w:ascii="標楷體" w:eastAsia="標楷體" w:hAnsi="標楷體" w:hint="eastAsia"/>
          <w:b w:val="0"/>
          <w:bCs w:val="0"/>
          <w:sz w:val="28"/>
          <w:szCs w:val="28"/>
        </w:rPr>
        <w:t>，政府債務負擔仍顯沉重，而</w:t>
      </w:r>
      <w:r w:rsidR="00151C19" w:rsidRPr="002F52E6">
        <w:rPr>
          <w:rFonts w:ascii="標楷體" w:eastAsia="標楷體" w:hAnsi="標楷體" w:hint="eastAsia"/>
          <w:b w:val="0"/>
          <w:bCs w:val="0"/>
          <w:sz w:val="28"/>
          <w:szCs w:val="28"/>
        </w:rPr>
        <w:t>歷年累積之歲計賸餘於支應</w:t>
      </w:r>
      <w:r w:rsidR="004C6ADF" w:rsidRPr="002F52E6">
        <w:rPr>
          <w:rFonts w:ascii="標楷體" w:eastAsia="標楷體" w:hAnsi="標楷體" w:hint="eastAsia"/>
          <w:b w:val="0"/>
          <w:bCs w:val="0"/>
          <w:sz w:val="28"/>
          <w:szCs w:val="28"/>
        </w:rPr>
        <w:t>中央政府</w:t>
      </w:r>
      <w:r w:rsidR="00151C19" w:rsidRPr="002F52E6">
        <w:rPr>
          <w:rFonts w:ascii="標楷體" w:eastAsia="標楷體" w:hAnsi="標楷體" w:hint="eastAsia"/>
          <w:b w:val="0"/>
          <w:bCs w:val="0"/>
          <w:sz w:val="28"/>
          <w:szCs w:val="28"/>
        </w:rPr>
        <w:t>疫後強化經濟與社會韌性及全民共享經濟成果等特別預算經費需求後，至114年底降為5,450億餘元，相較113年底之8,393億餘元，減少約</w:t>
      </w:r>
      <w:r w:rsidR="00151C19" w:rsidRPr="002F52E6">
        <w:rPr>
          <w:rFonts w:ascii="標楷體" w:eastAsia="標楷體" w:hAnsi="標楷體" w:hint="eastAsia"/>
          <w:b w:val="0"/>
          <w:bCs w:val="0"/>
          <w:sz w:val="28"/>
          <w:szCs w:val="28"/>
        </w:rPr>
        <w:lastRenderedPageBreak/>
        <w:t>35.06％，如再扣除</w:t>
      </w:r>
      <w:r w:rsidR="004C6ADF" w:rsidRPr="002F52E6">
        <w:rPr>
          <w:rFonts w:ascii="標楷體" w:eastAsia="標楷體" w:hAnsi="標楷體" w:hint="eastAsia"/>
          <w:b w:val="0"/>
          <w:bCs w:val="0"/>
          <w:sz w:val="28"/>
          <w:szCs w:val="28"/>
        </w:rPr>
        <w:t>中央政府</w:t>
      </w:r>
      <w:r w:rsidR="00151C19" w:rsidRPr="002F52E6">
        <w:rPr>
          <w:rFonts w:ascii="標楷體" w:eastAsia="標楷體" w:hAnsi="標楷體" w:hint="eastAsia"/>
          <w:b w:val="0"/>
          <w:bCs w:val="0"/>
          <w:sz w:val="28"/>
          <w:szCs w:val="28"/>
        </w:rPr>
        <w:t>新式戰機採購與</w:t>
      </w:r>
      <w:r w:rsidR="004C6ADF" w:rsidRPr="002F52E6">
        <w:rPr>
          <w:rFonts w:ascii="標楷體" w:eastAsia="標楷體" w:hAnsi="標楷體" w:hint="eastAsia"/>
          <w:b w:val="0"/>
          <w:bCs w:val="0"/>
          <w:sz w:val="28"/>
          <w:szCs w:val="28"/>
        </w:rPr>
        <w:t>中央政府</w:t>
      </w:r>
      <w:r w:rsidR="00151C19" w:rsidRPr="002F52E6">
        <w:rPr>
          <w:rFonts w:ascii="標楷體" w:eastAsia="標楷體" w:hAnsi="標楷體" w:hint="eastAsia"/>
          <w:b w:val="0"/>
          <w:bCs w:val="0"/>
          <w:sz w:val="28"/>
          <w:szCs w:val="28"/>
        </w:rPr>
        <w:t>因應國際情勢強化經濟社會及民生國安韌性等2項特別預算編列預計移用數，推估至116年底累計賸餘僅餘856億餘元</w:t>
      </w:r>
      <w:r w:rsidR="00B246A0" w:rsidRPr="002F52E6">
        <w:rPr>
          <w:rFonts w:ascii="標楷體" w:eastAsia="標楷體" w:hAnsi="標楷體" w:hint="eastAsia"/>
          <w:b w:val="0"/>
          <w:bCs w:val="0"/>
          <w:sz w:val="28"/>
          <w:szCs w:val="28"/>
        </w:rPr>
        <w:t>，恐弱化政府因應緊急重大政事之財政緩衝空間</w:t>
      </w:r>
      <w:r w:rsidR="00D123AE">
        <w:rPr>
          <w:rFonts w:ascii="標楷體" w:eastAsia="標楷體" w:hAnsi="標楷體" w:hint="eastAsia"/>
          <w:b w:val="0"/>
          <w:bCs w:val="0"/>
          <w:sz w:val="28"/>
          <w:szCs w:val="28"/>
        </w:rPr>
        <w:t>。</w:t>
      </w:r>
      <w:r w:rsidR="00151C19" w:rsidRPr="002F52E6">
        <w:rPr>
          <w:rFonts w:ascii="標楷體" w:eastAsia="標楷體" w:hAnsi="標楷體" w:hint="eastAsia"/>
          <w:b w:val="0"/>
          <w:bCs w:val="0"/>
          <w:sz w:val="28"/>
          <w:szCs w:val="28"/>
        </w:rPr>
        <w:t>財政部</w:t>
      </w:r>
      <w:r w:rsidR="00400C71" w:rsidRPr="002F52E6">
        <w:rPr>
          <w:rFonts w:ascii="標楷體" w:eastAsia="標楷體" w:hAnsi="標楷體" w:hint="eastAsia"/>
          <w:b w:val="0"/>
          <w:bCs w:val="0"/>
          <w:sz w:val="28"/>
          <w:szCs w:val="28"/>
        </w:rPr>
        <w:t>允宜</w:t>
      </w:r>
      <w:r w:rsidR="00151C19" w:rsidRPr="002F52E6">
        <w:rPr>
          <w:rFonts w:ascii="標楷體" w:eastAsia="標楷體" w:hAnsi="標楷體" w:hint="eastAsia"/>
          <w:b w:val="0"/>
          <w:bCs w:val="0"/>
          <w:sz w:val="28"/>
          <w:szCs w:val="28"/>
        </w:rPr>
        <w:t>審慎評估國際政經情勢發展對歲入之影響預為因應，強化整體債務控管及研議籌謀多元財源，以維持國家財政韌性。</w:t>
      </w:r>
      <w:r w:rsidR="00FE7F29" w:rsidRPr="002F52E6">
        <w:rPr>
          <w:rFonts w:ascii="標楷體" w:eastAsia="標楷體" w:hAnsi="Times New Roman" w:hint="eastAsia"/>
          <w:b w:val="0"/>
          <w:bCs w:val="0"/>
          <w:kern w:val="2"/>
          <w:sz w:val="28"/>
          <w:szCs w:val="28"/>
        </w:rPr>
        <w:t>【詳總決算審核報告第2冊丙、拾、財政部主管項下重要審核意見（一）】</w:t>
      </w:r>
    </w:p>
    <w:p w14:paraId="40ECE0FA" w14:textId="77EAA560" w:rsidR="00871091" w:rsidRPr="00C90181" w:rsidRDefault="00871091" w:rsidP="00C90181">
      <w:pPr>
        <w:pStyle w:val="aff6"/>
        <w:overflowPunct w:val="0"/>
        <w:spacing w:line="520" w:lineRule="exact"/>
        <w:ind w:firstLine="561"/>
        <w:rPr>
          <w:rFonts w:hAnsi="標楷體"/>
          <w:bCs/>
        </w:rPr>
      </w:pPr>
      <w:r>
        <w:rPr>
          <w:rFonts w:hint="eastAsia"/>
          <w:b/>
          <w:bCs/>
        </w:rPr>
        <w:t>三</w:t>
      </w:r>
      <w:r w:rsidRPr="002F52E6">
        <w:rPr>
          <w:rFonts w:hint="eastAsia"/>
          <w:b/>
          <w:bCs/>
        </w:rPr>
        <w:t>、</w:t>
      </w:r>
      <w:r w:rsidRPr="002F52E6">
        <w:rPr>
          <w:rFonts w:hAnsi="標楷體" w:hint="eastAsia"/>
          <w:b/>
          <w:snapToGrid w:val="0"/>
          <w:kern w:val="0"/>
          <w:lang w:val="x-none"/>
        </w:rPr>
        <w:t>部分市縣</w:t>
      </w:r>
      <w:r w:rsidR="00D123AE">
        <w:rPr>
          <w:rFonts w:hAnsi="標楷體" w:hint="eastAsia"/>
          <w:b/>
          <w:snapToGrid w:val="0"/>
          <w:kern w:val="0"/>
          <w:lang w:val="x-none"/>
        </w:rPr>
        <w:t>政府</w:t>
      </w:r>
      <w:r w:rsidRPr="002F52E6">
        <w:rPr>
          <w:rFonts w:hAnsi="標楷體" w:hint="eastAsia"/>
          <w:b/>
          <w:snapToGrid w:val="0"/>
          <w:kern w:val="0"/>
          <w:lang w:val="x-none"/>
        </w:rPr>
        <w:t>經中央核定補助辦理之跨年度延續性計畫，計畫經費總額全數編列於計畫起始年度，肇致計畫執行首年度預算經費鉅額保留，預算編列與實際經費需求及執行進度未相契合：</w:t>
      </w:r>
      <w:r w:rsidRPr="002F52E6">
        <w:rPr>
          <w:rFonts w:hAnsi="標楷體" w:hint="eastAsia"/>
        </w:rPr>
        <w:t>本部前辦理113年度中央對市縣政府計畫型補助款執行情形專案調查，核有各市縣政府經中央核定補助辦理之延續性計畫，預算經費總額全數編列於計畫起始年度，肇致鉅額經費保留等情形，經函請行政院督促相關權責機關研謀妥處，據復依中央及地方政府預算籌編原則規定，補助收入應依上級政府核定之金額，核實編列等。經追蹤結果，截至114年底止，各市縣政府經中央機關核定補助跨年度之延續性計畫經費，全額納編於計畫起始年度歲入歲出預算者，計有臺北市等7個市縣，計28項、預算金額6億9,880萬餘元，執行結果，首年度保留金額計6億2</w:t>
      </w:r>
      <w:r w:rsidRPr="002F52E6">
        <w:rPr>
          <w:rFonts w:hAnsi="標楷體"/>
        </w:rPr>
        <w:t>,</w:t>
      </w:r>
      <w:r w:rsidRPr="002F52E6">
        <w:rPr>
          <w:rFonts w:hAnsi="標楷體" w:hint="eastAsia"/>
        </w:rPr>
        <w:t>165萬餘元，保留比率8</w:t>
      </w:r>
      <w:r w:rsidRPr="002F52E6">
        <w:rPr>
          <w:rFonts w:hAnsi="標楷體"/>
        </w:rPr>
        <w:t>8</w:t>
      </w:r>
      <w:r w:rsidRPr="002F52E6">
        <w:rPr>
          <w:rFonts w:hAnsi="標楷體" w:hint="eastAsia"/>
        </w:rPr>
        <w:t>.</w:t>
      </w:r>
      <w:r w:rsidRPr="002F52E6">
        <w:rPr>
          <w:rFonts w:hAnsi="標楷體"/>
        </w:rPr>
        <w:t>96</w:t>
      </w:r>
      <w:r w:rsidRPr="002F52E6">
        <w:rPr>
          <w:rFonts w:hAnsi="標楷體" w:hint="eastAsia"/>
        </w:rPr>
        <w:t>％，仍較113年度已通知類案預算金額4億6,364萬餘元及首年度保留金額3億7,657萬餘元，分別增加2億3,516萬餘元及2億4,</w:t>
      </w:r>
      <w:r w:rsidRPr="002F52E6">
        <w:rPr>
          <w:rFonts w:hAnsi="標楷體"/>
        </w:rPr>
        <w:t>508</w:t>
      </w:r>
      <w:r w:rsidRPr="002F52E6">
        <w:rPr>
          <w:rFonts w:hAnsi="標楷體" w:hint="eastAsia"/>
        </w:rPr>
        <w:t>萬餘元，保留比率亦增加</w:t>
      </w:r>
      <w:r w:rsidRPr="002F52E6">
        <w:rPr>
          <w:rFonts w:hAnsi="標楷體"/>
        </w:rPr>
        <w:t>7</w:t>
      </w:r>
      <w:r w:rsidRPr="002F52E6">
        <w:rPr>
          <w:rFonts w:hAnsi="標楷體" w:hint="eastAsia"/>
        </w:rPr>
        <w:t>.</w:t>
      </w:r>
      <w:r w:rsidRPr="002F52E6">
        <w:rPr>
          <w:rFonts w:hAnsi="標楷體"/>
        </w:rPr>
        <w:t>74</w:t>
      </w:r>
      <w:r w:rsidRPr="002F52E6">
        <w:rPr>
          <w:rFonts w:hAnsi="標楷體" w:hint="eastAsia"/>
        </w:rPr>
        <w:t>個百分點</w:t>
      </w:r>
      <w:r w:rsidR="00D123AE">
        <w:rPr>
          <w:rFonts w:hAnsi="標楷體" w:hint="eastAsia"/>
        </w:rPr>
        <w:t>。</w:t>
      </w:r>
      <w:r w:rsidRPr="002F52E6">
        <w:rPr>
          <w:rFonts w:hAnsi="標楷體" w:hint="eastAsia"/>
          <w:bCs/>
        </w:rPr>
        <w:t>行政院允宜促請中央補助機關妥適參酌地方政府所提預定執行進度核定分年經費</w:t>
      </w:r>
      <w:r w:rsidR="00C90181">
        <w:rPr>
          <w:rFonts w:hAnsi="標楷體" w:hint="eastAsia"/>
          <w:bCs/>
        </w:rPr>
        <w:t>，</w:t>
      </w:r>
      <w:r w:rsidR="00D123AE">
        <w:rPr>
          <w:rFonts w:hAnsi="標楷體" w:hint="eastAsia"/>
          <w:bCs/>
        </w:rPr>
        <w:t>並</w:t>
      </w:r>
      <w:r w:rsidR="00C90181">
        <w:rPr>
          <w:rFonts w:hAnsi="標楷體" w:hint="eastAsia"/>
          <w:bCs/>
        </w:rPr>
        <w:t>督促各市縣政府就共同性缺失態樣積極改善</w:t>
      </w:r>
      <w:r w:rsidRPr="002F52E6">
        <w:rPr>
          <w:rFonts w:hAnsi="標楷體" w:hint="eastAsia"/>
          <w:kern w:val="52"/>
        </w:rPr>
        <w:t>。</w:t>
      </w:r>
      <w:r w:rsidRPr="002F52E6">
        <w:rPr>
          <w:rFonts w:hint="eastAsia"/>
        </w:rPr>
        <w:t>【詳總決算審核報告第2冊丙、貳拾陸、直轄市及縣市一般性補助款項下重要審核意見（一）1.</w:t>
      </w:r>
      <w:r w:rsidRPr="00C21D34">
        <w:rPr>
          <w:rFonts w:hint="eastAsia"/>
        </w:rPr>
        <w:t>】</w:t>
      </w:r>
    </w:p>
    <w:p w14:paraId="58DD015B" w14:textId="6BB729E4" w:rsidR="00BB3933" w:rsidRDefault="00871091" w:rsidP="00871091">
      <w:pPr>
        <w:pStyle w:val="aff6"/>
        <w:overflowPunct w:val="0"/>
        <w:spacing w:line="520" w:lineRule="exact"/>
        <w:ind w:firstLine="561"/>
        <w:rPr>
          <w:rFonts w:hAnsi="標楷體"/>
        </w:rPr>
      </w:pPr>
      <w:r>
        <w:rPr>
          <w:rFonts w:hint="eastAsia"/>
          <w:b/>
          <w:bCs/>
        </w:rPr>
        <w:t>四</w:t>
      </w:r>
      <w:r w:rsidR="00BB3933" w:rsidRPr="002F52E6">
        <w:rPr>
          <w:rFonts w:hint="eastAsia"/>
          <w:b/>
          <w:bCs/>
        </w:rPr>
        <w:t>、</w:t>
      </w:r>
      <w:r w:rsidR="00BB3933" w:rsidRPr="002F52E6">
        <w:rPr>
          <w:b/>
          <w:bCs/>
        </w:rPr>
        <w:t>中央政府前瞻基礎建設計畫</w:t>
      </w:r>
      <w:r w:rsidR="00BB3933" w:rsidRPr="002F52E6">
        <w:rPr>
          <w:rFonts w:hAnsi="標楷體" w:cs="新細明體" w:hint="eastAsia"/>
          <w:b/>
          <w:bCs/>
          <w:color w:val="000000"/>
          <w:kern w:val="0"/>
        </w:rPr>
        <w:t>第1期至第</w:t>
      </w:r>
      <w:r w:rsidR="00BB3933" w:rsidRPr="002F52E6">
        <w:rPr>
          <w:rFonts w:hAnsi="標楷體" w:cs="新細明體"/>
          <w:b/>
          <w:bCs/>
          <w:color w:val="000000"/>
          <w:kern w:val="0"/>
        </w:rPr>
        <w:t>5</w:t>
      </w:r>
      <w:r w:rsidR="00BB3933" w:rsidRPr="002F52E6">
        <w:rPr>
          <w:rFonts w:hAnsi="標楷體" w:cs="新細明體" w:hint="eastAsia"/>
          <w:b/>
          <w:bCs/>
          <w:color w:val="000000"/>
          <w:kern w:val="0"/>
        </w:rPr>
        <w:t>期</w:t>
      </w:r>
      <w:r w:rsidR="00BB3933" w:rsidRPr="002F52E6">
        <w:rPr>
          <w:rFonts w:hAnsi="標楷體" w:hint="eastAsia"/>
          <w:b/>
          <w:snapToGrid w:val="0"/>
          <w:kern w:val="0"/>
          <w:lang w:val="x-none"/>
        </w:rPr>
        <w:t>特別預算，</w:t>
      </w:r>
      <w:bookmarkStart w:id="7" w:name="_Hlk234331893"/>
      <w:r w:rsidR="00BB3933" w:rsidRPr="002F52E6">
        <w:rPr>
          <w:rFonts w:hAnsi="標楷體" w:hint="eastAsia"/>
          <w:b/>
          <w:snapToGrid w:val="0"/>
          <w:kern w:val="0"/>
          <w:lang w:val="x-none"/>
        </w:rPr>
        <w:t>整體預算實現率</w:t>
      </w:r>
      <w:bookmarkEnd w:id="7"/>
      <w:r w:rsidR="007559E3" w:rsidRPr="002F52E6">
        <w:rPr>
          <w:rFonts w:hAnsi="標楷體" w:hint="eastAsia"/>
          <w:b/>
          <w:snapToGrid w:val="0"/>
          <w:kern w:val="0"/>
          <w:lang w:val="x-none"/>
        </w:rPr>
        <w:t>已</w:t>
      </w:r>
      <w:r w:rsidR="00BB3933" w:rsidRPr="002F52E6">
        <w:rPr>
          <w:rFonts w:hAnsi="標楷體" w:hint="eastAsia"/>
          <w:b/>
          <w:snapToGrid w:val="0"/>
          <w:kern w:val="0"/>
          <w:lang w:val="x-none"/>
        </w:rPr>
        <w:t>逾9成，惟部分主管機關未結清數金額龐鉅：</w:t>
      </w:r>
      <w:r w:rsidR="00BB3933" w:rsidRPr="002F52E6">
        <w:rPr>
          <w:rFonts w:hAnsi="標楷體" w:hint="eastAsia"/>
          <w:bCs/>
        </w:rPr>
        <w:t>行政院編列5期中央政府前瞻基礎建設計畫特別預算，第1期（106至107年度）、第2期（108至109年度）、第3期（1</w:t>
      </w:r>
      <w:r w:rsidR="00BB3933" w:rsidRPr="002F52E6">
        <w:rPr>
          <w:rFonts w:hAnsi="標楷體"/>
          <w:bCs/>
        </w:rPr>
        <w:t>10</w:t>
      </w:r>
      <w:r w:rsidR="00BB3933" w:rsidRPr="002F52E6">
        <w:rPr>
          <w:rFonts w:hAnsi="標楷體" w:hint="eastAsia"/>
          <w:bCs/>
        </w:rPr>
        <w:t>至1</w:t>
      </w:r>
      <w:r w:rsidR="00BB3933" w:rsidRPr="002F52E6">
        <w:rPr>
          <w:rFonts w:hAnsi="標楷體"/>
          <w:bCs/>
        </w:rPr>
        <w:t>11</w:t>
      </w:r>
      <w:r w:rsidR="00BB3933" w:rsidRPr="002F52E6">
        <w:rPr>
          <w:rFonts w:hAnsi="標楷體" w:hint="eastAsia"/>
          <w:bCs/>
        </w:rPr>
        <w:t>年度）、第4期（1</w:t>
      </w:r>
      <w:r w:rsidR="00BB3933" w:rsidRPr="002F52E6">
        <w:rPr>
          <w:rFonts w:hAnsi="標楷體"/>
          <w:bCs/>
        </w:rPr>
        <w:t>12</w:t>
      </w:r>
      <w:r w:rsidR="00BB3933" w:rsidRPr="002F52E6">
        <w:rPr>
          <w:rFonts w:hAnsi="標楷體" w:hint="eastAsia"/>
          <w:bCs/>
        </w:rPr>
        <w:t>至1</w:t>
      </w:r>
      <w:r w:rsidR="00BB3933" w:rsidRPr="002F52E6">
        <w:rPr>
          <w:rFonts w:hAnsi="標楷體"/>
          <w:bCs/>
        </w:rPr>
        <w:t>13</w:t>
      </w:r>
      <w:r w:rsidR="00BB3933" w:rsidRPr="002F52E6">
        <w:rPr>
          <w:rFonts w:hAnsi="標楷體" w:hint="eastAsia"/>
          <w:bCs/>
        </w:rPr>
        <w:t>年度）及第5期（1</w:t>
      </w:r>
      <w:r w:rsidR="00BB3933" w:rsidRPr="002F52E6">
        <w:rPr>
          <w:rFonts w:hAnsi="標楷體"/>
          <w:bCs/>
        </w:rPr>
        <w:t>1</w:t>
      </w:r>
      <w:r w:rsidR="00BB3933" w:rsidRPr="002F52E6">
        <w:rPr>
          <w:rFonts w:hAnsi="標楷體" w:hint="eastAsia"/>
          <w:bCs/>
        </w:rPr>
        <w:t>4年度）分別編列</w:t>
      </w:r>
      <w:r w:rsidR="002F52E6">
        <w:rPr>
          <w:rFonts w:hAnsi="標楷體" w:hint="eastAsia"/>
          <w:bCs/>
        </w:rPr>
        <w:t>預算數</w:t>
      </w:r>
      <w:r w:rsidR="00BB3933" w:rsidRPr="002F52E6">
        <w:rPr>
          <w:rFonts w:hAnsi="標楷體" w:hint="eastAsia"/>
          <w:bCs/>
        </w:rPr>
        <w:t>1,07</w:t>
      </w:r>
      <w:r w:rsidR="00BB3933" w:rsidRPr="002F52E6">
        <w:rPr>
          <w:rFonts w:hAnsi="標楷體"/>
          <w:bCs/>
        </w:rPr>
        <w:t>0</w:t>
      </w:r>
      <w:r w:rsidR="00BB3933" w:rsidRPr="002F52E6">
        <w:rPr>
          <w:rFonts w:hAnsi="標楷體" w:hint="eastAsia"/>
          <w:bCs/>
        </w:rPr>
        <w:t>億</w:t>
      </w:r>
      <w:r w:rsidR="00BB3933" w:rsidRPr="002F52E6">
        <w:rPr>
          <w:rFonts w:hAnsi="標楷體" w:hint="cs"/>
          <w:bCs/>
        </w:rPr>
        <w:t>7</w:t>
      </w:r>
      <w:r w:rsidR="00BB3933" w:rsidRPr="002F52E6">
        <w:rPr>
          <w:rFonts w:hAnsi="標楷體"/>
          <w:bCs/>
        </w:rPr>
        <w:t>,084</w:t>
      </w:r>
      <w:r w:rsidR="00BB3933" w:rsidRPr="002F52E6">
        <w:rPr>
          <w:rFonts w:hAnsi="標楷體" w:hint="eastAsia"/>
          <w:bCs/>
        </w:rPr>
        <w:t>萬餘元、2,2</w:t>
      </w:r>
      <w:r w:rsidR="00BB3933" w:rsidRPr="002F52E6">
        <w:rPr>
          <w:rFonts w:hAnsi="標楷體"/>
          <w:bCs/>
        </w:rPr>
        <w:t>29</w:t>
      </w:r>
      <w:r w:rsidR="00BB3933" w:rsidRPr="002F52E6">
        <w:rPr>
          <w:rFonts w:hAnsi="標楷體" w:hint="eastAsia"/>
          <w:bCs/>
        </w:rPr>
        <w:t>億</w:t>
      </w:r>
      <w:r w:rsidR="00BB3933" w:rsidRPr="002F52E6">
        <w:rPr>
          <w:rFonts w:hAnsi="標楷體" w:hint="cs"/>
          <w:bCs/>
        </w:rPr>
        <w:t>5</w:t>
      </w:r>
      <w:r w:rsidR="00BB3933" w:rsidRPr="002F52E6">
        <w:rPr>
          <w:rFonts w:hAnsi="標楷體"/>
          <w:bCs/>
        </w:rPr>
        <w:t>,405</w:t>
      </w:r>
      <w:r w:rsidR="00BB3933" w:rsidRPr="002F52E6">
        <w:rPr>
          <w:rFonts w:hAnsi="標楷體" w:hint="eastAsia"/>
          <w:bCs/>
        </w:rPr>
        <w:t>萬餘元、2,298億</w:t>
      </w:r>
      <w:r w:rsidR="00BB3933" w:rsidRPr="002F52E6">
        <w:rPr>
          <w:rFonts w:hAnsi="標楷體" w:hint="cs"/>
          <w:bCs/>
        </w:rPr>
        <w:t>3</w:t>
      </w:r>
      <w:r w:rsidR="00BB3933" w:rsidRPr="002F52E6">
        <w:rPr>
          <w:rFonts w:hAnsi="標楷體"/>
          <w:bCs/>
        </w:rPr>
        <w:t>,046</w:t>
      </w:r>
      <w:r w:rsidR="00BB3933" w:rsidRPr="002F52E6">
        <w:rPr>
          <w:rFonts w:hAnsi="標楷體" w:hint="eastAsia"/>
          <w:bCs/>
        </w:rPr>
        <w:t>萬餘</w:t>
      </w:r>
      <w:r w:rsidR="00BB3933" w:rsidRPr="002F52E6">
        <w:rPr>
          <w:rFonts w:hAnsi="標楷體" w:hint="eastAsia"/>
          <w:bCs/>
        </w:rPr>
        <w:lastRenderedPageBreak/>
        <w:t>元、2,</w:t>
      </w:r>
      <w:r w:rsidR="00BB3933" w:rsidRPr="002F52E6">
        <w:rPr>
          <w:rFonts w:hAnsi="標楷體"/>
          <w:bCs/>
        </w:rPr>
        <w:t>098</w:t>
      </w:r>
      <w:r w:rsidR="00BB3933" w:rsidRPr="002F52E6">
        <w:rPr>
          <w:rFonts w:hAnsi="標楷體" w:hint="eastAsia"/>
          <w:bCs/>
        </w:rPr>
        <w:t>億3</w:t>
      </w:r>
      <w:r w:rsidR="00BB3933" w:rsidRPr="002F52E6">
        <w:rPr>
          <w:rFonts w:hAnsi="標楷體"/>
          <w:bCs/>
        </w:rPr>
        <w:t>,255</w:t>
      </w:r>
      <w:r w:rsidR="00BB3933" w:rsidRPr="002F52E6">
        <w:rPr>
          <w:rFonts w:hAnsi="標楷體" w:hint="eastAsia"/>
          <w:bCs/>
        </w:rPr>
        <w:t>萬餘元及7</w:t>
      </w:r>
      <w:r w:rsidR="00BB3933" w:rsidRPr="002F52E6">
        <w:rPr>
          <w:rFonts w:hAnsi="標楷體"/>
          <w:bCs/>
        </w:rPr>
        <w:t>01</w:t>
      </w:r>
      <w:r w:rsidR="00BB3933" w:rsidRPr="002F52E6">
        <w:rPr>
          <w:rFonts w:hAnsi="標楷體" w:hint="eastAsia"/>
          <w:bCs/>
        </w:rPr>
        <w:t>億4</w:t>
      </w:r>
      <w:r w:rsidR="00BB3933" w:rsidRPr="002F52E6">
        <w:rPr>
          <w:rFonts w:hAnsi="標楷體"/>
          <w:bCs/>
        </w:rPr>
        <w:t>,775</w:t>
      </w:r>
      <w:r w:rsidR="00BB3933" w:rsidRPr="002F52E6">
        <w:rPr>
          <w:rFonts w:hAnsi="標楷體" w:hint="eastAsia"/>
          <w:bCs/>
        </w:rPr>
        <w:t>萬元，合計8,398億3,566萬餘元，</w:t>
      </w:r>
      <w:r w:rsidR="00BB3933" w:rsidRPr="002F52E6">
        <w:rPr>
          <w:rFonts w:hAnsi="標楷體"/>
          <w:bCs/>
        </w:rPr>
        <w:t>由總統府、</w:t>
      </w:r>
      <w:r w:rsidR="00BB3933" w:rsidRPr="002F52E6">
        <w:rPr>
          <w:rFonts w:hAnsi="標楷體" w:hint="eastAsia"/>
          <w:bCs/>
        </w:rPr>
        <w:t>行政院</w:t>
      </w:r>
      <w:r w:rsidR="00BB3933" w:rsidRPr="002F52E6">
        <w:rPr>
          <w:rFonts w:hAnsi="標楷體"/>
          <w:bCs/>
        </w:rPr>
        <w:t>及內政部等</w:t>
      </w:r>
      <w:r w:rsidR="00BB3933" w:rsidRPr="002F52E6">
        <w:rPr>
          <w:rFonts w:hAnsi="標楷體" w:hint="eastAsia"/>
          <w:bCs/>
        </w:rPr>
        <w:t>1</w:t>
      </w:r>
      <w:r w:rsidR="00BB3933" w:rsidRPr="002F52E6">
        <w:rPr>
          <w:rFonts w:hAnsi="標楷體"/>
          <w:bCs/>
        </w:rPr>
        <w:t>9個主管機關</w:t>
      </w:r>
      <w:r w:rsidR="00BB3933" w:rsidRPr="002F52E6">
        <w:rPr>
          <w:rFonts w:hAnsi="標楷體" w:hint="eastAsia"/>
          <w:bCs/>
        </w:rPr>
        <w:t>執行。截至1</w:t>
      </w:r>
      <w:r w:rsidR="00BB3933" w:rsidRPr="002F52E6">
        <w:rPr>
          <w:rFonts w:hAnsi="標楷體"/>
          <w:bCs/>
        </w:rPr>
        <w:t>1</w:t>
      </w:r>
      <w:r w:rsidR="00BB3933" w:rsidRPr="002F52E6">
        <w:rPr>
          <w:rFonts w:hAnsi="標楷體" w:hint="eastAsia"/>
          <w:bCs/>
        </w:rPr>
        <w:t>4年底止，</w:t>
      </w:r>
      <w:r w:rsidR="00B96E52" w:rsidRPr="002F52E6">
        <w:rPr>
          <w:rFonts w:hAnsi="標楷體" w:hint="eastAsia"/>
          <w:bCs/>
          <w:snapToGrid w:val="0"/>
          <w:kern w:val="0"/>
        </w:rPr>
        <w:t>第1期至第5期特別預算</w:t>
      </w:r>
      <w:r w:rsidR="00BB3933" w:rsidRPr="002F52E6">
        <w:rPr>
          <w:rFonts w:hAnsi="標楷體" w:hint="eastAsia"/>
          <w:bCs/>
        </w:rPr>
        <w:t>累計實現數7,610億8</w:t>
      </w:r>
      <w:r w:rsidR="00BB3933" w:rsidRPr="002F52E6">
        <w:rPr>
          <w:rFonts w:hAnsi="標楷體"/>
          <w:bCs/>
        </w:rPr>
        <w:t>,746</w:t>
      </w:r>
      <w:r w:rsidR="00BB3933" w:rsidRPr="002F52E6">
        <w:rPr>
          <w:rFonts w:hAnsi="標楷體" w:hint="eastAsia"/>
          <w:bCs/>
        </w:rPr>
        <w:t>萬餘元，整體實現率</w:t>
      </w:r>
      <w:r w:rsidR="000543F4">
        <w:rPr>
          <w:rFonts w:hAnsi="標楷體" w:hint="eastAsia"/>
          <w:bCs/>
        </w:rPr>
        <w:t>已</w:t>
      </w:r>
      <w:r w:rsidR="006B46EE" w:rsidRPr="006B46EE">
        <w:rPr>
          <w:rFonts w:hAnsi="標楷體" w:hint="eastAsia"/>
          <w:bCs/>
        </w:rPr>
        <w:t>逾9成</w:t>
      </w:r>
      <w:r w:rsidR="00BB3933" w:rsidRPr="002F52E6">
        <w:rPr>
          <w:rFonts w:hAnsi="標楷體" w:hint="eastAsia"/>
          <w:bCs/>
        </w:rPr>
        <w:t>，惟第2期至第4期特別預算</w:t>
      </w:r>
      <w:r w:rsidR="007559E3" w:rsidRPr="002F52E6">
        <w:rPr>
          <w:rFonts w:hAnsi="標楷體" w:hint="eastAsia"/>
          <w:bCs/>
          <w:snapToGrid w:val="0"/>
          <w:kern w:val="0"/>
        </w:rPr>
        <w:t>於各期執行期間結束後</w:t>
      </w:r>
      <w:r w:rsidR="002F52E6">
        <w:rPr>
          <w:rFonts w:hAnsi="標楷體" w:hint="eastAsia"/>
          <w:bCs/>
          <w:snapToGrid w:val="0"/>
          <w:kern w:val="0"/>
        </w:rPr>
        <w:t>至114年底止，</w:t>
      </w:r>
      <w:r w:rsidR="007559E3" w:rsidRPr="002F52E6">
        <w:rPr>
          <w:rFonts w:hAnsi="標楷體" w:hint="eastAsia"/>
          <w:bCs/>
          <w:snapToGrid w:val="0"/>
          <w:kern w:val="0"/>
        </w:rPr>
        <w:t>已</w:t>
      </w:r>
      <w:r w:rsidR="00B96E52" w:rsidRPr="002F52E6">
        <w:rPr>
          <w:rFonts w:hAnsi="標楷體" w:hint="eastAsia"/>
          <w:bCs/>
          <w:snapToGrid w:val="0"/>
          <w:kern w:val="0"/>
        </w:rPr>
        <w:t>分別滿</w:t>
      </w:r>
      <w:r w:rsidR="007559E3" w:rsidRPr="002F52E6">
        <w:rPr>
          <w:rFonts w:hAnsi="標楷體" w:hint="eastAsia"/>
          <w:bCs/>
          <w:snapToGrid w:val="0"/>
          <w:kern w:val="0"/>
        </w:rPr>
        <w:t>5年、3年及1年，</w:t>
      </w:r>
      <w:r w:rsidR="00B96E52" w:rsidRPr="002F52E6">
        <w:rPr>
          <w:rFonts w:hAnsi="標楷體" w:hint="eastAsia"/>
          <w:bCs/>
        </w:rPr>
        <w:t>迄</w:t>
      </w:r>
      <w:r w:rsidR="00BB3933" w:rsidRPr="002F52E6">
        <w:rPr>
          <w:rFonts w:hAnsi="標楷體" w:hint="eastAsia"/>
          <w:bCs/>
        </w:rPr>
        <w:t>未執行完竣</w:t>
      </w:r>
      <w:r w:rsidR="007559E3" w:rsidRPr="002F52E6">
        <w:rPr>
          <w:rFonts w:hAnsi="標楷體" w:hint="eastAsia"/>
          <w:bCs/>
        </w:rPr>
        <w:t>，</w:t>
      </w:r>
      <w:r w:rsidR="00B96E52" w:rsidRPr="002F52E6">
        <w:rPr>
          <w:rFonts w:hAnsi="標楷體" w:hint="eastAsia"/>
          <w:bCs/>
        </w:rPr>
        <w:t>加計</w:t>
      </w:r>
      <w:r w:rsidR="00BB3933" w:rsidRPr="002F52E6">
        <w:rPr>
          <w:rFonts w:hAnsi="標楷體" w:hint="eastAsia"/>
          <w:bCs/>
        </w:rPr>
        <w:t>第5期特別預算</w:t>
      </w:r>
      <w:r w:rsidR="00B96E52" w:rsidRPr="002F52E6">
        <w:rPr>
          <w:rFonts w:hAnsi="標楷體" w:hint="eastAsia"/>
          <w:bCs/>
        </w:rPr>
        <w:t>應付保留數，合計</w:t>
      </w:r>
      <w:r w:rsidR="00BB3933" w:rsidRPr="002F52E6">
        <w:rPr>
          <w:rFonts w:hAnsi="標楷體" w:hint="eastAsia"/>
          <w:bCs/>
        </w:rPr>
        <w:t>尚有51</w:t>
      </w:r>
      <w:r w:rsidR="00BB3933" w:rsidRPr="002F52E6">
        <w:rPr>
          <w:rFonts w:hAnsi="標楷體"/>
          <w:bCs/>
        </w:rPr>
        <w:t>7</w:t>
      </w:r>
      <w:r w:rsidR="00BB3933" w:rsidRPr="002F52E6">
        <w:rPr>
          <w:rFonts w:hAnsi="標楷體" w:hint="eastAsia"/>
          <w:bCs/>
        </w:rPr>
        <w:t>億9,</w:t>
      </w:r>
      <w:r w:rsidR="00BB3933" w:rsidRPr="002F52E6">
        <w:rPr>
          <w:rFonts w:hAnsi="標楷體"/>
          <w:bCs/>
        </w:rPr>
        <w:t>298</w:t>
      </w:r>
      <w:r w:rsidR="00BB3933" w:rsidRPr="002F52E6">
        <w:rPr>
          <w:rFonts w:hAnsi="標楷體" w:hint="eastAsia"/>
          <w:bCs/>
        </w:rPr>
        <w:t>萬餘元</w:t>
      </w:r>
      <w:r w:rsidR="00B96E52" w:rsidRPr="002F52E6">
        <w:rPr>
          <w:rFonts w:hAnsi="標楷體" w:hint="eastAsia"/>
          <w:bCs/>
        </w:rPr>
        <w:t>須轉入115年度繼續執行</w:t>
      </w:r>
      <w:r w:rsidR="00BB3933" w:rsidRPr="002F52E6">
        <w:rPr>
          <w:rFonts w:hAnsi="標楷體" w:hint="eastAsia"/>
          <w:bCs/>
        </w:rPr>
        <w:t>，其中</w:t>
      </w:r>
      <w:r w:rsidR="000543F4">
        <w:rPr>
          <w:rFonts w:hAnsi="標楷體" w:hint="eastAsia"/>
          <w:bCs/>
        </w:rPr>
        <w:t>又</w:t>
      </w:r>
      <w:r w:rsidR="00B96E52" w:rsidRPr="002F52E6">
        <w:rPr>
          <w:rFonts w:hAnsi="標楷體" w:hint="eastAsia"/>
          <w:bCs/>
        </w:rPr>
        <w:t>以</w:t>
      </w:r>
      <w:r w:rsidR="00BB3933" w:rsidRPr="002F52E6">
        <w:rPr>
          <w:rFonts w:hAnsi="標楷體" w:hint="eastAsia"/>
          <w:bCs/>
        </w:rPr>
        <w:t>交通部（183億7,421萬餘元）、經濟部（110億3,</w:t>
      </w:r>
      <w:r w:rsidR="00BB3933" w:rsidRPr="002F52E6">
        <w:rPr>
          <w:rFonts w:hAnsi="標楷體"/>
          <w:bCs/>
        </w:rPr>
        <w:t>608</w:t>
      </w:r>
      <w:r w:rsidR="00BB3933" w:rsidRPr="002F52E6">
        <w:rPr>
          <w:rFonts w:hAnsi="標楷體" w:hint="eastAsia"/>
          <w:bCs/>
        </w:rPr>
        <w:t>萬餘元）、衛生福利部（72億2,554萬餘元）、內政部（70億5,</w:t>
      </w:r>
      <w:r w:rsidR="00BB3933" w:rsidRPr="002F52E6">
        <w:rPr>
          <w:rFonts w:hAnsi="標楷體"/>
          <w:bCs/>
        </w:rPr>
        <w:t>571</w:t>
      </w:r>
      <w:r w:rsidR="00BB3933" w:rsidRPr="002F52E6">
        <w:rPr>
          <w:rFonts w:hAnsi="標楷體" w:hint="eastAsia"/>
          <w:bCs/>
        </w:rPr>
        <w:t>萬餘元）及數位發展部（33億1,129萬餘元）等5個中央主管機關</w:t>
      </w:r>
      <w:r w:rsidR="00B96E52" w:rsidRPr="002F52E6">
        <w:rPr>
          <w:rFonts w:hAnsi="標楷體" w:hint="eastAsia"/>
          <w:bCs/>
        </w:rPr>
        <w:t>待執行金額最為龐鉅</w:t>
      </w:r>
      <w:r w:rsidR="00D123AE">
        <w:rPr>
          <w:rFonts w:hAnsi="標楷體" w:hint="eastAsia"/>
          <w:bCs/>
        </w:rPr>
        <w:t>。</w:t>
      </w:r>
      <w:r w:rsidR="00BB3933" w:rsidRPr="002F52E6">
        <w:rPr>
          <w:rFonts w:hAnsi="標楷體" w:hint="eastAsia"/>
          <w:bCs/>
        </w:rPr>
        <w:t>行政院允宜督促相關機關針對</w:t>
      </w:r>
      <w:r>
        <w:rPr>
          <w:rFonts w:hAnsi="標楷體" w:hint="eastAsia"/>
          <w:bCs/>
        </w:rPr>
        <w:t>計畫與</w:t>
      </w:r>
      <w:r w:rsidR="00BB3933" w:rsidRPr="002F52E6">
        <w:rPr>
          <w:rFonts w:hAnsi="標楷體" w:hint="eastAsia"/>
          <w:bCs/>
        </w:rPr>
        <w:t>預算執行落後原因研謀</w:t>
      </w:r>
      <w:r w:rsidR="00B96E52" w:rsidRPr="002F52E6">
        <w:rPr>
          <w:rFonts w:hint="eastAsia"/>
        </w:rPr>
        <w:t>改善，以加速執行進度</w:t>
      </w:r>
      <w:r w:rsidR="00BB3933" w:rsidRPr="002F52E6">
        <w:rPr>
          <w:rFonts w:hAnsi="標楷體" w:hint="eastAsia"/>
          <w:bCs/>
        </w:rPr>
        <w:t>。</w:t>
      </w:r>
      <w:r w:rsidR="00BB3933" w:rsidRPr="002F52E6">
        <w:rPr>
          <w:rFonts w:hAnsi="標楷體" w:hint="eastAsia"/>
        </w:rPr>
        <w:t>【</w:t>
      </w:r>
      <w:r w:rsidR="00BB3933" w:rsidRPr="002F52E6">
        <w:t>詳中央政府前瞻基礎建設計畫第</w:t>
      </w:r>
      <w:r w:rsidR="00BB3933" w:rsidRPr="002F52E6">
        <w:rPr>
          <w:rFonts w:hint="eastAsia"/>
        </w:rPr>
        <w:t>5</w:t>
      </w:r>
      <w:r w:rsidR="00BB3933" w:rsidRPr="002F52E6">
        <w:t>期特別決算審核報告甲、參、</w:t>
      </w:r>
      <w:r w:rsidR="00BB3933" w:rsidRPr="002F52E6">
        <w:rPr>
          <w:rFonts w:hint="eastAsia"/>
        </w:rPr>
        <w:t>一、整體性意見</w:t>
      </w:r>
      <w:r w:rsidR="00BB3933" w:rsidRPr="002F52E6">
        <w:t>項下重要審核意見（</w:t>
      </w:r>
      <w:r w:rsidR="00BB3933" w:rsidRPr="002F52E6">
        <w:rPr>
          <w:rFonts w:hint="eastAsia"/>
        </w:rPr>
        <w:t>二</w:t>
      </w:r>
      <w:r w:rsidR="00BB3933" w:rsidRPr="002F52E6">
        <w:t>）</w:t>
      </w:r>
      <w:r w:rsidR="00BB3933" w:rsidRPr="002F52E6">
        <w:rPr>
          <w:rFonts w:hAnsi="標楷體" w:hint="eastAsia"/>
        </w:rPr>
        <w:t>】</w:t>
      </w:r>
    </w:p>
    <w:p w14:paraId="6DA3A48B" w14:textId="53999A1E" w:rsidR="00871091" w:rsidRPr="00C21D34" w:rsidRDefault="00871091" w:rsidP="00871091">
      <w:pPr>
        <w:pStyle w:val="aff6"/>
        <w:overflowPunct w:val="0"/>
        <w:spacing w:line="520" w:lineRule="exact"/>
        <w:ind w:firstLine="561"/>
        <w:rPr>
          <w:rFonts w:hAnsi="標楷體"/>
          <w:spacing w:val="2"/>
          <w:kern w:val="52"/>
        </w:rPr>
      </w:pPr>
      <w:r>
        <w:rPr>
          <w:rFonts w:hint="eastAsia"/>
          <w:b/>
          <w:bCs/>
        </w:rPr>
        <w:t>五</w:t>
      </w:r>
      <w:r w:rsidRPr="002F52E6">
        <w:rPr>
          <w:rFonts w:hint="eastAsia"/>
          <w:b/>
          <w:bCs/>
        </w:rPr>
        <w:t>、經濟部及所屬為因應國際情勢變化及颱風造成之災情，於中央政府</w:t>
      </w:r>
      <w:r w:rsidRPr="002F52E6">
        <w:rPr>
          <w:rFonts w:hAnsi="標楷體" w:hint="eastAsia"/>
          <w:b/>
          <w:bCs/>
          <w:kern w:val="52"/>
        </w:rPr>
        <w:t>因應國際情勢強化經濟社會及民生國安韌性</w:t>
      </w:r>
      <w:r w:rsidRPr="002F52E6">
        <w:rPr>
          <w:rFonts w:hint="eastAsia"/>
          <w:b/>
          <w:bCs/>
        </w:rPr>
        <w:t>等特別預算項下編列相關經費，惟預算執行情形未如預期，恐不利及時協助產業強化經濟韌性及災區復原重建：</w:t>
      </w:r>
      <w:r w:rsidRPr="002F52E6">
        <w:rPr>
          <w:rFonts w:hAnsi="標楷體" w:hint="eastAsia"/>
          <w:kern w:val="52"/>
        </w:rPr>
        <w:t>經濟部及所屬</w:t>
      </w:r>
      <w:bookmarkStart w:id="8" w:name="_Hlk232580239"/>
      <w:r w:rsidRPr="002F52E6">
        <w:rPr>
          <w:rFonts w:hAnsi="標楷體" w:hint="eastAsia"/>
          <w:kern w:val="52"/>
        </w:rPr>
        <w:t>為因應國際情勢變化</w:t>
      </w:r>
      <w:bookmarkEnd w:id="8"/>
      <w:r w:rsidRPr="002F52E6">
        <w:rPr>
          <w:rFonts w:hAnsi="標楷體" w:hint="eastAsia"/>
          <w:kern w:val="52"/>
        </w:rPr>
        <w:t>對我國經濟及產業造成之衝擊，復為推動丹娜絲颱風及七二八豪雨暨花蓮馬太鞍溪堰塞湖之災後復原重建工作，於</w:t>
      </w:r>
      <w:r w:rsidRPr="002F52E6">
        <w:rPr>
          <w:rFonts w:ascii="Arial" w:hAnsi="Arial" w:cs="Arial"/>
          <w:color w:val="343434"/>
          <w:sz w:val="29"/>
          <w:szCs w:val="29"/>
          <w:shd w:val="clear" w:color="auto" w:fill="FFFFFF"/>
        </w:rPr>
        <w:t>中央政府</w:t>
      </w:r>
      <w:r w:rsidRPr="002F52E6">
        <w:rPr>
          <w:rFonts w:hAnsi="標楷體" w:hint="eastAsia"/>
          <w:kern w:val="52"/>
        </w:rPr>
        <w:t>因應國際情勢強化經濟社會及民生國安韌性、</w:t>
      </w:r>
      <w:r w:rsidRPr="002F52E6">
        <w:rPr>
          <w:rFonts w:ascii="Arial" w:hAnsi="Arial" w:cs="Arial"/>
          <w:color w:val="343434"/>
          <w:sz w:val="29"/>
          <w:szCs w:val="29"/>
          <w:shd w:val="clear" w:color="auto" w:fill="FFFFFF"/>
        </w:rPr>
        <w:t>中央政府</w:t>
      </w:r>
      <w:r w:rsidRPr="002F52E6">
        <w:rPr>
          <w:rFonts w:hAnsi="標楷體" w:hint="eastAsia"/>
          <w:kern w:val="52"/>
        </w:rPr>
        <w:t>丹娜絲颱風及七二八豪雨災後復原重建，與</w:t>
      </w:r>
      <w:r w:rsidRPr="002F52E6">
        <w:rPr>
          <w:rFonts w:ascii="Arial" w:hAnsi="Arial" w:cs="Arial"/>
          <w:color w:val="343434"/>
          <w:sz w:val="29"/>
          <w:szCs w:val="29"/>
          <w:shd w:val="clear" w:color="auto" w:fill="FFFFFF"/>
        </w:rPr>
        <w:t>中央政府</w:t>
      </w:r>
      <w:r w:rsidRPr="002F52E6">
        <w:rPr>
          <w:rFonts w:hAnsi="標楷體" w:hint="eastAsia"/>
          <w:kern w:val="52"/>
        </w:rPr>
        <w:t>花蓮馬太鞍溪堰塞湖災後重建等3個特別預算項下，分別編列預算數</w:t>
      </w:r>
      <w:r w:rsidRPr="002F52E6">
        <w:rPr>
          <w:rFonts w:hAnsi="標楷體"/>
          <w:kern w:val="52"/>
        </w:rPr>
        <w:t>459億5,460萬餘元</w:t>
      </w:r>
      <w:r w:rsidRPr="002F52E6">
        <w:rPr>
          <w:rFonts w:hAnsi="標楷體" w:hint="eastAsia"/>
          <w:kern w:val="52"/>
        </w:rPr>
        <w:t>、</w:t>
      </w:r>
      <w:r w:rsidRPr="002F52E6">
        <w:rPr>
          <w:rFonts w:hAnsi="標楷體"/>
          <w:kern w:val="52"/>
        </w:rPr>
        <w:t>187億4,098萬餘</w:t>
      </w:r>
      <w:r w:rsidRPr="002F52E6">
        <w:rPr>
          <w:rFonts w:hAnsi="標楷體" w:hint="eastAsia"/>
          <w:kern w:val="52"/>
        </w:rPr>
        <w:t>元及</w:t>
      </w:r>
      <w:r w:rsidRPr="002F52E6">
        <w:rPr>
          <w:rFonts w:hAnsi="標楷體"/>
          <w:kern w:val="52"/>
        </w:rPr>
        <w:t>90億9,115萬餘元</w:t>
      </w:r>
      <w:r w:rsidRPr="002F52E6">
        <w:rPr>
          <w:rFonts w:hAnsi="標楷體" w:hint="eastAsia"/>
          <w:kern w:val="52"/>
        </w:rPr>
        <w:t>，辦理改善投資環境、促進產業轉型升級、提供業者金融支持、協助業者布建海外市場、災區復原重建等工作項目。</w:t>
      </w:r>
      <w:r w:rsidRPr="002F52E6">
        <w:rPr>
          <w:rFonts w:hAnsi="標楷體"/>
          <w:kern w:val="52"/>
        </w:rPr>
        <w:t>截至115年3月底止，累計實現數</w:t>
      </w:r>
      <w:r w:rsidRPr="002F52E6">
        <w:rPr>
          <w:rFonts w:hAnsi="標楷體" w:hint="eastAsia"/>
          <w:kern w:val="52"/>
        </w:rPr>
        <w:t>分別為</w:t>
      </w:r>
      <w:r w:rsidRPr="002F52E6">
        <w:rPr>
          <w:rFonts w:hAnsi="標楷體"/>
          <w:kern w:val="52"/>
        </w:rPr>
        <w:t>43億4,522萬餘元</w:t>
      </w:r>
      <w:r w:rsidRPr="002F52E6">
        <w:rPr>
          <w:rFonts w:hAnsi="標楷體" w:hint="eastAsia"/>
          <w:kern w:val="52"/>
        </w:rPr>
        <w:t>（</w:t>
      </w:r>
      <w:r w:rsidRPr="002F52E6">
        <w:rPr>
          <w:rFonts w:hAnsi="標楷體"/>
          <w:kern w:val="52"/>
        </w:rPr>
        <w:t>占累計分配數之41.47％</w:t>
      </w:r>
      <w:r w:rsidRPr="002F52E6">
        <w:rPr>
          <w:rFonts w:hAnsi="標楷體" w:hint="eastAsia"/>
          <w:kern w:val="52"/>
        </w:rPr>
        <w:t>）、</w:t>
      </w:r>
      <w:r w:rsidRPr="002F52E6">
        <w:rPr>
          <w:rFonts w:hAnsi="標楷體"/>
          <w:kern w:val="52"/>
        </w:rPr>
        <w:t>1億8,619萬餘元</w:t>
      </w:r>
      <w:r w:rsidRPr="002F52E6">
        <w:rPr>
          <w:rFonts w:hAnsi="標楷體" w:hint="eastAsia"/>
          <w:kern w:val="52"/>
        </w:rPr>
        <w:t>（</w:t>
      </w:r>
      <w:r w:rsidRPr="002F52E6">
        <w:rPr>
          <w:rFonts w:hAnsi="標楷體"/>
          <w:kern w:val="52"/>
        </w:rPr>
        <w:t>占累計分配數之4.29％</w:t>
      </w:r>
      <w:r w:rsidRPr="002F52E6">
        <w:rPr>
          <w:rFonts w:hAnsi="標楷體" w:hint="eastAsia"/>
          <w:kern w:val="52"/>
        </w:rPr>
        <w:t>）及</w:t>
      </w:r>
      <w:r w:rsidRPr="002F52E6">
        <w:rPr>
          <w:rFonts w:hAnsi="標楷體"/>
          <w:kern w:val="52"/>
        </w:rPr>
        <w:t>15億5,420萬餘元</w:t>
      </w:r>
      <w:r w:rsidRPr="002F52E6">
        <w:rPr>
          <w:rFonts w:hAnsi="標楷體" w:hint="eastAsia"/>
          <w:kern w:val="52"/>
        </w:rPr>
        <w:t>（</w:t>
      </w:r>
      <w:r w:rsidRPr="002F52E6">
        <w:rPr>
          <w:rFonts w:hAnsi="標楷體"/>
          <w:kern w:val="52"/>
        </w:rPr>
        <w:t>占累計分配數之64.91％</w:t>
      </w:r>
      <w:r w:rsidRPr="002F52E6">
        <w:rPr>
          <w:rFonts w:hAnsi="標楷體" w:hint="eastAsia"/>
          <w:kern w:val="52"/>
        </w:rPr>
        <w:t>），</w:t>
      </w:r>
      <w:r w:rsidRPr="002F52E6">
        <w:rPr>
          <w:rFonts w:hAnsi="標楷體"/>
          <w:kern w:val="52"/>
        </w:rPr>
        <w:t>實現率</w:t>
      </w:r>
      <w:r w:rsidRPr="002F52E6">
        <w:rPr>
          <w:rFonts w:hAnsi="標楷體" w:hint="eastAsia"/>
          <w:kern w:val="52"/>
        </w:rPr>
        <w:t>分別</w:t>
      </w:r>
      <w:r w:rsidRPr="002F52E6">
        <w:rPr>
          <w:rFonts w:hAnsi="標楷體"/>
          <w:kern w:val="52"/>
        </w:rPr>
        <w:t>未及</w:t>
      </w:r>
      <w:r w:rsidRPr="002F52E6">
        <w:rPr>
          <w:rFonts w:hAnsi="標楷體" w:hint="eastAsia"/>
          <w:kern w:val="52"/>
        </w:rPr>
        <w:t>5</w:t>
      </w:r>
      <w:r w:rsidRPr="002F52E6">
        <w:rPr>
          <w:rFonts w:hAnsi="標楷體"/>
          <w:kern w:val="52"/>
        </w:rPr>
        <w:t>成</w:t>
      </w:r>
      <w:r w:rsidRPr="002F52E6">
        <w:rPr>
          <w:rFonts w:hAnsi="標楷體" w:hint="eastAsia"/>
          <w:kern w:val="52"/>
        </w:rPr>
        <w:t>、1成及7成，預算執行情形未如預期</w:t>
      </w:r>
      <w:r w:rsidR="00D123AE">
        <w:rPr>
          <w:rFonts w:hAnsi="標楷體" w:hint="eastAsia"/>
          <w:kern w:val="52"/>
        </w:rPr>
        <w:t>。</w:t>
      </w:r>
      <w:r w:rsidRPr="002F52E6">
        <w:rPr>
          <w:rFonts w:hAnsi="標楷體" w:hint="eastAsia"/>
          <w:kern w:val="52"/>
        </w:rPr>
        <w:t>經濟部允宜督促加強預算執行，以及時協助產業強化經濟韌性及災區復原重建。</w:t>
      </w:r>
      <w:r w:rsidRPr="002F52E6">
        <w:rPr>
          <w:rFonts w:hint="eastAsia"/>
        </w:rPr>
        <w:t>【詳總決算審核報告第2冊丙、拾參、經濟部主管項下重要審核意見（二）</w:t>
      </w:r>
      <w:r w:rsidRPr="00C21D34">
        <w:rPr>
          <w:rFonts w:hint="eastAsia"/>
        </w:rPr>
        <w:t>】</w:t>
      </w:r>
    </w:p>
    <w:sectPr w:rsidR="00871091" w:rsidRPr="00C21D34" w:rsidSect="004B6A34">
      <w:footerReference w:type="even" r:id="rId16"/>
      <w:footerReference w:type="default" r:id="rId17"/>
      <w:type w:val="continuous"/>
      <w:pgSz w:w="11907" w:h="16840"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4DB12" w14:textId="77777777" w:rsidR="00AE73FE" w:rsidRDefault="00AE73FE">
      <w:r>
        <w:separator/>
      </w:r>
    </w:p>
  </w:endnote>
  <w:endnote w:type="continuationSeparator" w:id="0">
    <w:p w14:paraId="4E44DC64" w14:textId="77777777" w:rsidR="00AE73FE" w:rsidRDefault="00AE7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
    <w:altName w:val="Arial Unicode MS"/>
    <w:charset w:val="88"/>
    <w:family w:val="script"/>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華康儷中黑">
    <w:charset w:val="88"/>
    <w:family w:val="modern"/>
    <w:pitch w:val="fixed"/>
    <w:sig w:usb0="80000001" w:usb1="28091800" w:usb2="00000016" w:usb3="00000000" w:csb0="00100000" w:csb1="00000000"/>
  </w:font>
  <w:font w:name="標楷體a分...">
    <w:altName w:val="標楷體"/>
    <w:panose1 w:val="00000000000000000000"/>
    <w:charset w:val="88"/>
    <w:family w:val="script"/>
    <w:notTrueType/>
    <w:pitch w:val="default"/>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華康粗圓體">
    <w:altName w:val="細明體"/>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68870" w14:textId="5D60C258" w:rsidR="00A55EE4" w:rsidRPr="00F34B86" w:rsidRDefault="00A55EE4" w:rsidP="00690863">
    <w:pPr>
      <w:pStyle w:val="a6"/>
      <w:jc w:val="center"/>
    </w:pPr>
    <w:r w:rsidRPr="007848C9">
      <w:rPr>
        <w:rFonts w:ascii="標楷體" w:eastAsia="標楷體" w:hAnsi="標楷體" w:hint="eastAsia"/>
      </w:rPr>
      <w:t>甲－</w:t>
    </w:r>
    <w:r w:rsidRPr="00C45A41">
      <w:rPr>
        <w:rStyle w:val="aa"/>
        <w:rFonts w:ascii="標楷體" w:eastAsia="標楷體" w:hAnsi="標楷體"/>
      </w:rPr>
      <w:fldChar w:fldCharType="begin"/>
    </w:r>
    <w:r w:rsidRPr="00C45A41">
      <w:rPr>
        <w:rStyle w:val="aa"/>
        <w:rFonts w:ascii="標楷體" w:eastAsia="標楷體" w:hAnsi="標楷體"/>
      </w:rPr>
      <w:instrText xml:space="preserve"> PAGE </w:instrText>
    </w:r>
    <w:r w:rsidRPr="00C45A41">
      <w:rPr>
        <w:rStyle w:val="aa"/>
        <w:rFonts w:ascii="標楷體" w:eastAsia="標楷體" w:hAnsi="標楷體"/>
      </w:rPr>
      <w:fldChar w:fldCharType="separate"/>
    </w:r>
    <w:r w:rsidR="003F4351">
      <w:rPr>
        <w:rStyle w:val="aa"/>
        <w:rFonts w:ascii="標楷體" w:eastAsia="標楷體" w:hAnsi="標楷體"/>
        <w:noProof/>
      </w:rPr>
      <w:t>14</w:t>
    </w:r>
    <w:r w:rsidRPr="00C45A41">
      <w:rPr>
        <w:rStyle w:val="aa"/>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6824D" w14:textId="5176B35C" w:rsidR="00A55EE4" w:rsidRPr="001F0BB7" w:rsidRDefault="00A55EE4" w:rsidP="00690863">
    <w:pPr>
      <w:pStyle w:val="a6"/>
      <w:jc w:val="center"/>
    </w:pPr>
    <w:r w:rsidRPr="007848C9">
      <w:rPr>
        <w:rFonts w:ascii="標楷體" w:eastAsia="標楷體" w:hAnsi="標楷體" w:hint="eastAsia"/>
      </w:rPr>
      <w:t>甲－</w:t>
    </w:r>
    <w:r w:rsidRPr="00C45A41">
      <w:rPr>
        <w:rStyle w:val="aa"/>
        <w:rFonts w:ascii="標楷體" w:eastAsia="標楷體" w:hAnsi="標楷體"/>
      </w:rPr>
      <w:fldChar w:fldCharType="begin"/>
    </w:r>
    <w:r w:rsidRPr="00C45A41">
      <w:rPr>
        <w:rStyle w:val="aa"/>
        <w:rFonts w:ascii="標楷體" w:eastAsia="標楷體" w:hAnsi="標楷體"/>
      </w:rPr>
      <w:instrText xml:space="preserve"> PAGE </w:instrText>
    </w:r>
    <w:r w:rsidRPr="00C45A41">
      <w:rPr>
        <w:rStyle w:val="aa"/>
        <w:rFonts w:ascii="標楷體" w:eastAsia="標楷體" w:hAnsi="標楷體"/>
      </w:rPr>
      <w:fldChar w:fldCharType="separate"/>
    </w:r>
    <w:r w:rsidR="003F4351">
      <w:rPr>
        <w:rStyle w:val="aa"/>
        <w:rFonts w:ascii="標楷體" w:eastAsia="標楷體" w:hAnsi="標楷體"/>
        <w:noProof/>
      </w:rPr>
      <w:t>15</w:t>
    </w:r>
    <w:r w:rsidRPr="00C45A41">
      <w:rPr>
        <w:rStyle w:val="aa"/>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F832B" w14:textId="77777777" w:rsidR="00AE73FE" w:rsidRDefault="00AE73FE">
      <w:r>
        <w:separator/>
      </w:r>
    </w:p>
  </w:footnote>
  <w:footnote w:type="continuationSeparator" w:id="0">
    <w:p w14:paraId="38194156" w14:textId="77777777" w:rsidR="00AE73FE" w:rsidRDefault="00AE73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A25DF"/>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41D96467"/>
    <w:multiLevelType w:val="hybridMultilevel"/>
    <w:tmpl w:val="E27C4752"/>
    <w:lvl w:ilvl="0" w:tplc="EA7AE604">
      <w:start w:val="15"/>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4CDB3DBA"/>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hideSpelling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57"/>
  <w:evenAndOddHeaders/>
  <w:drawingGridHorizontalSpacing w:val="120"/>
  <w:displayHorizontalDrawingGridEvery w:val="0"/>
  <w:displayVertic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A11"/>
    <w:rsid w:val="00000877"/>
    <w:rsid w:val="000019F2"/>
    <w:rsid w:val="0000227C"/>
    <w:rsid w:val="00002575"/>
    <w:rsid w:val="000037E4"/>
    <w:rsid w:val="00004BF4"/>
    <w:rsid w:val="00004BFF"/>
    <w:rsid w:val="0000505C"/>
    <w:rsid w:val="00005F2F"/>
    <w:rsid w:val="000062CA"/>
    <w:rsid w:val="00007103"/>
    <w:rsid w:val="00007723"/>
    <w:rsid w:val="000101AE"/>
    <w:rsid w:val="0001047F"/>
    <w:rsid w:val="00010FFC"/>
    <w:rsid w:val="00011EBF"/>
    <w:rsid w:val="000125C2"/>
    <w:rsid w:val="000133EB"/>
    <w:rsid w:val="0001358A"/>
    <w:rsid w:val="00015BC5"/>
    <w:rsid w:val="0001602A"/>
    <w:rsid w:val="00016A3C"/>
    <w:rsid w:val="00016BD0"/>
    <w:rsid w:val="000171A6"/>
    <w:rsid w:val="000178D8"/>
    <w:rsid w:val="00017AD3"/>
    <w:rsid w:val="00017C0E"/>
    <w:rsid w:val="00020213"/>
    <w:rsid w:val="00020582"/>
    <w:rsid w:val="00020962"/>
    <w:rsid w:val="00020B88"/>
    <w:rsid w:val="00021455"/>
    <w:rsid w:val="0002158A"/>
    <w:rsid w:val="0002185A"/>
    <w:rsid w:val="0002316D"/>
    <w:rsid w:val="00023853"/>
    <w:rsid w:val="000239E9"/>
    <w:rsid w:val="0002405B"/>
    <w:rsid w:val="00025DE0"/>
    <w:rsid w:val="00025F91"/>
    <w:rsid w:val="0002713E"/>
    <w:rsid w:val="000309D6"/>
    <w:rsid w:val="000316CA"/>
    <w:rsid w:val="0003177E"/>
    <w:rsid w:val="0003197D"/>
    <w:rsid w:val="00034BFE"/>
    <w:rsid w:val="00034F9A"/>
    <w:rsid w:val="00035C97"/>
    <w:rsid w:val="00035F0F"/>
    <w:rsid w:val="00036859"/>
    <w:rsid w:val="00036C5B"/>
    <w:rsid w:val="00040B59"/>
    <w:rsid w:val="000419A1"/>
    <w:rsid w:val="000421A9"/>
    <w:rsid w:val="00042497"/>
    <w:rsid w:val="000428CB"/>
    <w:rsid w:val="00042A0C"/>
    <w:rsid w:val="00043700"/>
    <w:rsid w:val="00044881"/>
    <w:rsid w:val="00044DF2"/>
    <w:rsid w:val="00045191"/>
    <w:rsid w:val="00045242"/>
    <w:rsid w:val="00045487"/>
    <w:rsid w:val="00045D62"/>
    <w:rsid w:val="000463E3"/>
    <w:rsid w:val="00047199"/>
    <w:rsid w:val="00047A9F"/>
    <w:rsid w:val="00050571"/>
    <w:rsid w:val="00050598"/>
    <w:rsid w:val="000506E3"/>
    <w:rsid w:val="000528A0"/>
    <w:rsid w:val="000529DF"/>
    <w:rsid w:val="00052E0B"/>
    <w:rsid w:val="000534C5"/>
    <w:rsid w:val="000535C7"/>
    <w:rsid w:val="00053A2D"/>
    <w:rsid w:val="00053BFB"/>
    <w:rsid w:val="000543F4"/>
    <w:rsid w:val="00054A8D"/>
    <w:rsid w:val="000579A7"/>
    <w:rsid w:val="00057A11"/>
    <w:rsid w:val="00057CF2"/>
    <w:rsid w:val="00057D4B"/>
    <w:rsid w:val="00060A27"/>
    <w:rsid w:val="00061848"/>
    <w:rsid w:val="00062402"/>
    <w:rsid w:val="00062D5E"/>
    <w:rsid w:val="00063980"/>
    <w:rsid w:val="00063A49"/>
    <w:rsid w:val="00063C4A"/>
    <w:rsid w:val="00064190"/>
    <w:rsid w:val="00064529"/>
    <w:rsid w:val="00065173"/>
    <w:rsid w:val="000657E3"/>
    <w:rsid w:val="00065830"/>
    <w:rsid w:val="00066B00"/>
    <w:rsid w:val="00067A3D"/>
    <w:rsid w:val="00070913"/>
    <w:rsid w:val="00070C19"/>
    <w:rsid w:val="00070FAB"/>
    <w:rsid w:val="0007164D"/>
    <w:rsid w:val="00071CED"/>
    <w:rsid w:val="00072A63"/>
    <w:rsid w:val="00072CFA"/>
    <w:rsid w:val="00073495"/>
    <w:rsid w:val="0007431F"/>
    <w:rsid w:val="000750CE"/>
    <w:rsid w:val="0007529D"/>
    <w:rsid w:val="00075668"/>
    <w:rsid w:val="00075FB0"/>
    <w:rsid w:val="000763E3"/>
    <w:rsid w:val="00077100"/>
    <w:rsid w:val="000801BE"/>
    <w:rsid w:val="00080A5E"/>
    <w:rsid w:val="00080A8E"/>
    <w:rsid w:val="00081075"/>
    <w:rsid w:val="0008120E"/>
    <w:rsid w:val="00081D8A"/>
    <w:rsid w:val="000823BE"/>
    <w:rsid w:val="0008277B"/>
    <w:rsid w:val="00082D77"/>
    <w:rsid w:val="00083903"/>
    <w:rsid w:val="00084026"/>
    <w:rsid w:val="0008469B"/>
    <w:rsid w:val="0008535E"/>
    <w:rsid w:val="00085A4B"/>
    <w:rsid w:val="0008614D"/>
    <w:rsid w:val="00087514"/>
    <w:rsid w:val="000876EE"/>
    <w:rsid w:val="00087FA4"/>
    <w:rsid w:val="000904BF"/>
    <w:rsid w:val="00091EF0"/>
    <w:rsid w:val="000929B1"/>
    <w:rsid w:val="000959F5"/>
    <w:rsid w:val="0009662A"/>
    <w:rsid w:val="000975F8"/>
    <w:rsid w:val="000A0651"/>
    <w:rsid w:val="000A07AE"/>
    <w:rsid w:val="000A293E"/>
    <w:rsid w:val="000A3210"/>
    <w:rsid w:val="000A349C"/>
    <w:rsid w:val="000A35DB"/>
    <w:rsid w:val="000A4389"/>
    <w:rsid w:val="000A50E1"/>
    <w:rsid w:val="000A5470"/>
    <w:rsid w:val="000A5DE6"/>
    <w:rsid w:val="000B0ECE"/>
    <w:rsid w:val="000B1611"/>
    <w:rsid w:val="000B215A"/>
    <w:rsid w:val="000B3710"/>
    <w:rsid w:val="000B495E"/>
    <w:rsid w:val="000B5543"/>
    <w:rsid w:val="000B6C8C"/>
    <w:rsid w:val="000B7D34"/>
    <w:rsid w:val="000C008E"/>
    <w:rsid w:val="000C0F83"/>
    <w:rsid w:val="000C13AF"/>
    <w:rsid w:val="000C13F1"/>
    <w:rsid w:val="000C1505"/>
    <w:rsid w:val="000C214A"/>
    <w:rsid w:val="000C3F9A"/>
    <w:rsid w:val="000C4E21"/>
    <w:rsid w:val="000C539E"/>
    <w:rsid w:val="000C5582"/>
    <w:rsid w:val="000D05E0"/>
    <w:rsid w:val="000D0C77"/>
    <w:rsid w:val="000D11E8"/>
    <w:rsid w:val="000D1719"/>
    <w:rsid w:val="000D29BF"/>
    <w:rsid w:val="000D2B1E"/>
    <w:rsid w:val="000D3B3C"/>
    <w:rsid w:val="000D45CC"/>
    <w:rsid w:val="000D4BD6"/>
    <w:rsid w:val="000D54BF"/>
    <w:rsid w:val="000D5740"/>
    <w:rsid w:val="000D608B"/>
    <w:rsid w:val="000D62FE"/>
    <w:rsid w:val="000D6E9F"/>
    <w:rsid w:val="000D7653"/>
    <w:rsid w:val="000E0076"/>
    <w:rsid w:val="000E112E"/>
    <w:rsid w:val="000E12FA"/>
    <w:rsid w:val="000E1CE5"/>
    <w:rsid w:val="000E2BB7"/>
    <w:rsid w:val="000E486C"/>
    <w:rsid w:val="000E4D3B"/>
    <w:rsid w:val="000E5578"/>
    <w:rsid w:val="000E6188"/>
    <w:rsid w:val="000E6B55"/>
    <w:rsid w:val="000E78F5"/>
    <w:rsid w:val="000F0CB5"/>
    <w:rsid w:val="000F0E4D"/>
    <w:rsid w:val="000F1033"/>
    <w:rsid w:val="000F1295"/>
    <w:rsid w:val="000F19FD"/>
    <w:rsid w:val="000F1D72"/>
    <w:rsid w:val="000F2502"/>
    <w:rsid w:val="000F26AA"/>
    <w:rsid w:val="000F2DB9"/>
    <w:rsid w:val="000F3021"/>
    <w:rsid w:val="000F30AB"/>
    <w:rsid w:val="000F3488"/>
    <w:rsid w:val="000F348B"/>
    <w:rsid w:val="000F3CA3"/>
    <w:rsid w:val="000F3FE5"/>
    <w:rsid w:val="000F4212"/>
    <w:rsid w:val="000F6340"/>
    <w:rsid w:val="000F67BE"/>
    <w:rsid w:val="000F6C2C"/>
    <w:rsid w:val="000F7B4D"/>
    <w:rsid w:val="000F7E49"/>
    <w:rsid w:val="0010053F"/>
    <w:rsid w:val="00100BCB"/>
    <w:rsid w:val="001014C3"/>
    <w:rsid w:val="00101FA6"/>
    <w:rsid w:val="0010235F"/>
    <w:rsid w:val="001027EE"/>
    <w:rsid w:val="00102F76"/>
    <w:rsid w:val="001039B3"/>
    <w:rsid w:val="001043BE"/>
    <w:rsid w:val="00104D8B"/>
    <w:rsid w:val="00104FCE"/>
    <w:rsid w:val="00104FD6"/>
    <w:rsid w:val="0010591E"/>
    <w:rsid w:val="001062ED"/>
    <w:rsid w:val="0010649D"/>
    <w:rsid w:val="00106F2A"/>
    <w:rsid w:val="00107EFA"/>
    <w:rsid w:val="001110F3"/>
    <w:rsid w:val="001115A5"/>
    <w:rsid w:val="00111708"/>
    <w:rsid w:val="00111BEC"/>
    <w:rsid w:val="00112C5A"/>
    <w:rsid w:val="00113133"/>
    <w:rsid w:val="00113211"/>
    <w:rsid w:val="0011386A"/>
    <w:rsid w:val="0011391E"/>
    <w:rsid w:val="0011448B"/>
    <w:rsid w:val="00115358"/>
    <w:rsid w:val="0011681A"/>
    <w:rsid w:val="0011697E"/>
    <w:rsid w:val="00116BCA"/>
    <w:rsid w:val="00116C54"/>
    <w:rsid w:val="00117EF3"/>
    <w:rsid w:val="001222A1"/>
    <w:rsid w:val="00123E88"/>
    <w:rsid w:val="00124113"/>
    <w:rsid w:val="001273E3"/>
    <w:rsid w:val="00127AC3"/>
    <w:rsid w:val="0013029A"/>
    <w:rsid w:val="0013041B"/>
    <w:rsid w:val="00131152"/>
    <w:rsid w:val="00131834"/>
    <w:rsid w:val="001318A6"/>
    <w:rsid w:val="0013283F"/>
    <w:rsid w:val="0013286C"/>
    <w:rsid w:val="00134216"/>
    <w:rsid w:val="00134953"/>
    <w:rsid w:val="00135900"/>
    <w:rsid w:val="00135ABE"/>
    <w:rsid w:val="00135F3F"/>
    <w:rsid w:val="0013604F"/>
    <w:rsid w:val="00136084"/>
    <w:rsid w:val="0013647E"/>
    <w:rsid w:val="00136895"/>
    <w:rsid w:val="00136A18"/>
    <w:rsid w:val="00136A31"/>
    <w:rsid w:val="00137296"/>
    <w:rsid w:val="001403AE"/>
    <w:rsid w:val="0014058E"/>
    <w:rsid w:val="0014068C"/>
    <w:rsid w:val="001406CF"/>
    <w:rsid w:val="00140E1F"/>
    <w:rsid w:val="00141002"/>
    <w:rsid w:val="00141544"/>
    <w:rsid w:val="00141ADD"/>
    <w:rsid w:val="00142AA0"/>
    <w:rsid w:val="00142D18"/>
    <w:rsid w:val="0014315E"/>
    <w:rsid w:val="00143C53"/>
    <w:rsid w:val="00145BD6"/>
    <w:rsid w:val="00146668"/>
    <w:rsid w:val="00146F0A"/>
    <w:rsid w:val="001476BA"/>
    <w:rsid w:val="001500D3"/>
    <w:rsid w:val="0015017B"/>
    <w:rsid w:val="001506FB"/>
    <w:rsid w:val="00150D6B"/>
    <w:rsid w:val="00151C19"/>
    <w:rsid w:val="00152D4D"/>
    <w:rsid w:val="0015325B"/>
    <w:rsid w:val="00153908"/>
    <w:rsid w:val="00153D96"/>
    <w:rsid w:val="0015421E"/>
    <w:rsid w:val="00154F39"/>
    <w:rsid w:val="00155094"/>
    <w:rsid w:val="001559BC"/>
    <w:rsid w:val="00156429"/>
    <w:rsid w:val="0015672C"/>
    <w:rsid w:val="00157420"/>
    <w:rsid w:val="001575CC"/>
    <w:rsid w:val="001576A6"/>
    <w:rsid w:val="001576F8"/>
    <w:rsid w:val="001603AD"/>
    <w:rsid w:val="0016086E"/>
    <w:rsid w:val="0016106E"/>
    <w:rsid w:val="00161247"/>
    <w:rsid w:val="001619D6"/>
    <w:rsid w:val="00162970"/>
    <w:rsid w:val="00162A20"/>
    <w:rsid w:val="00162A8C"/>
    <w:rsid w:val="001637F1"/>
    <w:rsid w:val="00163A15"/>
    <w:rsid w:val="0016422D"/>
    <w:rsid w:val="00164776"/>
    <w:rsid w:val="00164DCE"/>
    <w:rsid w:val="00165035"/>
    <w:rsid w:val="00165F06"/>
    <w:rsid w:val="0016749B"/>
    <w:rsid w:val="00170D5F"/>
    <w:rsid w:val="00171571"/>
    <w:rsid w:val="00171786"/>
    <w:rsid w:val="001719CA"/>
    <w:rsid w:val="0017277E"/>
    <w:rsid w:val="00173F91"/>
    <w:rsid w:val="001752F5"/>
    <w:rsid w:val="0017643C"/>
    <w:rsid w:val="001804E7"/>
    <w:rsid w:val="00180E41"/>
    <w:rsid w:val="001822D0"/>
    <w:rsid w:val="00182BDD"/>
    <w:rsid w:val="00183B9D"/>
    <w:rsid w:val="00184B8A"/>
    <w:rsid w:val="0018528D"/>
    <w:rsid w:val="00185B74"/>
    <w:rsid w:val="00186C3E"/>
    <w:rsid w:val="00186F5A"/>
    <w:rsid w:val="00190017"/>
    <w:rsid w:val="00190E0E"/>
    <w:rsid w:val="001924F0"/>
    <w:rsid w:val="0019365C"/>
    <w:rsid w:val="00193A1D"/>
    <w:rsid w:val="00193D01"/>
    <w:rsid w:val="00194157"/>
    <w:rsid w:val="00194340"/>
    <w:rsid w:val="00195054"/>
    <w:rsid w:val="0019637E"/>
    <w:rsid w:val="00196BB7"/>
    <w:rsid w:val="00196DF1"/>
    <w:rsid w:val="001972E0"/>
    <w:rsid w:val="00197457"/>
    <w:rsid w:val="00197591"/>
    <w:rsid w:val="00197F77"/>
    <w:rsid w:val="001A026F"/>
    <w:rsid w:val="001A0346"/>
    <w:rsid w:val="001A17B0"/>
    <w:rsid w:val="001A2F21"/>
    <w:rsid w:val="001A3866"/>
    <w:rsid w:val="001A3FD9"/>
    <w:rsid w:val="001A436D"/>
    <w:rsid w:val="001A515C"/>
    <w:rsid w:val="001A5240"/>
    <w:rsid w:val="001A5F66"/>
    <w:rsid w:val="001A6B3A"/>
    <w:rsid w:val="001A6E22"/>
    <w:rsid w:val="001A7093"/>
    <w:rsid w:val="001A7429"/>
    <w:rsid w:val="001A74B3"/>
    <w:rsid w:val="001A7B76"/>
    <w:rsid w:val="001B060D"/>
    <w:rsid w:val="001B1127"/>
    <w:rsid w:val="001B163C"/>
    <w:rsid w:val="001B1A4C"/>
    <w:rsid w:val="001B1B92"/>
    <w:rsid w:val="001B2553"/>
    <w:rsid w:val="001B27D4"/>
    <w:rsid w:val="001B35E5"/>
    <w:rsid w:val="001B36E1"/>
    <w:rsid w:val="001B3B43"/>
    <w:rsid w:val="001B403D"/>
    <w:rsid w:val="001B4595"/>
    <w:rsid w:val="001B4657"/>
    <w:rsid w:val="001B4674"/>
    <w:rsid w:val="001B493F"/>
    <w:rsid w:val="001B4AD0"/>
    <w:rsid w:val="001B51BB"/>
    <w:rsid w:val="001B548E"/>
    <w:rsid w:val="001B669F"/>
    <w:rsid w:val="001B6B1F"/>
    <w:rsid w:val="001B790A"/>
    <w:rsid w:val="001C24D4"/>
    <w:rsid w:val="001C3C56"/>
    <w:rsid w:val="001C441F"/>
    <w:rsid w:val="001C4CA3"/>
    <w:rsid w:val="001C501D"/>
    <w:rsid w:val="001C50E8"/>
    <w:rsid w:val="001C54EF"/>
    <w:rsid w:val="001C5B1B"/>
    <w:rsid w:val="001C5C94"/>
    <w:rsid w:val="001C66F7"/>
    <w:rsid w:val="001C7778"/>
    <w:rsid w:val="001D0048"/>
    <w:rsid w:val="001D0EA4"/>
    <w:rsid w:val="001D161F"/>
    <w:rsid w:val="001D1AB7"/>
    <w:rsid w:val="001D22FE"/>
    <w:rsid w:val="001D3F71"/>
    <w:rsid w:val="001D4837"/>
    <w:rsid w:val="001D4E83"/>
    <w:rsid w:val="001D4F8C"/>
    <w:rsid w:val="001E0CA9"/>
    <w:rsid w:val="001E11E7"/>
    <w:rsid w:val="001E2338"/>
    <w:rsid w:val="001E30CC"/>
    <w:rsid w:val="001E42A1"/>
    <w:rsid w:val="001E478D"/>
    <w:rsid w:val="001E4E60"/>
    <w:rsid w:val="001E5CB1"/>
    <w:rsid w:val="001E7CCD"/>
    <w:rsid w:val="001F10E3"/>
    <w:rsid w:val="001F1E78"/>
    <w:rsid w:val="001F216C"/>
    <w:rsid w:val="001F254B"/>
    <w:rsid w:val="001F2C6B"/>
    <w:rsid w:val="001F518C"/>
    <w:rsid w:val="001F58ED"/>
    <w:rsid w:val="001F66FC"/>
    <w:rsid w:val="001F7945"/>
    <w:rsid w:val="001F7A8F"/>
    <w:rsid w:val="00201AA2"/>
    <w:rsid w:val="00201E3A"/>
    <w:rsid w:val="00202173"/>
    <w:rsid w:val="00202317"/>
    <w:rsid w:val="00202712"/>
    <w:rsid w:val="0020395B"/>
    <w:rsid w:val="0020414D"/>
    <w:rsid w:val="002050B4"/>
    <w:rsid w:val="0020519D"/>
    <w:rsid w:val="0020599F"/>
    <w:rsid w:val="00206318"/>
    <w:rsid w:val="00206472"/>
    <w:rsid w:val="002073F0"/>
    <w:rsid w:val="00207C4F"/>
    <w:rsid w:val="00207CE8"/>
    <w:rsid w:val="00207E5C"/>
    <w:rsid w:val="00210947"/>
    <w:rsid w:val="00210C9F"/>
    <w:rsid w:val="002111AC"/>
    <w:rsid w:val="002116FB"/>
    <w:rsid w:val="00212F0E"/>
    <w:rsid w:val="002139B4"/>
    <w:rsid w:val="00213A5D"/>
    <w:rsid w:val="002143E1"/>
    <w:rsid w:val="00215992"/>
    <w:rsid w:val="00217A86"/>
    <w:rsid w:val="00217B73"/>
    <w:rsid w:val="00217DF0"/>
    <w:rsid w:val="00217E5D"/>
    <w:rsid w:val="002203A6"/>
    <w:rsid w:val="002207DF"/>
    <w:rsid w:val="00220BE6"/>
    <w:rsid w:val="00221358"/>
    <w:rsid w:val="00221518"/>
    <w:rsid w:val="002223D4"/>
    <w:rsid w:val="00222B40"/>
    <w:rsid w:val="002233A1"/>
    <w:rsid w:val="002239DF"/>
    <w:rsid w:val="002242F8"/>
    <w:rsid w:val="002242FB"/>
    <w:rsid w:val="0022440C"/>
    <w:rsid w:val="00224AB3"/>
    <w:rsid w:val="00224F1D"/>
    <w:rsid w:val="00225471"/>
    <w:rsid w:val="002259C1"/>
    <w:rsid w:val="00225B87"/>
    <w:rsid w:val="002265C8"/>
    <w:rsid w:val="00226A77"/>
    <w:rsid w:val="00227533"/>
    <w:rsid w:val="00227B91"/>
    <w:rsid w:val="002305B8"/>
    <w:rsid w:val="0023183F"/>
    <w:rsid w:val="00231F32"/>
    <w:rsid w:val="00232490"/>
    <w:rsid w:val="002325E3"/>
    <w:rsid w:val="00232712"/>
    <w:rsid w:val="00232975"/>
    <w:rsid w:val="00233FC8"/>
    <w:rsid w:val="002351A0"/>
    <w:rsid w:val="002353CE"/>
    <w:rsid w:val="00235727"/>
    <w:rsid w:val="00235A0F"/>
    <w:rsid w:val="00236AD1"/>
    <w:rsid w:val="002374E3"/>
    <w:rsid w:val="00237F89"/>
    <w:rsid w:val="00240357"/>
    <w:rsid w:val="00241274"/>
    <w:rsid w:val="00242463"/>
    <w:rsid w:val="00242AB9"/>
    <w:rsid w:val="00243EF4"/>
    <w:rsid w:val="00244817"/>
    <w:rsid w:val="0024489F"/>
    <w:rsid w:val="00244DB6"/>
    <w:rsid w:val="002450D6"/>
    <w:rsid w:val="002456DD"/>
    <w:rsid w:val="00245F9D"/>
    <w:rsid w:val="002462BF"/>
    <w:rsid w:val="00246AC8"/>
    <w:rsid w:val="00246DED"/>
    <w:rsid w:val="00246FC0"/>
    <w:rsid w:val="00247632"/>
    <w:rsid w:val="00247F0E"/>
    <w:rsid w:val="0025051A"/>
    <w:rsid w:val="00250CED"/>
    <w:rsid w:val="002525AB"/>
    <w:rsid w:val="002528D1"/>
    <w:rsid w:val="00252B59"/>
    <w:rsid w:val="00252C75"/>
    <w:rsid w:val="00252FFE"/>
    <w:rsid w:val="0025331C"/>
    <w:rsid w:val="002537D4"/>
    <w:rsid w:val="00253C08"/>
    <w:rsid w:val="00254835"/>
    <w:rsid w:val="00254CC7"/>
    <w:rsid w:val="00254F5D"/>
    <w:rsid w:val="002550D8"/>
    <w:rsid w:val="002550F9"/>
    <w:rsid w:val="002566B6"/>
    <w:rsid w:val="00257C16"/>
    <w:rsid w:val="00257DDA"/>
    <w:rsid w:val="00257FF3"/>
    <w:rsid w:val="0026001F"/>
    <w:rsid w:val="00260D43"/>
    <w:rsid w:val="00260D60"/>
    <w:rsid w:val="002618E2"/>
    <w:rsid w:val="00261F4E"/>
    <w:rsid w:val="00262176"/>
    <w:rsid w:val="0026334A"/>
    <w:rsid w:val="00264471"/>
    <w:rsid w:val="002648E9"/>
    <w:rsid w:val="00264CB4"/>
    <w:rsid w:val="0026542A"/>
    <w:rsid w:val="00265EFD"/>
    <w:rsid w:val="0026643E"/>
    <w:rsid w:val="002671BD"/>
    <w:rsid w:val="0027115E"/>
    <w:rsid w:val="00271CA7"/>
    <w:rsid w:val="002724DC"/>
    <w:rsid w:val="00272648"/>
    <w:rsid w:val="00272D92"/>
    <w:rsid w:val="00273465"/>
    <w:rsid w:val="00273529"/>
    <w:rsid w:val="00274331"/>
    <w:rsid w:val="00275708"/>
    <w:rsid w:val="00275D8A"/>
    <w:rsid w:val="00276683"/>
    <w:rsid w:val="002766DE"/>
    <w:rsid w:val="002769B4"/>
    <w:rsid w:val="0028026C"/>
    <w:rsid w:val="00280390"/>
    <w:rsid w:val="00280584"/>
    <w:rsid w:val="002805FC"/>
    <w:rsid w:val="00281193"/>
    <w:rsid w:val="00282004"/>
    <w:rsid w:val="00283096"/>
    <w:rsid w:val="002840EB"/>
    <w:rsid w:val="002846C4"/>
    <w:rsid w:val="00284D54"/>
    <w:rsid w:val="00284E36"/>
    <w:rsid w:val="00284E5D"/>
    <w:rsid w:val="0028538F"/>
    <w:rsid w:val="002855DD"/>
    <w:rsid w:val="00285CA3"/>
    <w:rsid w:val="002866E9"/>
    <w:rsid w:val="002867C2"/>
    <w:rsid w:val="00287101"/>
    <w:rsid w:val="00291935"/>
    <w:rsid w:val="00292741"/>
    <w:rsid w:val="00292C76"/>
    <w:rsid w:val="002933BE"/>
    <w:rsid w:val="00293542"/>
    <w:rsid w:val="00293880"/>
    <w:rsid w:val="00293CD6"/>
    <w:rsid w:val="002946A2"/>
    <w:rsid w:val="002949C7"/>
    <w:rsid w:val="002958F2"/>
    <w:rsid w:val="00295ED5"/>
    <w:rsid w:val="002968F3"/>
    <w:rsid w:val="00296948"/>
    <w:rsid w:val="00296F35"/>
    <w:rsid w:val="00297195"/>
    <w:rsid w:val="00297A19"/>
    <w:rsid w:val="002A09DB"/>
    <w:rsid w:val="002A10A6"/>
    <w:rsid w:val="002A13BA"/>
    <w:rsid w:val="002A18EE"/>
    <w:rsid w:val="002A1D2A"/>
    <w:rsid w:val="002A20AB"/>
    <w:rsid w:val="002A2440"/>
    <w:rsid w:val="002A2618"/>
    <w:rsid w:val="002A27BF"/>
    <w:rsid w:val="002A3046"/>
    <w:rsid w:val="002A4436"/>
    <w:rsid w:val="002A4481"/>
    <w:rsid w:val="002A4B1E"/>
    <w:rsid w:val="002A5169"/>
    <w:rsid w:val="002A538C"/>
    <w:rsid w:val="002A5D23"/>
    <w:rsid w:val="002A709B"/>
    <w:rsid w:val="002A7BF4"/>
    <w:rsid w:val="002B0601"/>
    <w:rsid w:val="002B0A63"/>
    <w:rsid w:val="002B0D39"/>
    <w:rsid w:val="002B1273"/>
    <w:rsid w:val="002B1380"/>
    <w:rsid w:val="002B16F2"/>
    <w:rsid w:val="002B1CF6"/>
    <w:rsid w:val="002B212C"/>
    <w:rsid w:val="002B22F4"/>
    <w:rsid w:val="002B2FA8"/>
    <w:rsid w:val="002B3EC5"/>
    <w:rsid w:val="002B4E3A"/>
    <w:rsid w:val="002B57B7"/>
    <w:rsid w:val="002B5B6D"/>
    <w:rsid w:val="002B5D12"/>
    <w:rsid w:val="002B6CC0"/>
    <w:rsid w:val="002B7360"/>
    <w:rsid w:val="002B76AF"/>
    <w:rsid w:val="002B7F4C"/>
    <w:rsid w:val="002C036C"/>
    <w:rsid w:val="002C0AF6"/>
    <w:rsid w:val="002C1AF1"/>
    <w:rsid w:val="002C20B6"/>
    <w:rsid w:val="002C24E2"/>
    <w:rsid w:val="002C283B"/>
    <w:rsid w:val="002C28D6"/>
    <w:rsid w:val="002C2B58"/>
    <w:rsid w:val="002C475D"/>
    <w:rsid w:val="002C527F"/>
    <w:rsid w:val="002C59A2"/>
    <w:rsid w:val="002C6FB8"/>
    <w:rsid w:val="002C6FD2"/>
    <w:rsid w:val="002C73C2"/>
    <w:rsid w:val="002C7A7F"/>
    <w:rsid w:val="002C7F61"/>
    <w:rsid w:val="002D0423"/>
    <w:rsid w:val="002D1450"/>
    <w:rsid w:val="002D14D8"/>
    <w:rsid w:val="002D32C2"/>
    <w:rsid w:val="002D39FC"/>
    <w:rsid w:val="002D3B9B"/>
    <w:rsid w:val="002D4BFB"/>
    <w:rsid w:val="002D4C21"/>
    <w:rsid w:val="002D5F83"/>
    <w:rsid w:val="002D68F3"/>
    <w:rsid w:val="002D6ABD"/>
    <w:rsid w:val="002D705F"/>
    <w:rsid w:val="002D72BD"/>
    <w:rsid w:val="002E0D7B"/>
    <w:rsid w:val="002E17B7"/>
    <w:rsid w:val="002E34DA"/>
    <w:rsid w:val="002E37CE"/>
    <w:rsid w:val="002E40D9"/>
    <w:rsid w:val="002E41EE"/>
    <w:rsid w:val="002E46BC"/>
    <w:rsid w:val="002E4774"/>
    <w:rsid w:val="002E4ECB"/>
    <w:rsid w:val="002E53AC"/>
    <w:rsid w:val="002E5763"/>
    <w:rsid w:val="002E7C67"/>
    <w:rsid w:val="002F043A"/>
    <w:rsid w:val="002F05AB"/>
    <w:rsid w:val="002F11C9"/>
    <w:rsid w:val="002F21F2"/>
    <w:rsid w:val="002F2552"/>
    <w:rsid w:val="002F3598"/>
    <w:rsid w:val="002F48D1"/>
    <w:rsid w:val="002F52E6"/>
    <w:rsid w:val="002F53D2"/>
    <w:rsid w:val="002F5419"/>
    <w:rsid w:val="002F5BEE"/>
    <w:rsid w:val="002F6CD7"/>
    <w:rsid w:val="0030021E"/>
    <w:rsid w:val="00300566"/>
    <w:rsid w:val="00300AC9"/>
    <w:rsid w:val="00301F99"/>
    <w:rsid w:val="00303511"/>
    <w:rsid w:val="00303618"/>
    <w:rsid w:val="00303D70"/>
    <w:rsid w:val="00304189"/>
    <w:rsid w:val="003045AE"/>
    <w:rsid w:val="003054D1"/>
    <w:rsid w:val="00306460"/>
    <w:rsid w:val="00306955"/>
    <w:rsid w:val="00306D84"/>
    <w:rsid w:val="0030713A"/>
    <w:rsid w:val="003109F1"/>
    <w:rsid w:val="00311386"/>
    <w:rsid w:val="003115AB"/>
    <w:rsid w:val="00312210"/>
    <w:rsid w:val="003134B2"/>
    <w:rsid w:val="00313B39"/>
    <w:rsid w:val="003148F1"/>
    <w:rsid w:val="0031623B"/>
    <w:rsid w:val="00316459"/>
    <w:rsid w:val="003169B6"/>
    <w:rsid w:val="00316E34"/>
    <w:rsid w:val="00317EBD"/>
    <w:rsid w:val="00317F56"/>
    <w:rsid w:val="00320654"/>
    <w:rsid w:val="00320971"/>
    <w:rsid w:val="00320991"/>
    <w:rsid w:val="00321359"/>
    <w:rsid w:val="00321D10"/>
    <w:rsid w:val="003225B0"/>
    <w:rsid w:val="00323464"/>
    <w:rsid w:val="00324295"/>
    <w:rsid w:val="0032506F"/>
    <w:rsid w:val="00325B36"/>
    <w:rsid w:val="00326165"/>
    <w:rsid w:val="003265FA"/>
    <w:rsid w:val="003266C4"/>
    <w:rsid w:val="0032713D"/>
    <w:rsid w:val="003272C0"/>
    <w:rsid w:val="0032766A"/>
    <w:rsid w:val="00327BA1"/>
    <w:rsid w:val="00327FCB"/>
    <w:rsid w:val="00330551"/>
    <w:rsid w:val="003313C4"/>
    <w:rsid w:val="0033158A"/>
    <w:rsid w:val="003328BC"/>
    <w:rsid w:val="00332A6E"/>
    <w:rsid w:val="00332B5D"/>
    <w:rsid w:val="00333022"/>
    <w:rsid w:val="00334720"/>
    <w:rsid w:val="0033536D"/>
    <w:rsid w:val="00336212"/>
    <w:rsid w:val="00337068"/>
    <w:rsid w:val="00337983"/>
    <w:rsid w:val="00337CA5"/>
    <w:rsid w:val="003414CF"/>
    <w:rsid w:val="00342827"/>
    <w:rsid w:val="00342F0B"/>
    <w:rsid w:val="00343F54"/>
    <w:rsid w:val="00344591"/>
    <w:rsid w:val="00345CF6"/>
    <w:rsid w:val="00345ED5"/>
    <w:rsid w:val="003464D8"/>
    <w:rsid w:val="00346C97"/>
    <w:rsid w:val="0034745A"/>
    <w:rsid w:val="003507D1"/>
    <w:rsid w:val="003511DC"/>
    <w:rsid w:val="00351322"/>
    <w:rsid w:val="003517EB"/>
    <w:rsid w:val="00352061"/>
    <w:rsid w:val="003529D4"/>
    <w:rsid w:val="00352C08"/>
    <w:rsid w:val="00353121"/>
    <w:rsid w:val="00355CB2"/>
    <w:rsid w:val="00357049"/>
    <w:rsid w:val="003579D1"/>
    <w:rsid w:val="00357B69"/>
    <w:rsid w:val="00357E22"/>
    <w:rsid w:val="00357FAF"/>
    <w:rsid w:val="0036033B"/>
    <w:rsid w:val="00361AC2"/>
    <w:rsid w:val="00361D07"/>
    <w:rsid w:val="0036210F"/>
    <w:rsid w:val="00362599"/>
    <w:rsid w:val="00362946"/>
    <w:rsid w:val="003629DC"/>
    <w:rsid w:val="00362B34"/>
    <w:rsid w:val="00363637"/>
    <w:rsid w:val="00363A79"/>
    <w:rsid w:val="00367645"/>
    <w:rsid w:val="0036775D"/>
    <w:rsid w:val="00367C95"/>
    <w:rsid w:val="00367CAF"/>
    <w:rsid w:val="00370408"/>
    <w:rsid w:val="00371220"/>
    <w:rsid w:val="00371580"/>
    <w:rsid w:val="00371FF0"/>
    <w:rsid w:val="00373698"/>
    <w:rsid w:val="00373C1B"/>
    <w:rsid w:val="00374876"/>
    <w:rsid w:val="00374CE5"/>
    <w:rsid w:val="00375954"/>
    <w:rsid w:val="00375F3B"/>
    <w:rsid w:val="0037619B"/>
    <w:rsid w:val="00376879"/>
    <w:rsid w:val="0037753D"/>
    <w:rsid w:val="00377A01"/>
    <w:rsid w:val="00377CF4"/>
    <w:rsid w:val="0038024C"/>
    <w:rsid w:val="003809E5"/>
    <w:rsid w:val="00380D4E"/>
    <w:rsid w:val="00381C41"/>
    <w:rsid w:val="00381D80"/>
    <w:rsid w:val="00381DB2"/>
    <w:rsid w:val="0038511A"/>
    <w:rsid w:val="00385281"/>
    <w:rsid w:val="00386235"/>
    <w:rsid w:val="00386352"/>
    <w:rsid w:val="00387506"/>
    <w:rsid w:val="00387743"/>
    <w:rsid w:val="0038792F"/>
    <w:rsid w:val="00390F39"/>
    <w:rsid w:val="0039208C"/>
    <w:rsid w:val="0039252D"/>
    <w:rsid w:val="00392C0E"/>
    <w:rsid w:val="0039463F"/>
    <w:rsid w:val="00394655"/>
    <w:rsid w:val="00394750"/>
    <w:rsid w:val="00394A58"/>
    <w:rsid w:val="00395D35"/>
    <w:rsid w:val="00397B3F"/>
    <w:rsid w:val="00397DED"/>
    <w:rsid w:val="003A29F4"/>
    <w:rsid w:val="003A3E63"/>
    <w:rsid w:val="003A475D"/>
    <w:rsid w:val="003A4E33"/>
    <w:rsid w:val="003A5916"/>
    <w:rsid w:val="003A5DCB"/>
    <w:rsid w:val="003A5E24"/>
    <w:rsid w:val="003A6A30"/>
    <w:rsid w:val="003A792F"/>
    <w:rsid w:val="003B0448"/>
    <w:rsid w:val="003B429A"/>
    <w:rsid w:val="003B4A34"/>
    <w:rsid w:val="003B5B73"/>
    <w:rsid w:val="003B737C"/>
    <w:rsid w:val="003B78A2"/>
    <w:rsid w:val="003C1901"/>
    <w:rsid w:val="003C19ED"/>
    <w:rsid w:val="003C2B6D"/>
    <w:rsid w:val="003C2E3A"/>
    <w:rsid w:val="003C3BFC"/>
    <w:rsid w:val="003C3D6E"/>
    <w:rsid w:val="003C4131"/>
    <w:rsid w:val="003C50AF"/>
    <w:rsid w:val="003C5457"/>
    <w:rsid w:val="003C5A6D"/>
    <w:rsid w:val="003C7B3E"/>
    <w:rsid w:val="003C7DC7"/>
    <w:rsid w:val="003D0435"/>
    <w:rsid w:val="003D2890"/>
    <w:rsid w:val="003D2BA9"/>
    <w:rsid w:val="003D2F96"/>
    <w:rsid w:val="003D3310"/>
    <w:rsid w:val="003D3BD0"/>
    <w:rsid w:val="003D43CA"/>
    <w:rsid w:val="003D4DBD"/>
    <w:rsid w:val="003D4FD7"/>
    <w:rsid w:val="003D6092"/>
    <w:rsid w:val="003E0F72"/>
    <w:rsid w:val="003E1AA8"/>
    <w:rsid w:val="003E1BA5"/>
    <w:rsid w:val="003E2546"/>
    <w:rsid w:val="003E2D7B"/>
    <w:rsid w:val="003E350D"/>
    <w:rsid w:val="003E4111"/>
    <w:rsid w:val="003E6D16"/>
    <w:rsid w:val="003E6E91"/>
    <w:rsid w:val="003E6EBF"/>
    <w:rsid w:val="003E71C5"/>
    <w:rsid w:val="003F20C5"/>
    <w:rsid w:val="003F3151"/>
    <w:rsid w:val="003F32C8"/>
    <w:rsid w:val="003F3C42"/>
    <w:rsid w:val="003F4191"/>
    <w:rsid w:val="003F4351"/>
    <w:rsid w:val="003F47CF"/>
    <w:rsid w:val="003F4E0A"/>
    <w:rsid w:val="003F4E2B"/>
    <w:rsid w:val="003F56D8"/>
    <w:rsid w:val="003F56DB"/>
    <w:rsid w:val="003F5CB3"/>
    <w:rsid w:val="003F6B2E"/>
    <w:rsid w:val="003F6E81"/>
    <w:rsid w:val="003F785A"/>
    <w:rsid w:val="003F7ACF"/>
    <w:rsid w:val="00400123"/>
    <w:rsid w:val="00400C71"/>
    <w:rsid w:val="00401D8C"/>
    <w:rsid w:val="00401F03"/>
    <w:rsid w:val="00403569"/>
    <w:rsid w:val="004038DE"/>
    <w:rsid w:val="004040D6"/>
    <w:rsid w:val="0040440F"/>
    <w:rsid w:val="00404587"/>
    <w:rsid w:val="00405954"/>
    <w:rsid w:val="0040597F"/>
    <w:rsid w:val="004060DB"/>
    <w:rsid w:val="004064BD"/>
    <w:rsid w:val="00406512"/>
    <w:rsid w:val="00406675"/>
    <w:rsid w:val="00406DCB"/>
    <w:rsid w:val="0040703C"/>
    <w:rsid w:val="00407115"/>
    <w:rsid w:val="004100B4"/>
    <w:rsid w:val="004103A2"/>
    <w:rsid w:val="00410E0F"/>
    <w:rsid w:val="004114EF"/>
    <w:rsid w:val="004130C3"/>
    <w:rsid w:val="004136A9"/>
    <w:rsid w:val="00413801"/>
    <w:rsid w:val="00413CEE"/>
    <w:rsid w:val="00414B71"/>
    <w:rsid w:val="004152EF"/>
    <w:rsid w:val="00416252"/>
    <w:rsid w:val="00416F8F"/>
    <w:rsid w:val="0041748B"/>
    <w:rsid w:val="0041768F"/>
    <w:rsid w:val="00417E1E"/>
    <w:rsid w:val="0042018D"/>
    <w:rsid w:val="004204C5"/>
    <w:rsid w:val="004206F8"/>
    <w:rsid w:val="004212DE"/>
    <w:rsid w:val="0042135C"/>
    <w:rsid w:val="004217B1"/>
    <w:rsid w:val="00424762"/>
    <w:rsid w:val="004248AE"/>
    <w:rsid w:val="00424DEF"/>
    <w:rsid w:val="00425802"/>
    <w:rsid w:val="00426302"/>
    <w:rsid w:val="00426F11"/>
    <w:rsid w:val="004271DD"/>
    <w:rsid w:val="00427A98"/>
    <w:rsid w:val="00427B3C"/>
    <w:rsid w:val="00427DD7"/>
    <w:rsid w:val="00430C71"/>
    <w:rsid w:val="004315A4"/>
    <w:rsid w:val="00431BC1"/>
    <w:rsid w:val="0043329E"/>
    <w:rsid w:val="00434F3B"/>
    <w:rsid w:val="00434FE4"/>
    <w:rsid w:val="00436AAE"/>
    <w:rsid w:val="0044015D"/>
    <w:rsid w:val="004402FF"/>
    <w:rsid w:val="00440679"/>
    <w:rsid w:val="00441A3A"/>
    <w:rsid w:val="00441D89"/>
    <w:rsid w:val="00442AD7"/>
    <w:rsid w:val="00443A8C"/>
    <w:rsid w:val="00444372"/>
    <w:rsid w:val="004444AF"/>
    <w:rsid w:val="004444E8"/>
    <w:rsid w:val="00444737"/>
    <w:rsid w:val="00444CAA"/>
    <w:rsid w:val="004451C6"/>
    <w:rsid w:val="004463D1"/>
    <w:rsid w:val="00446F90"/>
    <w:rsid w:val="00447421"/>
    <w:rsid w:val="00447431"/>
    <w:rsid w:val="00450E10"/>
    <w:rsid w:val="00452A12"/>
    <w:rsid w:val="00452CBC"/>
    <w:rsid w:val="00452DEE"/>
    <w:rsid w:val="00453872"/>
    <w:rsid w:val="00454277"/>
    <w:rsid w:val="0045455E"/>
    <w:rsid w:val="004553BA"/>
    <w:rsid w:val="00455605"/>
    <w:rsid w:val="004557C6"/>
    <w:rsid w:val="0045589E"/>
    <w:rsid w:val="00455D4C"/>
    <w:rsid w:val="0045635C"/>
    <w:rsid w:val="00456557"/>
    <w:rsid w:val="004566D8"/>
    <w:rsid w:val="00456D19"/>
    <w:rsid w:val="00456FFB"/>
    <w:rsid w:val="0045754D"/>
    <w:rsid w:val="00457FAA"/>
    <w:rsid w:val="00457FC6"/>
    <w:rsid w:val="00460397"/>
    <w:rsid w:val="00460586"/>
    <w:rsid w:val="00461B03"/>
    <w:rsid w:val="0046210B"/>
    <w:rsid w:val="00462D6D"/>
    <w:rsid w:val="00463112"/>
    <w:rsid w:val="004634EE"/>
    <w:rsid w:val="004639B7"/>
    <w:rsid w:val="00463A01"/>
    <w:rsid w:val="004640C2"/>
    <w:rsid w:val="004649C6"/>
    <w:rsid w:val="00464D60"/>
    <w:rsid w:val="00465203"/>
    <w:rsid w:val="00465FA6"/>
    <w:rsid w:val="00467746"/>
    <w:rsid w:val="00467F61"/>
    <w:rsid w:val="004717D9"/>
    <w:rsid w:val="00471D53"/>
    <w:rsid w:val="00472864"/>
    <w:rsid w:val="00472E4A"/>
    <w:rsid w:val="004733DF"/>
    <w:rsid w:val="0047353B"/>
    <w:rsid w:val="00473F90"/>
    <w:rsid w:val="00474117"/>
    <w:rsid w:val="00474281"/>
    <w:rsid w:val="004745D5"/>
    <w:rsid w:val="00474A82"/>
    <w:rsid w:val="00475C7B"/>
    <w:rsid w:val="004817FF"/>
    <w:rsid w:val="00481CD3"/>
    <w:rsid w:val="00482164"/>
    <w:rsid w:val="0048253B"/>
    <w:rsid w:val="004825CD"/>
    <w:rsid w:val="00482D0F"/>
    <w:rsid w:val="00483650"/>
    <w:rsid w:val="00483828"/>
    <w:rsid w:val="00484438"/>
    <w:rsid w:val="00484E65"/>
    <w:rsid w:val="00485C8B"/>
    <w:rsid w:val="00487145"/>
    <w:rsid w:val="004874D3"/>
    <w:rsid w:val="00487ED1"/>
    <w:rsid w:val="00492066"/>
    <w:rsid w:val="00493E1D"/>
    <w:rsid w:val="004941FD"/>
    <w:rsid w:val="00495F07"/>
    <w:rsid w:val="004A002A"/>
    <w:rsid w:val="004A0360"/>
    <w:rsid w:val="004A07FF"/>
    <w:rsid w:val="004A0FD7"/>
    <w:rsid w:val="004A1637"/>
    <w:rsid w:val="004A1E85"/>
    <w:rsid w:val="004A1EED"/>
    <w:rsid w:val="004A2B88"/>
    <w:rsid w:val="004A33C8"/>
    <w:rsid w:val="004A407A"/>
    <w:rsid w:val="004A40BD"/>
    <w:rsid w:val="004A4726"/>
    <w:rsid w:val="004A4749"/>
    <w:rsid w:val="004A4E9B"/>
    <w:rsid w:val="004A52CC"/>
    <w:rsid w:val="004A536B"/>
    <w:rsid w:val="004A6BFF"/>
    <w:rsid w:val="004A7D19"/>
    <w:rsid w:val="004B1229"/>
    <w:rsid w:val="004B1F8F"/>
    <w:rsid w:val="004B2B3C"/>
    <w:rsid w:val="004B30E3"/>
    <w:rsid w:val="004B3F0D"/>
    <w:rsid w:val="004B3FF0"/>
    <w:rsid w:val="004B4DCD"/>
    <w:rsid w:val="004B5FB3"/>
    <w:rsid w:val="004B61B6"/>
    <w:rsid w:val="004B68FD"/>
    <w:rsid w:val="004B6A34"/>
    <w:rsid w:val="004C069A"/>
    <w:rsid w:val="004C0AA2"/>
    <w:rsid w:val="004C0CDD"/>
    <w:rsid w:val="004C1549"/>
    <w:rsid w:val="004C15B4"/>
    <w:rsid w:val="004C2D97"/>
    <w:rsid w:val="004C3365"/>
    <w:rsid w:val="004C40CA"/>
    <w:rsid w:val="004C4551"/>
    <w:rsid w:val="004C5093"/>
    <w:rsid w:val="004C5282"/>
    <w:rsid w:val="004C5651"/>
    <w:rsid w:val="004C6ADF"/>
    <w:rsid w:val="004C719B"/>
    <w:rsid w:val="004C757B"/>
    <w:rsid w:val="004C7C26"/>
    <w:rsid w:val="004D063D"/>
    <w:rsid w:val="004D0F58"/>
    <w:rsid w:val="004D2037"/>
    <w:rsid w:val="004D20AE"/>
    <w:rsid w:val="004D4341"/>
    <w:rsid w:val="004D4D47"/>
    <w:rsid w:val="004D511D"/>
    <w:rsid w:val="004D54CB"/>
    <w:rsid w:val="004D59F5"/>
    <w:rsid w:val="004D663D"/>
    <w:rsid w:val="004D71D4"/>
    <w:rsid w:val="004D7641"/>
    <w:rsid w:val="004D7D28"/>
    <w:rsid w:val="004E03FE"/>
    <w:rsid w:val="004E0A1B"/>
    <w:rsid w:val="004E1096"/>
    <w:rsid w:val="004E1F5B"/>
    <w:rsid w:val="004E2087"/>
    <w:rsid w:val="004E2767"/>
    <w:rsid w:val="004E2B89"/>
    <w:rsid w:val="004E34CB"/>
    <w:rsid w:val="004E3601"/>
    <w:rsid w:val="004E4535"/>
    <w:rsid w:val="004E4BA3"/>
    <w:rsid w:val="004E4BEF"/>
    <w:rsid w:val="004E68B4"/>
    <w:rsid w:val="004E708A"/>
    <w:rsid w:val="004E72DA"/>
    <w:rsid w:val="004E73A1"/>
    <w:rsid w:val="004F1C2F"/>
    <w:rsid w:val="004F1E8E"/>
    <w:rsid w:val="004F1FA9"/>
    <w:rsid w:val="004F2639"/>
    <w:rsid w:val="004F27EF"/>
    <w:rsid w:val="004F32A5"/>
    <w:rsid w:val="004F3894"/>
    <w:rsid w:val="004F40C6"/>
    <w:rsid w:val="004F41D3"/>
    <w:rsid w:val="004F4C3B"/>
    <w:rsid w:val="004F6E79"/>
    <w:rsid w:val="004F70CF"/>
    <w:rsid w:val="004F74F6"/>
    <w:rsid w:val="004F74FF"/>
    <w:rsid w:val="0050036D"/>
    <w:rsid w:val="00500626"/>
    <w:rsid w:val="00500AE3"/>
    <w:rsid w:val="005014AD"/>
    <w:rsid w:val="00501A51"/>
    <w:rsid w:val="00502F6E"/>
    <w:rsid w:val="0050373C"/>
    <w:rsid w:val="005039B9"/>
    <w:rsid w:val="00504847"/>
    <w:rsid w:val="00504C74"/>
    <w:rsid w:val="00504D9A"/>
    <w:rsid w:val="00504F0E"/>
    <w:rsid w:val="005063F3"/>
    <w:rsid w:val="005069A3"/>
    <w:rsid w:val="00506ACF"/>
    <w:rsid w:val="00506D09"/>
    <w:rsid w:val="0051089B"/>
    <w:rsid w:val="005108A2"/>
    <w:rsid w:val="00510CD7"/>
    <w:rsid w:val="0051215E"/>
    <w:rsid w:val="00512274"/>
    <w:rsid w:val="00513379"/>
    <w:rsid w:val="00513686"/>
    <w:rsid w:val="005136E4"/>
    <w:rsid w:val="005139D4"/>
    <w:rsid w:val="00513BC2"/>
    <w:rsid w:val="00514FEA"/>
    <w:rsid w:val="005159E2"/>
    <w:rsid w:val="005174CD"/>
    <w:rsid w:val="005175D4"/>
    <w:rsid w:val="00517E34"/>
    <w:rsid w:val="00517E6B"/>
    <w:rsid w:val="00520F89"/>
    <w:rsid w:val="005216B8"/>
    <w:rsid w:val="00521A47"/>
    <w:rsid w:val="00521B15"/>
    <w:rsid w:val="00521E5B"/>
    <w:rsid w:val="00522632"/>
    <w:rsid w:val="00523D0D"/>
    <w:rsid w:val="005242BB"/>
    <w:rsid w:val="0052498E"/>
    <w:rsid w:val="00526A9C"/>
    <w:rsid w:val="00526C95"/>
    <w:rsid w:val="0052793E"/>
    <w:rsid w:val="00527C9A"/>
    <w:rsid w:val="0053012E"/>
    <w:rsid w:val="00530F52"/>
    <w:rsid w:val="00531CA2"/>
    <w:rsid w:val="00531DB7"/>
    <w:rsid w:val="005320C6"/>
    <w:rsid w:val="00532B49"/>
    <w:rsid w:val="005334B7"/>
    <w:rsid w:val="00534323"/>
    <w:rsid w:val="005352E9"/>
    <w:rsid w:val="00535841"/>
    <w:rsid w:val="00535D4A"/>
    <w:rsid w:val="005360F0"/>
    <w:rsid w:val="00536B55"/>
    <w:rsid w:val="00537447"/>
    <w:rsid w:val="00537AC1"/>
    <w:rsid w:val="00540216"/>
    <w:rsid w:val="005405B5"/>
    <w:rsid w:val="00540D48"/>
    <w:rsid w:val="00540F14"/>
    <w:rsid w:val="005414B0"/>
    <w:rsid w:val="00541F5D"/>
    <w:rsid w:val="005420AD"/>
    <w:rsid w:val="005420F5"/>
    <w:rsid w:val="00542483"/>
    <w:rsid w:val="00542976"/>
    <w:rsid w:val="00542D0C"/>
    <w:rsid w:val="00543B57"/>
    <w:rsid w:val="00545170"/>
    <w:rsid w:val="00545B7F"/>
    <w:rsid w:val="00545BC5"/>
    <w:rsid w:val="00545DC2"/>
    <w:rsid w:val="005467C0"/>
    <w:rsid w:val="00547059"/>
    <w:rsid w:val="0054726E"/>
    <w:rsid w:val="00547E9F"/>
    <w:rsid w:val="00550A49"/>
    <w:rsid w:val="005515CF"/>
    <w:rsid w:val="005517B7"/>
    <w:rsid w:val="00551E98"/>
    <w:rsid w:val="00553AB6"/>
    <w:rsid w:val="005551F1"/>
    <w:rsid w:val="0055625F"/>
    <w:rsid w:val="00557078"/>
    <w:rsid w:val="005575CF"/>
    <w:rsid w:val="005602D4"/>
    <w:rsid w:val="00560ACD"/>
    <w:rsid w:val="00560B24"/>
    <w:rsid w:val="005617FD"/>
    <w:rsid w:val="005618ED"/>
    <w:rsid w:val="0056193E"/>
    <w:rsid w:val="00561F13"/>
    <w:rsid w:val="005622D0"/>
    <w:rsid w:val="005622D1"/>
    <w:rsid w:val="0056284A"/>
    <w:rsid w:val="005642B6"/>
    <w:rsid w:val="0056515C"/>
    <w:rsid w:val="00565222"/>
    <w:rsid w:val="00565B2A"/>
    <w:rsid w:val="00565E88"/>
    <w:rsid w:val="00566117"/>
    <w:rsid w:val="00566417"/>
    <w:rsid w:val="00567979"/>
    <w:rsid w:val="00567A95"/>
    <w:rsid w:val="0057070A"/>
    <w:rsid w:val="005713B6"/>
    <w:rsid w:val="00571530"/>
    <w:rsid w:val="005727D3"/>
    <w:rsid w:val="00572EB8"/>
    <w:rsid w:val="00573416"/>
    <w:rsid w:val="00573C49"/>
    <w:rsid w:val="005742E2"/>
    <w:rsid w:val="00574758"/>
    <w:rsid w:val="00575FF5"/>
    <w:rsid w:val="00576B00"/>
    <w:rsid w:val="00576C3D"/>
    <w:rsid w:val="005771B8"/>
    <w:rsid w:val="00577658"/>
    <w:rsid w:val="005777C0"/>
    <w:rsid w:val="005804AA"/>
    <w:rsid w:val="00580FCE"/>
    <w:rsid w:val="005817BD"/>
    <w:rsid w:val="0058324B"/>
    <w:rsid w:val="00584AF2"/>
    <w:rsid w:val="005867A2"/>
    <w:rsid w:val="00586CAE"/>
    <w:rsid w:val="00587B45"/>
    <w:rsid w:val="005900BA"/>
    <w:rsid w:val="00590CAD"/>
    <w:rsid w:val="00590E53"/>
    <w:rsid w:val="00591AE1"/>
    <w:rsid w:val="00591DBE"/>
    <w:rsid w:val="00591DD0"/>
    <w:rsid w:val="0059251C"/>
    <w:rsid w:val="00592DA2"/>
    <w:rsid w:val="00593674"/>
    <w:rsid w:val="005957C2"/>
    <w:rsid w:val="00595E03"/>
    <w:rsid w:val="00596FF8"/>
    <w:rsid w:val="0059733F"/>
    <w:rsid w:val="00597890"/>
    <w:rsid w:val="00597B46"/>
    <w:rsid w:val="005A1635"/>
    <w:rsid w:val="005A1726"/>
    <w:rsid w:val="005A1950"/>
    <w:rsid w:val="005A1E2E"/>
    <w:rsid w:val="005A205C"/>
    <w:rsid w:val="005A2873"/>
    <w:rsid w:val="005A2AEA"/>
    <w:rsid w:val="005A34C6"/>
    <w:rsid w:val="005A366F"/>
    <w:rsid w:val="005A48F7"/>
    <w:rsid w:val="005A4E17"/>
    <w:rsid w:val="005A65A8"/>
    <w:rsid w:val="005B0C60"/>
    <w:rsid w:val="005B1769"/>
    <w:rsid w:val="005B220A"/>
    <w:rsid w:val="005B230F"/>
    <w:rsid w:val="005B28C1"/>
    <w:rsid w:val="005B2DFE"/>
    <w:rsid w:val="005B2FC6"/>
    <w:rsid w:val="005B6DE4"/>
    <w:rsid w:val="005B707C"/>
    <w:rsid w:val="005B7AE7"/>
    <w:rsid w:val="005B7E29"/>
    <w:rsid w:val="005C0BE4"/>
    <w:rsid w:val="005C0CA8"/>
    <w:rsid w:val="005C2880"/>
    <w:rsid w:val="005C39EF"/>
    <w:rsid w:val="005C3D6C"/>
    <w:rsid w:val="005C3E00"/>
    <w:rsid w:val="005C4202"/>
    <w:rsid w:val="005C635C"/>
    <w:rsid w:val="005C66B2"/>
    <w:rsid w:val="005C67BA"/>
    <w:rsid w:val="005C6942"/>
    <w:rsid w:val="005C6EFB"/>
    <w:rsid w:val="005C7068"/>
    <w:rsid w:val="005C7D08"/>
    <w:rsid w:val="005C7F2D"/>
    <w:rsid w:val="005D02AA"/>
    <w:rsid w:val="005D03DD"/>
    <w:rsid w:val="005D0510"/>
    <w:rsid w:val="005D05B9"/>
    <w:rsid w:val="005D0B37"/>
    <w:rsid w:val="005D1293"/>
    <w:rsid w:val="005D1802"/>
    <w:rsid w:val="005D1BC4"/>
    <w:rsid w:val="005D22D7"/>
    <w:rsid w:val="005D282A"/>
    <w:rsid w:val="005D295B"/>
    <w:rsid w:val="005D30A7"/>
    <w:rsid w:val="005D314E"/>
    <w:rsid w:val="005D3308"/>
    <w:rsid w:val="005D43F1"/>
    <w:rsid w:val="005D4CD8"/>
    <w:rsid w:val="005D4D3D"/>
    <w:rsid w:val="005D5425"/>
    <w:rsid w:val="005D5CF7"/>
    <w:rsid w:val="005D6D7E"/>
    <w:rsid w:val="005D70E2"/>
    <w:rsid w:val="005D7895"/>
    <w:rsid w:val="005D794A"/>
    <w:rsid w:val="005E09CB"/>
    <w:rsid w:val="005E0B5F"/>
    <w:rsid w:val="005E0E6F"/>
    <w:rsid w:val="005E24C2"/>
    <w:rsid w:val="005E26C3"/>
    <w:rsid w:val="005E3364"/>
    <w:rsid w:val="005E3374"/>
    <w:rsid w:val="005E3BBE"/>
    <w:rsid w:val="005E3E11"/>
    <w:rsid w:val="005E4361"/>
    <w:rsid w:val="005E4895"/>
    <w:rsid w:val="005E4A64"/>
    <w:rsid w:val="005E522D"/>
    <w:rsid w:val="005E5332"/>
    <w:rsid w:val="005E5802"/>
    <w:rsid w:val="005E59D8"/>
    <w:rsid w:val="005E6EEC"/>
    <w:rsid w:val="005E79F3"/>
    <w:rsid w:val="005E7B15"/>
    <w:rsid w:val="005F1D79"/>
    <w:rsid w:val="005F2296"/>
    <w:rsid w:val="005F2773"/>
    <w:rsid w:val="005F2C43"/>
    <w:rsid w:val="005F3B29"/>
    <w:rsid w:val="005F6274"/>
    <w:rsid w:val="005F727A"/>
    <w:rsid w:val="006009C5"/>
    <w:rsid w:val="00600DB2"/>
    <w:rsid w:val="0060105B"/>
    <w:rsid w:val="006016D7"/>
    <w:rsid w:val="0060182C"/>
    <w:rsid w:val="00602CA3"/>
    <w:rsid w:val="0060328B"/>
    <w:rsid w:val="006041B8"/>
    <w:rsid w:val="00604630"/>
    <w:rsid w:val="00604CD1"/>
    <w:rsid w:val="00604CE0"/>
    <w:rsid w:val="006050DD"/>
    <w:rsid w:val="00605CA3"/>
    <w:rsid w:val="006071BE"/>
    <w:rsid w:val="0060796E"/>
    <w:rsid w:val="00607A86"/>
    <w:rsid w:val="00607AC1"/>
    <w:rsid w:val="00607B4A"/>
    <w:rsid w:val="00610954"/>
    <w:rsid w:val="006110FB"/>
    <w:rsid w:val="0061140B"/>
    <w:rsid w:val="00611658"/>
    <w:rsid w:val="00613119"/>
    <w:rsid w:val="0061311E"/>
    <w:rsid w:val="00613479"/>
    <w:rsid w:val="00615224"/>
    <w:rsid w:val="00615BAF"/>
    <w:rsid w:val="0061625C"/>
    <w:rsid w:val="006166E9"/>
    <w:rsid w:val="00616F86"/>
    <w:rsid w:val="00617287"/>
    <w:rsid w:val="00617BB8"/>
    <w:rsid w:val="00617CE3"/>
    <w:rsid w:val="00620D79"/>
    <w:rsid w:val="006211B4"/>
    <w:rsid w:val="0062133D"/>
    <w:rsid w:val="00621613"/>
    <w:rsid w:val="0062316E"/>
    <w:rsid w:val="006249FD"/>
    <w:rsid w:val="00624A84"/>
    <w:rsid w:val="006260B3"/>
    <w:rsid w:val="00626677"/>
    <w:rsid w:val="0062690C"/>
    <w:rsid w:val="00626FE1"/>
    <w:rsid w:val="006272AD"/>
    <w:rsid w:val="00627C70"/>
    <w:rsid w:val="00630863"/>
    <w:rsid w:val="006317A4"/>
    <w:rsid w:val="00631A83"/>
    <w:rsid w:val="00631DE7"/>
    <w:rsid w:val="00633264"/>
    <w:rsid w:val="00637F0C"/>
    <w:rsid w:val="00640178"/>
    <w:rsid w:val="00640192"/>
    <w:rsid w:val="006409C0"/>
    <w:rsid w:val="006420FF"/>
    <w:rsid w:val="00642691"/>
    <w:rsid w:val="006436F4"/>
    <w:rsid w:val="00643C20"/>
    <w:rsid w:val="00643F3F"/>
    <w:rsid w:val="00644084"/>
    <w:rsid w:val="006443E9"/>
    <w:rsid w:val="0064483E"/>
    <w:rsid w:val="006452F8"/>
    <w:rsid w:val="00645932"/>
    <w:rsid w:val="00646053"/>
    <w:rsid w:val="00647C8A"/>
    <w:rsid w:val="00647D48"/>
    <w:rsid w:val="00650421"/>
    <w:rsid w:val="0065062B"/>
    <w:rsid w:val="006513E4"/>
    <w:rsid w:val="00651AB6"/>
    <w:rsid w:val="00652D3D"/>
    <w:rsid w:val="0065332E"/>
    <w:rsid w:val="00654C4C"/>
    <w:rsid w:val="00654E4C"/>
    <w:rsid w:val="006561E4"/>
    <w:rsid w:val="0065655E"/>
    <w:rsid w:val="00656BA2"/>
    <w:rsid w:val="00657972"/>
    <w:rsid w:val="00657DDD"/>
    <w:rsid w:val="00657FE5"/>
    <w:rsid w:val="0066046B"/>
    <w:rsid w:val="00660F39"/>
    <w:rsid w:val="00661BCF"/>
    <w:rsid w:val="00661D3F"/>
    <w:rsid w:val="00661E75"/>
    <w:rsid w:val="00663CB3"/>
    <w:rsid w:val="00664E38"/>
    <w:rsid w:val="00665089"/>
    <w:rsid w:val="0066514A"/>
    <w:rsid w:val="006652C1"/>
    <w:rsid w:val="006653E9"/>
    <w:rsid w:val="006658F5"/>
    <w:rsid w:val="00665A7F"/>
    <w:rsid w:val="00666448"/>
    <w:rsid w:val="0066672F"/>
    <w:rsid w:val="00666E36"/>
    <w:rsid w:val="00667034"/>
    <w:rsid w:val="006678A5"/>
    <w:rsid w:val="00670621"/>
    <w:rsid w:val="006719FC"/>
    <w:rsid w:val="0067259C"/>
    <w:rsid w:val="006737DA"/>
    <w:rsid w:val="00673AA9"/>
    <w:rsid w:val="00674719"/>
    <w:rsid w:val="006754CC"/>
    <w:rsid w:val="0067561F"/>
    <w:rsid w:val="006757A7"/>
    <w:rsid w:val="00675CC6"/>
    <w:rsid w:val="006762EF"/>
    <w:rsid w:val="00676654"/>
    <w:rsid w:val="00676D0F"/>
    <w:rsid w:val="00677426"/>
    <w:rsid w:val="0067760E"/>
    <w:rsid w:val="00680A5A"/>
    <w:rsid w:val="00684387"/>
    <w:rsid w:val="00686560"/>
    <w:rsid w:val="006872FF"/>
    <w:rsid w:val="00687BEE"/>
    <w:rsid w:val="00690863"/>
    <w:rsid w:val="00690FC0"/>
    <w:rsid w:val="006912EF"/>
    <w:rsid w:val="00693F84"/>
    <w:rsid w:val="006946D5"/>
    <w:rsid w:val="00694D9D"/>
    <w:rsid w:val="00695359"/>
    <w:rsid w:val="00696B00"/>
    <w:rsid w:val="006A038E"/>
    <w:rsid w:val="006A0E6E"/>
    <w:rsid w:val="006A296C"/>
    <w:rsid w:val="006A3133"/>
    <w:rsid w:val="006A31A8"/>
    <w:rsid w:val="006A350C"/>
    <w:rsid w:val="006A3B9F"/>
    <w:rsid w:val="006A4085"/>
    <w:rsid w:val="006A4CFD"/>
    <w:rsid w:val="006A4FE0"/>
    <w:rsid w:val="006A5543"/>
    <w:rsid w:val="006A5F4B"/>
    <w:rsid w:val="006A734F"/>
    <w:rsid w:val="006B0472"/>
    <w:rsid w:val="006B0AD8"/>
    <w:rsid w:val="006B0C22"/>
    <w:rsid w:val="006B0C3D"/>
    <w:rsid w:val="006B17E6"/>
    <w:rsid w:val="006B32A6"/>
    <w:rsid w:val="006B46EE"/>
    <w:rsid w:val="006B61A4"/>
    <w:rsid w:val="006B630B"/>
    <w:rsid w:val="006B63E7"/>
    <w:rsid w:val="006B76D9"/>
    <w:rsid w:val="006B7777"/>
    <w:rsid w:val="006B7A5A"/>
    <w:rsid w:val="006C0449"/>
    <w:rsid w:val="006C0C1F"/>
    <w:rsid w:val="006C109F"/>
    <w:rsid w:val="006C201A"/>
    <w:rsid w:val="006C3FCA"/>
    <w:rsid w:val="006C44A6"/>
    <w:rsid w:val="006C4538"/>
    <w:rsid w:val="006C5216"/>
    <w:rsid w:val="006C6CA0"/>
    <w:rsid w:val="006C7E52"/>
    <w:rsid w:val="006D0A06"/>
    <w:rsid w:val="006D1F16"/>
    <w:rsid w:val="006D23C1"/>
    <w:rsid w:val="006D29FD"/>
    <w:rsid w:val="006D2CDA"/>
    <w:rsid w:val="006D478B"/>
    <w:rsid w:val="006D5986"/>
    <w:rsid w:val="006D6005"/>
    <w:rsid w:val="006D62C3"/>
    <w:rsid w:val="006D6861"/>
    <w:rsid w:val="006D6A8E"/>
    <w:rsid w:val="006D6C44"/>
    <w:rsid w:val="006D79AF"/>
    <w:rsid w:val="006D7C63"/>
    <w:rsid w:val="006E067A"/>
    <w:rsid w:val="006E1C09"/>
    <w:rsid w:val="006E402C"/>
    <w:rsid w:val="006E4805"/>
    <w:rsid w:val="006E481A"/>
    <w:rsid w:val="006E54B0"/>
    <w:rsid w:val="006E6147"/>
    <w:rsid w:val="006E7756"/>
    <w:rsid w:val="006E77CB"/>
    <w:rsid w:val="006E7F30"/>
    <w:rsid w:val="006F0CB9"/>
    <w:rsid w:val="006F155A"/>
    <w:rsid w:val="006F188D"/>
    <w:rsid w:val="006F25FA"/>
    <w:rsid w:val="006F2AC0"/>
    <w:rsid w:val="006F2DD2"/>
    <w:rsid w:val="006F2F16"/>
    <w:rsid w:val="006F30EA"/>
    <w:rsid w:val="006F3256"/>
    <w:rsid w:val="006F3C64"/>
    <w:rsid w:val="006F47AC"/>
    <w:rsid w:val="006F5018"/>
    <w:rsid w:val="006F53E8"/>
    <w:rsid w:val="006F66C6"/>
    <w:rsid w:val="006F7659"/>
    <w:rsid w:val="006F7B2C"/>
    <w:rsid w:val="00700047"/>
    <w:rsid w:val="0070063B"/>
    <w:rsid w:val="0070081A"/>
    <w:rsid w:val="00700A6A"/>
    <w:rsid w:val="00700FFB"/>
    <w:rsid w:val="0070129B"/>
    <w:rsid w:val="007014C9"/>
    <w:rsid w:val="00701EBD"/>
    <w:rsid w:val="00702AD4"/>
    <w:rsid w:val="00703241"/>
    <w:rsid w:val="00703748"/>
    <w:rsid w:val="00703DEA"/>
    <w:rsid w:val="007043D3"/>
    <w:rsid w:val="0070452B"/>
    <w:rsid w:val="007047A1"/>
    <w:rsid w:val="00704D01"/>
    <w:rsid w:val="00704DBC"/>
    <w:rsid w:val="00705591"/>
    <w:rsid w:val="007057D9"/>
    <w:rsid w:val="00706B79"/>
    <w:rsid w:val="007071EE"/>
    <w:rsid w:val="0070792E"/>
    <w:rsid w:val="00707AAB"/>
    <w:rsid w:val="00707DCB"/>
    <w:rsid w:val="007129B7"/>
    <w:rsid w:val="00712C60"/>
    <w:rsid w:val="007130B5"/>
    <w:rsid w:val="00714101"/>
    <w:rsid w:val="00714EF1"/>
    <w:rsid w:val="00716031"/>
    <w:rsid w:val="00716EF6"/>
    <w:rsid w:val="007172EF"/>
    <w:rsid w:val="00717B58"/>
    <w:rsid w:val="00717C80"/>
    <w:rsid w:val="00721AAA"/>
    <w:rsid w:val="00721F0E"/>
    <w:rsid w:val="00723308"/>
    <w:rsid w:val="0072390E"/>
    <w:rsid w:val="00724039"/>
    <w:rsid w:val="00724B9D"/>
    <w:rsid w:val="007264DE"/>
    <w:rsid w:val="0072671E"/>
    <w:rsid w:val="007268F6"/>
    <w:rsid w:val="00726D51"/>
    <w:rsid w:val="00726F3B"/>
    <w:rsid w:val="00727024"/>
    <w:rsid w:val="00727478"/>
    <w:rsid w:val="00727E7C"/>
    <w:rsid w:val="0073017F"/>
    <w:rsid w:val="007309E2"/>
    <w:rsid w:val="007318EA"/>
    <w:rsid w:val="00732A9A"/>
    <w:rsid w:val="00732C72"/>
    <w:rsid w:val="00732E7C"/>
    <w:rsid w:val="007330FA"/>
    <w:rsid w:val="00733CD2"/>
    <w:rsid w:val="00737234"/>
    <w:rsid w:val="007401C3"/>
    <w:rsid w:val="0074025E"/>
    <w:rsid w:val="0074060E"/>
    <w:rsid w:val="00740690"/>
    <w:rsid w:val="00740CBB"/>
    <w:rsid w:val="00740D11"/>
    <w:rsid w:val="007422BB"/>
    <w:rsid w:val="0074249B"/>
    <w:rsid w:val="00742BD3"/>
    <w:rsid w:val="00743596"/>
    <w:rsid w:val="00743765"/>
    <w:rsid w:val="00743D10"/>
    <w:rsid w:val="0074412F"/>
    <w:rsid w:val="00744B74"/>
    <w:rsid w:val="00745A96"/>
    <w:rsid w:val="00745FE7"/>
    <w:rsid w:val="007461B1"/>
    <w:rsid w:val="00746EC6"/>
    <w:rsid w:val="00747896"/>
    <w:rsid w:val="007502B3"/>
    <w:rsid w:val="007515DD"/>
    <w:rsid w:val="00751B59"/>
    <w:rsid w:val="00752524"/>
    <w:rsid w:val="00752633"/>
    <w:rsid w:val="00752C71"/>
    <w:rsid w:val="007535DC"/>
    <w:rsid w:val="00753915"/>
    <w:rsid w:val="00753E96"/>
    <w:rsid w:val="007548B8"/>
    <w:rsid w:val="007548C6"/>
    <w:rsid w:val="007559E3"/>
    <w:rsid w:val="00756136"/>
    <w:rsid w:val="007562F8"/>
    <w:rsid w:val="00756FA0"/>
    <w:rsid w:val="007573DF"/>
    <w:rsid w:val="0075740B"/>
    <w:rsid w:val="0075760D"/>
    <w:rsid w:val="007604BB"/>
    <w:rsid w:val="00760D7D"/>
    <w:rsid w:val="007613E4"/>
    <w:rsid w:val="007618E1"/>
    <w:rsid w:val="0076318D"/>
    <w:rsid w:val="00763AE1"/>
    <w:rsid w:val="00763CCF"/>
    <w:rsid w:val="00764B3C"/>
    <w:rsid w:val="00765E0B"/>
    <w:rsid w:val="00766098"/>
    <w:rsid w:val="00767D97"/>
    <w:rsid w:val="00770E6B"/>
    <w:rsid w:val="0077136F"/>
    <w:rsid w:val="007720B5"/>
    <w:rsid w:val="007722C1"/>
    <w:rsid w:val="007724E6"/>
    <w:rsid w:val="007729F4"/>
    <w:rsid w:val="007731A4"/>
    <w:rsid w:val="00773B3B"/>
    <w:rsid w:val="00773C76"/>
    <w:rsid w:val="007742E5"/>
    <w:rsid w:val="00774358"/>
    <w:rsid w:val="00774A46"/>
    <w:rsid w:val="00775370"/>
    <w:rsid w:val="007754FC"/>
    <w:rsid w:val="00775ABD"/>
    <w:rsid w:val="00775C04"/>
    <w:rsid w:val="0077629B"/>
    <w:rsid w:val="00776A68"/>
    <w:rsid w:val="007772C2"/>
    <w:rsid w:val="007774B2"/>
    <w:rsid w:val="00777AE8"/>
    <w:rsid w:val="00780E4F"/>
    <w:rsid w:val="00781294"/>
    <w:rsid w:val="007816BC"/>
    <w:rsid w:val="00782815"/>
    <w:rsid w:val="00782B46"/>
    <w:rsid w:val="007830F3"/>
    <w:rsid w:val="00784119"/>
    <w:rsid w:val="007841C9"/>
    <w:rsid w:val="00784F4F"/>
    <w:rsid w:val="00785148"/>
    <w:rsid w:val="007855E5"/>
    <w:rsid w:val="00785EEF"/>
    <w:rsid w:val="00786362"/>
    <w:rsid w:val="007866EF"/>
    <w:rsid w:val="0078694A"/>
    <w:rsid w:val="00787205"/>
    <w:rsid w:val="007878D2"/>
    <w:rsid w:val="00787A08"/>
    <w:rsid w:val="00787F16"/>
    <w:rsid w:val="007904F7"/>
    <w:rsid w:val="007906F5"/>
    <w:rsid w:val="00790D64"/>
    <w:rsid w:val="00790E22"/>
    <w:rsid w:val="0079199D"/>
    <w:rsid w:val="00791CED"/>
    <w:rsid w:val="00792EF1"/>
    <w:rsid w:val="00793C95"/>
    <w:rsid w:val="00793CC9"/>
    <w:rsid w:val="00795B51"/>
    <w:rsid w:val="007979E6"/>
    <w:rsid w:val="00797B42"/>
    <w:rsid w:val="007A01AC"/>
    <w:rsid w:val="007A0FE4"/>
    <w:rsid w:val="007A1721"/>
    <w:rsid w:val="007A1A36"/>
    <w:rsid w:val="007A2C52"/>
    <w:rsid w:val="007A2DA6"/>
    <w:rsid w:val="007A3182"/>
    <w:rsid w:val="007A34C7"/>
    <w:rsid w:val="007A35FA"/>
    <w:rsid w:val="007A37DB"/>
    <w:rsid w:val="007A3F3C"/>
    <w:rsid w:val="007A45B9"/>
    <w:rsid w:val="007A45CD"/>
    <w:rsid w:val="007A4681"/>
    <w:rsid w:val="007A4C01"/>
    <w:rsid w:val="007A508D"/>
    <w:rsid w:val="007A6F7B"/>
    <w:rsid w:val="007A7B4F"/>
    <w:rsid w:val="007B01BE"/>
    <w:rsid w:val="007B0535"/>
    <w:rsid w:val="007B152E"/>
    <w:rsid w:val="007B1BB0"/>
    <w:rsid w:val="007B240F"/>
    <w:rsid w:val="007B2827"/>
    <w:rsid w:val="007B2EE5"/>
    <w:rsid w:val="007B4030"/>
    <w:rsid w:val="007B478C"/>
    <w:rsid w:val="007B4EF0"/>
    <w:rsid w:val="007B51B9"/>
    <w:rsid w:val="007B574B"/>
    <w:rsid w:val="007B5BD2"/>
    <w:rsid w:val="007B72CE"/>
    <w:rsid w:val="007B7811"/>
    <w:rsid w:val="007C1AD0"/>
    <w:rsid w:val="007C1CDA"/>
    <w:rsid w:val="007C2272"/>
    <w:rsid w:val="007C37E8"/>
    <w:rsid w:val="007C4146"/>
    <w:rsid w:val="007C4492"/>
    <w:rsid w:val="007C45BF"/>
    <w:rsid w:val="007C45CD"/>
    <w:rsid w:val="007C662E"/>
    <w:rsid w:val="007C66EA"/>
    <w:rsid w:val="007D14F2"/>
    <w:rsid w:val="007D1678"/>
    <w:rsid w:val="007D19DC"/>
    <w:rsid w:val="007D1A26"/>
    <w:rsid w:val="007D1D03"/>
    <w:rsid w:val="007D1D2A"/>
    <w:rsid w:val="007D2827"/>
    <w:rsid w:val="007D2FA9"/>
    <w:rsid w:val="007D3626"/>
    <w:rsid w:val="007D45C0"/>
    <w:rsid w:val="007D4769"/>
    <w:rsid w:val="007D4B2C"/>
    <w:rsid w:val="007D5135"/>
    <w:rsid w:val="007D59B3"/>
    <w:rsid w:val="007D5C8D"/>
    <w:rsid w:val="007D6389"/>
    <w:rsid w:val="007D6762"/>
    <w:rsid w:val="007D7FC1"/>
    <w:rsid w:val="007E054F"/>
    <w:rsid w:val="007E0720"/>
    <w:rsid w:val="007E0FB8"/>
    <w:rsid w:val="007E0FC3"/>
    <w:rsid w:val="007E13AC"/>
    <w:rsid w:val="007E1A1B"/>
    <w:rsid w:val="007E39FC"/>
    <w:rsid w:val="007E41C5"/>
    <w:rsid w:val="007E427C"/>
    <w:rsid w:val="007E4973"/>
    <w:rsid w:val="007E5889"/>
    <w:rsid w:val="007E6203"/>
    <w:rsid w:val="007E6412"/>
    <w:rsid w:val="007E6445"/>
    <w:rsid w:val="007E6D33"/>
    <w:rsid w:val="007E6F53"/>
    <w:rsid w:val="007E7BDB"/>
    <w:rsid w:val="007F1A2B"/>
    <w:rsid w:val="007F1CFE"/>
    <w:rsid w:val="007F2005"/>
    <w:rsid w:val="007F2B61"/>
    <w:rsid w:val="007F33CD"/>
    <w:rsid w:val="007F3A63"/>
    <w:rsid w:val="007F3B45"/>
    <w:rsid w:val="007F47C6"/>
    <w:rsid w:val="007F4A9E"/>
    <w:rsid w:val="007F5C05"/>
    <w:rsid w:val="007F5D63"/>
    <w:rsid w:val="007F5FD9"/>
    <w:rsid w:val="007F6036"/>
    <w:rsid w:val="007F61EE"/>
    <w:rsid w:val="007F70E1"/>
    <w:rsid w:val="007F7550"/>
    <w:rsid w:val="007F77A5"/>
    <w:rsid w:val="00800F3A"/>
    <w:rsid w:val="00801150"/>
    <w:rsid w:val="00801303"/>
    <w:rsid w:val="008014E7"/>
    <w:rsid w:val="0080319C"/>
    <w:rsid w:val="008031ED"/>
    <w:rsid w:val="00803274"/>
    <w:rsid w:val="00803439"/>
    <w:rsid w:val="008039E6"/>
    <w:rsid w:val="008042AE"/>
    <w:rsid w:val="008042B6"/>
    <w:rsid w:val="008043A6"/>
    <w:rsid w:val="0080449C"/>
    <w:rsid w:val="00804548"/>
    <w:rsid w:val="0080567B"/>
    <w:rsid w:val="008058BD"/>
    <w:rsid w:val="008065B1"/>
    <w:rsid w:val="00806E00"/>
    <w:rsid w:val="00806E58"/>
    <w:rsid w:val="00807C2B"/>
    <w:rsid w:val="00807EF8"/>
    <w:rsid w:val="00810018"/>
    <w:rsid w:val="00811BAB"/>
    <w:rsid w:val="00811E0B"/>
    <w:rsid w:val="00812E7D"/>
    <w:rsid w:val="0081309C"/>
    <w:rsid w:val="0081332A"/>
    <w:rsid w:val="008152C6"/>
    <w:rsid w:val="008152D0"/>
    <w:rsid w:val="0081576A"/>
    <w:rsid w:val="0081606E"/>
    <w:rsid w:val="008173D3"/>
    <w:rsid w:val="0082020B"/>
    <w:rsid w:val="00821359"/>
    <w:rsid w:val="00821DE1"/>
    <w:rsid w:val="008237D1"/>
    <w:rsid w:val="00823A38"/>
    <w:rsid w:val="00824913"/>
    <w:rsid w:val="0082607C"/>
    <w:rsid w:val="00827BD5"/>
    <w:rsid w:val="00827D1D"/>
    <w:rsid w:val="00827F37"/>
    <w:rsid w:val="00830B5E"/>
    <w:rsid w:val="008320E3"/>
    <w:rsid w:val="008327D7"/>
    <w:rsid w:val="00832FC1"/>
    <w:rsid w:val="00833C90"/>
    <w:rsid w:val="0083450C"/>
    <w:rsid w:val="008350D5"/>
    <w:rsid w:val="00835C4E"/>
    <w:rsid w:val="00837091"/>
    <w:rsid w:val="008408B9"/>
    <w:rsid w:val="00841689"/>
    <w:rsid w:val="00842228"/>
    <w:rsid w:val="00843292"/>
    <w:rsid w:val="008443DC"/>
    <w:rsid w:val="00844432"/>
    <w:rsid w:val="00845C1B"/>
    <w:rsid w:val="008464A7"/>
    <w:rsid w:val="00846EE9"/>
    <w:rsid w:val="00847C86"/>
    <w:rsid w:val="0085014D"/>
    <w:rsid w:val="008519B1"/>
    <w:rsid w:val="00851CD5"/>
    <w:rsid w:val="00852A5F"/>
    <w:rsid w:val="00852F99"/>
    <w:rsid w:val="008532B5"/>
    <w:rsid w:val="008546B2"/>
    <w:rsid w:val="00854A17"/>
    <w:rsid w:val="008559EE"/>
    <w:rsid w:val="0085614E"/>
    <w:rsid w:val="0085622A"/>
    <w:rsid w:val="00856348"/>
    <w:rsid w:val="0085640D"/>
    <w:rsid w:val="0085648A"/>
    <w:rsid w:val="00856A12"/>
    <w:rsid w:val="00856D5C"/>
    <w:rsid w:val="0085752F"/>
    <w:rsid w:val="00857A6A"/>
    <w:rsid w:val="00860F57"/>
    <w:rsid w:val="0086139C"/>
    <w:rsid w:val="008616C7"/>
    <w:rsid w:val="00861769"/>
    <w:rsid w:val="00861DDA"/>
    <w:rsid w:val="00861FFF"/>
    <w:rsid w:val="008631C6"/>
    <w:rsid w:val="0086436A"/>
    <w:rsid w:val="008648E6"/>
    <w:rsid w:val="0086581F"/>
    <w:rsid w:val="00865B1B"/>
    <w:rsid w:val="00867A43"/>
    <w:rsid w:val="0087066A"/>
    <w:rsid w:val="00871091"/>
    <w:rsid w:val="008725F4"/>
    <w:rsid w:val="00873C81"/>
    <w:rsid w:val="00874B9B"/>
    <w:rsid w:val="008751AA"/>
    <w:rsid w:val="00875248"/>
    <w:rsid w:val="00875B31"/>
    <w:rsid w:val="00875E87"/>
    <w:rsid w:val="00876663"/>
    <w:rsid w:val="00877021"/>
    <w:rsid w:val="0088024E"/>
    <w:rsid w:val="00880684"/>
    <w:rsid w:val="00881240"/>
    <w:rsid w:val="008812B4"/>
    <w:rsid w:val="0088191F"/>
    <w:rsid w:val="00882135"/>
    <w:rsid w:val="008822C4"/>
    <w:rsid w:val="0088237D"/>
    <w:rsid w:val="00882D98"/>
    <w:rsid w:val="00882DFA"/>
    <w:rsid w:val="0088399C"/>
    <w:rsid w:val="0088441E"/>
    <w:rsid w:val="0088469C"/>
    <w:rsid w:val="00884C88"/>
    <w:rsid w:val="00885436"/>
    <w:rsid w:val="0088597B"/>
    <w:rsid w:val="008859EA"/>
    <w:rsid w:val="008861FA"/>
    <w:rsid w:val="0088663F"/>
    <w:rsid w:val="00886ADB"/>
    <w:rsid w:val="00886C04"/>
    <w:rsid w:val="00886F92"/>
    <w:rsid w:val="00890DA8"/>
    <w:rsid w:val="00890FFD"/>
    <w:rsid w:val="0089110B"/>
    <w:rsid w:val="0089123C"/>
    <w:rsid w:val="00892327"/>
    <w:rsid w:val="0089284F"/>
    <w:rsid w:val="0089285A"/>
    <w:rsid w:val="008937A4"/>
    <w:rsid w:val="00893BAE"/>
    <w:rsid w:val="00895D38"/>
    <w:rsid w:val="00895DED"/>
    <w:rsid w:val="0089649A"/>
    <w:rsid w:val="00897010"/>
    <w:rsid w:val="008A0331"/>
    <w:rsid w:val="008A070F"/>
    <w:rsid w:val="008A0956"/>
    <w:rsid w:val="008A15D5"/>
    <w:rsid w:val="008A1B24"/>
    <w:rsid w:val="008A3B3B"/>
    <w:rsid w:val="008A475A"/>
    <w:rsid w:val="008A485D"/>
    <w:rsid w:val="008A511C"/>
    <w:rsid w:val="008A59C1"/>
    <w:rsid w:val="008A6161"/>
    <w:rsid w:val="008A62BD"/>
    <w:rsid w:val="008A7831"/>
    <w:rsid w:val="008B19E0"/>
    <w:rsid w:val="008B2212"/>
    <w:rsid w:val="008B3B9B"/>
    <w:rsid w:val="008B3BC6"/>
    <w:rsid w:val="008B3BCE"/>
    <w:rsid w:val="008B4001"/>
    <w:rsid w:val="008B533B"/>
    <w:rsid w:val="008B5696"/>
    <w:rsid w:val="008B6644"/>
    <w:rsid w:val="008B6F60"/>
    <w:rsid w:val="008B787A"/>
    <w:rsid w:val="008B7BAF"/>
    <w:rsid w:val="008B7FAC"/>
    <w:rsid w:val="008C2400"/>
    <w:rsid w:val="008C2CC5"/>
    <w:rsid w:val="008C2F43"/>
    <w:rsid w:val="008C3F89"/>
    <w:rsid w:val="008C4966"/>
    <w:rsid w:val="008C54A6"/>
    <w:rsid w:val="008C5F6B"/>
    <w:rsid w:val="008C61C2"/>
    <w:rsid w:val="008C6CA2"/>
    <w:rsid w:val="008C72D0"/>
    <w:rsid w:val="008C7C35"/>
    <w:rsid w:val="008C7EFE"/>
    <w:rsid w:val="008D0D1F"/>
    <w:rsid w:val="008D2323"/>
    <w:rsid w:val="008D34EE"/>
    <w:rsid w:val="008D419C"/>
    <w:rsid w:val="008D49AC"/>
    <w:rsid w:val="008D4CD2"/>
    <w:rsid w:val="008D4F1A"/>
    <w:rsid w:val="008D56CD"/>
    <w:rsid w:val="008D66E5"/>
    <w:rsid w:val="008D69F4"/>
    <w:rsid w:val="008D701D"/>
    <w:rsid w:val="008D751B"/>
    <w:rsid w:val="008D75F7"/>
    <w:rsid w:val="008D7919"/>
    <w:rsid w:val="008E0FBD"/>
    <w:rsid w:val="008E1C70"/>
    <w:rsid w:val="008E40C4"/>
    <w:rsid w:val="008E4416"/>
    <w:rsid w:val="008E4F92"/>
    <w:rsid w:val="008E61CB"/>
    <w:rsid w:val="008E68A5"/>
    <w:rsid w:val="008E78CF"/>
    <w:rsid w:val="008E7950"/>
    <w:rsid w:val="008F05BE"/>
    <w:rsid w:val="008F06E4"/>
    <w:rsid w:val="008F27D6"/>
    <w:rsid w:val="008F3CAF"/>
    <w:rsid w:val="008F3FE5"/>
    <w:rsid w:val="008F4019"/>
    <w:rsid w:val="008F6E05"/>
    <w:rsid w:val="008F731A"/>
    <w:rsid w:val="0090052D"/>
    <w:rsid w:val="009008EB"/>
    <w:rsid w:val="0090264C"/>
    <w:rsid w:val="00902DC7"/>
    <w:rsid w:val="00903338"/>
    <w:rsid w:val="009037FF"/>
    <w:rsid w:val="00904920"/>
    <w:rsid w:val="00904C4D"/>
    <w:rsid w:val="00904E09"/>
    <w:rsid w:val="0090562F"/>
    <w:rsid w:val="00905749"/>
    <w:rsid w:val="00905B84"/>
    <w:rsid w:val="009061FF"/>
    <w:rsid w:val="00906358"/>
    <w:rsid w:val="00906639"/>
    <w:rsid w:val="00906A48"/>
    <w:rsid w:val="00906FE9"/>
    <w:rsid w:val="009102BD"/>
    <w:rsid w:val="00910B72"/>
    <w:rsid w:val="0091108F"/>
    <w:rsid w:val="009121C3"/>
    <w:rsid w:val="00912A6C"/>
    <w:rsid w:val="00913385"/>
    <w:rsid w:val="0091376C"/>
    <w:rsid w:val="009151B1"/>
    <w:rsid w:val="00916E99"/>
    <w:rsid w:val="0091702B"/>
    <w:rsid w:val="009173B3"/>
    <w:rsid w:val="009177F3"/>
    <w:rsid w:val="00917C7B"/>
    <w:rsid w:val="00917DAF"/>
    <w:rsid w:val="00920E3D"/>
    <w:rsid w:val="00921988"/>
    <w:rsid w:val="00922072"/>
    <w:rsid w:val="009226D3"/>
    <w:rsid w:val="009227DC"/>
    <w:rsid w:val="00924A41"/>
    <w:rsid w:val="009254DC"/>
    <w:rsid w:val="009261F0"/>
    <w:rsid w:val="00926437"/>
    <w:rsid w:val="00926B17"/>
    <w:rsid w:val="00926C0E"/>
    <w:rsid w:val="0092740D"/>
    <w:rsid w:val="009278A2"/>
    <w:rsid w:val="00930F7C"/>
    <w:rsid w:val="00931DE6"/>
    <w:rsid w:val="00932080"/>
    <w:rsid w:val="00932085"/>
    <w:rsid w:val="00932A08"/>
    <w:rsid w:val="00932CD6"/>
    <w:rsid w:val="009339F6"/>
    <w:rsid w:val="009359B8"/>
    <w:rsid w:val="00935B57"/>
    <w:rsid w:val="00937206"/>
    <w:rsid w:val="00937B6B"/>
    <w:rsid w:val="00940652"/>
    <w:rsid w:val="00941220"/>
    <w:rsid w:val="009412F3"/>
    <w:rsid w:val="00942293"/>
    <w:rsid w:val="009427C8"/>
    <w:rsid w:val="00942EE5"/>
    <w:rsid w:val="00943B6A"/>
    <w:rsid w:val="009456CE"/>
    <w:rsid w:val="0094592F"/>
    <w:rsid w:val="009463E4"/>
    <w:rsid w:val="0094654F"/>
    <w:rsid w:val="00946C0D"/>
    <w:rsid w:val="00950129"/>
    <w:rsid w:val="00950575"/>
    <w:rsid w:val="00951550"/>
    <w:rsid w:val="00952483"/>
    <w:rsid w:val="009524C1"/>
    <w:rsid w:val="009527BC"/>
    <w:rsid w:val="00952F96"/>
    <w:rsid w:val="009535DA"/>
    <w:rsid w:val="00953FCB"/>
    <w:rsid w:val="00954BFF"/>
    <w:rsid w:val="009552C6"/>
    <w:rsid w:val="009557FE"/>
    <w:rsid w:val="00955FDE"/>
    <w:rsid w:val="00956AEA"/>
    <w:rsid w:val="00956D3E"/>
    <w:rsid w:val="009576FD"/>
    <w:rsid w:val="00957978"/>
    <w:rsid w:val="00961101"/>
    <w:rsid w:val="00961CA1"/>
    <w:rsid w:val="009620A7"/>
    <w:rsid w:val="0096320A"/>
    <w:rsid w:val="0096359F"/>
    <w:rsid w:val="009652FA"/>
    <w:rsid w:val="0096534D"/>
    <w:rsid w:val="0096585A"/>
    <w:rsid w:val="00966466"/>
    <w:rsid w:val="00966AF9"/>
    <w:rsid w:val="00966F11"/>
    <w:rsid w:val="00967175"/>
    <w:rsid w:val="009675E3"/>
    <w:rsid w:val="00967C64"/>
    <w:rsid w:val="00970ED3"/>
    <w:rsid w:val="009714F0"/>
    <w:rsid w:val="00971884"/>
    <w:rsid w:val="00971A36"/>
    <w:rsid w:val="00971BC4"/>
    <w:rsid w:val="009720CA"/>
    <w:rsid w:val="009732F0"/>
    <w:rsid w:val="00973394"/>
    <w:rsid w:val="00974894"/>
    <w:rsid w:val="009752B7"/>
    <w:rsid w:val="0097568E"/>
    <w:rsid w:val="00975A0D"/>
    <w:rsid w:val="009763E3"/>
    <w:rsid w:val="00977464"/>
    <w:rsid w:val="0098058F"/>
    <w:rsid w:val="0098062B"/>
    <w:rsid w:val="0098170E"/>
    <w:rsid w:val="00981984"/>
    <w:rsid w:val="00983D2A"/>
    <w:rsid w:val="0098466F"/>
    <w:rsid w:val="00984AE2"/>
    <w:rsid w:val="00985DA1"/>
    <w:rsid w:val="00986AAA"/>
    <w:rsid w:val="00986CC8"/>
    <w:rsid w:val="00986F07"/>
    <w:rsid w:val="009875DE"/>
    <w:rsid w:val="0099121F"/>
    <w:rsid w:val="00991311"/>
    <w:rsid w:val="00993060"/>
    <w:rsid w:val="0099443A"/>
    <w:rsid w:val="009947D1"/>
    <w:rsid w:val="00994B9F"/>
    <w:rsid w:val="00995930"/>
    <w:rsid w:val="009959A4"/>
    <w:rsid w:val="009960B9"/>
    <w:rsid w:val="00996347"/>
    <w:rsid w:val="00997788"/>
    <w:rsid w:val="009A05E0"/>
    <w:rsid w:val="009A06F7"/>
    <w:rsid w:val="009A0967"/>
    <w:rsid w:val="009A0D7B"/>
    <w:rsid w:val="009A0E42"/>
    <w:rsid w:val="009A1A3A"/>
    <w:rsid w:val="009A2BCB"/>
    <w:rsid w:val="009A341F"/>
    <w:rsid w:val="009A3BBD"/>
    <w:rsid w:val="009A3E3F"/>
    <w:rsid w:val="009A4597"/>
    <w:rsid w:val="009A46C9"/>
    <w:rsid w:val="009A46D9"/>
    <w:rsid w:val="009A602E"/>
    <w:rsid w:val="009A6829"/>
    <w:rsid w:val="009A731C"/>
    <w:rsid w:val="009B0EC9"/>
    <w:rsid w:val="009B12C1"/>
    <w:rsid w:val="009B21F4"/>
    <w:rsid w:val="009B23A6"/>
    <w:rsid w:val="009B2BC0"/>
    <w:rsid w:val="009B335F"/>
    <w:rsid w:val="009B3DD5"/>
    <w:rsid w:val="009B40BE"/>
    <w:rsid w:val="009B4A4E"/>
    <w:rsid w:val="009B4BCA"/>
    <w:rsid w:val="009B5B63"/>
    <w:rsid w:val="009B6060"/>
    <w:rsid w:val="009B6438"/>
    <w:rsid w:val="009B6B33"/>
    <w:rsid w:val="009B7027"/>
    <w:rsid w:val="009B73FB"/>
    <w:rsid w:val="009B758F"/>
    <w:rsid w:val="009B7B8C"/>
    <w:rsid w:val="009C0612"/>
    <w:rsid w:val="009C1042"/>
    <w:rsid w:val="009C18EB"/>
    <w:rsid w:val="009C2162"/>
    <w:rsid w:val="009C23F6"/>
    <w:rsid w:val="009C25CC"/>
    <w:rsid w:val="009C26C1"/>
    <w:rsid w:val="009C2729"/>
    <w:rsid w:val="009C2BFB"/>
    <w:rsid w:val="009C346B"/>
    <w:rsid w:val="009C36FB"/>
    <w:rsid w:val="009C3C0F"/>
    <w:rsid w:val="009C4FC1"/>
    <w:rsid w:val="009C526E"/>
    <w:rsid w:val="009C56CF"/>
    <w:rsid w:val="009C5959"/>
    <w:rsid w:val="009C5BB3"/>
    <w:rsid w:val="009C5C36"/>
    <w:rsid w:val="009C641E"/>
    <w:rsid w:val="009C6FFB"/>
    <w:rsid w:val="009C7709"/>
    <w:rsid w:val="009C7CBB"/>
    <w:rsid w:val="009C7FC0"/>
    <w:rsid w:val="009D21C4"/>
    <w:rsid w:val="009D2517"/>
    <w:rsid w:val="009D2B21"/>
    <w:rsid w:val="009D337C"/>
    <w:rsid w:val="009D4971"/>
    <w:rsid w:val="009D4DE8"/>
    <w:rsid w:val="009D5652"/>
    <w:rsid w:val="009D62D3"/>
    <w:rsid w:val="009E0024"/>
    <w:rsid w:val="009E02CE"/>
    <w:rsid w:val="009E0C19"/>
    <w:rsid w:val="009E0CF0"/>
    <w:rsid w:val="009E1272"/>
    <w:rsid w:val="009E17F7"/>
    <w:rsid w:val="009E209B"/>
    <w:rsid w:val="009E21E4"/>
    <w:rsid w:val="009E2D2A"/>
    <w:rsid w:val="009E2E65"/>
    <w:rsid w:val="009E3E93"/>
    <w:rsid w:val="009E5277"/>
    <w:rsid w:val="009E5E11"/>
    <w:rsid w:val="009E5EFB"/>
    <w:rsid w:val="009E6B13"/>
    <w:rsid w:val="009E757B"/>
    <w:rsid w:val="009F040D"/>
    <w:rsid w:val="009F066C"/>
    <w:rsid w:val="009F0F56"/>
    <w:rsid w:val="009F2077"/>
    <w:rsid w:val="009F2221"/>
    <w:rsid w:val="009F2ADA"/>
    <w:rsid w:val="009F31F0"/>
    <w:rsid w:val="009F3266"/>
    <w:rsid w:val="009F3B58"/>
    <w:rsid w:val="009F3B6E"/>
    <w:rsid w:val="009F4216"/>
    <w:rsid w:val="009F4642"/>
    <w:rsid w:val="009F516E"/>
    <w:rsid w:val="009F59D1"/>
    <w:rsid w:val="009F5B2A"/>
    <w:rsid w:val="009F66A0"/>
    <w:rsid w:val="00A012D4"/>
    <w:rsid w:val="00A014E3"/>
    <w:rsid w:val="00A016BC"/>
    <w:rsid w:val="00A01A69"/>
    <w:rsid w:val="00A02A52"/>
    <w:rsid w:val="00A02B52"/>
    <w:rsid w:val="00A038F1"/>
    <w:rsid w:val="00A03BDE"/>
    <w:rsid w:val="00A0484B"/>
    <w:rsid w:val="00A0568C"/>
    <w:rsid w:val="00A0614F"/>
    <w:rsid w:val="00A06690"/>
    <w:rsid w:val="00A06F0E"/>
    <w:rsid w:val="00A103A6"/>
    <w:rsid w:val="00A103C5"/>
    <w:rsid w:val="00A1089F"/>
    <w:rsid w:val="00A108C2"/>
    <w:rsid w:val="00A11590"/>
    <w:rsid w:val="00A11F25"/>
    <w:rsid w:val="00A122AE"/>
    <w:rsid w:val="00A12437"/>
    <w:rsid w:val="00A139AB"/>
    <w:rsid w:val="00A13ADB"/>
    <w:rsid w:val="00A13D72"/>
    <w:rsid w:val="00A1410B"/>
    <w:rsid w:val="00A143FB"/>
    <w:rsid w:val="00A14DC8"/>
    <w:rsid w:val="00A1725D"/>
    <w:rsid w:val="00A17786"/>
    <w:rsid w:val="00A179A7"/>
    <w:rsid w:val="00A17B31"/>
    <w:rsid w:val="00A218D3"/>
    <w:rsid w:val="00A21F29"/>
    <w:rsid w:val="00A2364B"/>
    <w:rsid w:val="00A241DB"/>
    <w:rsid w:val="00A24C89"/>
    <w:rsid w:val="00A24E4A"/>
    <w:rsid w:val="00A261B1"/>
    <w:rsid w:val="00A26268"/>
    <w:rsid w:val="00A264FF"/>
    <w:rsid w:val="00A300C7"/>
    <w:rsid w:val="00A30542"/>
    <w:rsid w:val="00A31431"/>
    <w:rsid w:val="00A3308E"/>
    <w:rsid w:val="00A333CC"/>
    <w:rsid w:val="00A34270"/>
    <w:rsid w:val="00A34E72"/>
    <w:rsid w:val="00A360CE"/>
    <w:rsid w:val="00A36A36"/>
    <w:rsid w:val="00A3736A"/>
    <w:rsid w:val="00A37D0A"/>
    <w:rsid w:val="00A40623"/>
    <w:rsid w:val="00A41ADE"/>
    <w:rsid w:val="00A41CF4"/>
    <w:rsid w:val="00A427B9"/>
    <w:rsid w:val="00A427C1"/>
    <w:rsid w:val="00A42C04"/>
    <w:rsid w:val="00A42D5C"/>
    <w:rsid w:val="00A433B4"/>
    <w:rsid w:val="00A441C0"/>
    <w:rsid w:val="00A442CF"/>
    <w:rsid w:val="00A44E2E"/>
    <w:rsid w:val="00A44F79"/>
    <w:rsid w:val="00A45110"/>
    <w:rsid w:val="00A46993"/>
    <w:rsid w:val="00A47F6D"/>
    <w:rsid w:val="00A50C62"/>
    <w:rsid w:val="00A5100E"/>
    <w:rsid w:val="00A5140F"/>
    <w:rsid w:val="00A52695"/>
    <w:rsid w:val="00A5399F"/>
    <w:rsid w:val="00A55043"/>
    <w:rsid w:val="00A55EE4"/>
    <w:rsid w:val="00A56755"/>
    <w:rsid w:val="00A57520"/>
    <w:rsid w:val="00A577F4"/>
    <w:rsid w:val="00A6050F"/>
    <w:rsid w:val="00A60A25"/>
    <w:rsid w:val="00A60C6F"/>
    <w:rsid w:val="00A61335"/>
    <w:rsid w:val="00A621C2"/>
    <w:rsid w:val="00A62435"/>
    <w:rsid w:val="00A6266C"/>
    <w:rsid w:val="00A62C89"/>
    <w:rsid w:val="00A62D30"/>
    <w:rsid w:val="00A6399E"/>
    <w:rsid w:val="00A63A55"/>
    <w:rsid w:val="00A63A9D"/>
    <w:rsid w:val="00A644EF"/>
    <w:rsid w:val="00A6520F"/>
    <w:rsid w:val="00A6542F"/>
    <w:rsid w:val="00A65549"/>
    <w:rsid w:val="00A66427"/>
    <w:rsid w:val="00A667BF"/>
    <w:rsid w:val="00A66BF8"/>
    <w:rsid w:val="00A67352"/>
    <w:rsid w:val="00A674A5"/>
    <w:rsid w:val="00A6763C"/>
    <w:rsid w:val="00A67B58"/>
    <w:rsid w:val="00A67E5B"/>
    <w:rsid w:val="00A70142"/>
    <w:rsid w:val="00A70DD3"/>
    <w:rsid w:val="00A721AF"/>
    <w:rsid w:val="00A72A66"/>
    <w:rsid w:val="00A72E21"/>
    <w:rsid w:val="00A732CA"/>
    <w:rsid w:val="00A73977"/>
    <w:rsid w:val="00A741D5"/>
    <w:rsid w:val="00A74469"/>
    <w:rsid w:val="00A7447B"/>
    <w:rsid w:val="00A74C8E"/>
    <w:rsid w:val="00A74F83"/>
    <w:rsid w:val="00A7547B"/>
    <w:rsid w:val="00A76F61"/>
    <w:rsid w:val="00A77149"/>
    <w:rsid w:val="00A77E4A"/>
    <w:rsid w:val="00A77F39"/>
    <w:rsid w:val="00A8005F"/>
    <w:rsid w:val="00A806D8"/>
    <w:rsid w:val="00A81480"/>
    <w:rsid w:val="00A838B9"/>
    <w:rsid w:val="00A83A1C"/>
    <w:rsid w:val="00A83B0A"/>
    <w:rsid w:val="00A851BC"/>
    <w:rsid w:val="00A854A8"/>
    <w:rsid w:val="00A85B45"/>
    <w:rsid w:val="00A870B4"/>
    <w:rsid w:val="00A871BB"/>
    <w:rsid w:val="00A877A3"/>
    <w:rsid w:val="00A8785B"/>
    <w:rsid w:val="00A90043"/>
    <w:rsid w:val="00A90AE4"/>
    <w:rsid w:val="00A9101E"/>
    <w:rsid w:val="00A91BAF"/>
    <w:rsid w:val="00A9221B"/>
    <w:rsid w:val="00A92DFC"/>
    <w:rsid w:val="00A93621"/>
    <w:rsid w:val="00A9393A"/>
    <w:rsid w:val="00A93A8C"/>
    <w:rsid w:val="00A949C8"/>
    <w:rsid w:val="00A94B05"/>
    <w:rsid w:val="00A958FA"/>
    <w:rsid w:val="00A95D86"/>
    <w:rsid w:val="00A96563"/>
    <w:rsid w:val="00A969E2"/>
    <w:rsid w:val="00A97028"/>
    <w:rsid w:val="00AA1449"/>
    <w:rsid w:val="00AA1637"/>
    <w:rsid w:val="00AA2FA5"/>
    <w:rsid w:val="00AA3AE6"/>
    <w:rsid w:val="00AA3CE2"/>
    <w:rsid w:val="00AA53F9"/>
    <w:rsid w:val="00AA68E5"/>
    <w:rsid w:val="00AA6EB9"/>
    <w:rsid w:val="00AA7542"/>
    <w:rsid w:val="00AA7975"/>
    <w:rsid w:val="00AB01E5"/>
    <w:rsid w:val="00AB07A0"/>
    <w:rsid w:val="00AB1003"/>
    <w:rsid w:val="00AB40DE"/>
    <w:rsid w:val="00AB58A8"/>
    <w:rsid w:val="00AB5FE8"/>
    <w:rsid w:val="00AB65F7"/>
    <w:rsid w:val="00AB68DF"/>
    <w:rsid w:val="00AB78C5"/>
    <w:rsid w:val="00AC0511"/>
    <w:rsid w:val="00AC0BE5"/>
    <w:rsid w:val="00AC18D7"/>
    <w:rsid w:val="00AC1B06"/>
    <w:rsid w:val="00AC2CBF"/>
    <w:rsid w:val="00AC2EDD"/>
    <w:rsid w:val="00AC3108"/>
    <w:rsid w:val="00AC37CB"/>
    <w:rsid w:val="00AC39C9"/>
    <w:rsid w:val="00AC4132"/>
    <w:rsid w:val="00AC5851"/>
    <w:rsid w:val="00AC638C"/>
    <w:rsid w:val="00AC66F5"/>
    <w:rsid w:val="00AC6FE8"/>
    <w:rsid w:val="00AC7C17"/>
    <w:rsid w:val="00AC7DD9"/>
    <w:rsid w:val="00AD0377"/>
    <w:rsid w:val="00AD03BD"/>
    <w:rsid w:val="00AD0C98"/>
    <w:rsid w:val="00AD1264"/>
    <w:rsid w:val="00AD131A"/>
    <w:rsid w:val="00AD15B5"/>
    <w:rsid w:val="00AD1AED"/>
    <w:rsid w:val="00AD1DC7"/>
    <w:rsid w:val="00AD1DDC"/>
    <w:rsid w:val="00AD2E58"/>
    <w:rsid w:val="00AD3890"/>
    <w:rsid w:val="00AD40F6"/>
    <w:rsid w:val="00AD4308"/>
    <w:rsid w:val="00AD4AE3"/>
    <w:rsid w:val="00AD4E7C"/>
    <w:rsid w:val="00AD55F2"/>
    <w:rsid w:val="00AD563A"/>
    <w:rsid w:val="00AD6637"/>
    <w:rsid w:val="00AD6E82"/>
    <w:rsid w:val="00AD7867"/>
    <w:rsid w:val="00AD7EF0"/>
    <w:rsid w:val="00AE01AE"/>
    <w:rsid w:val="00AE2CAE"/>
    <w:rsid w:val="00AE40E8"/>
    <w:rsid w:val="00AE44B0"/>
    <w:rsid w:val="00AE4B04"/>
    <w:rsid w:val="00AE5607"/>
    <w:rsid w:val="00AE67D6"/>
    <w:rsid w:val="00AE6DD5"/>
    <w:rsid w:val="00AE73FE"/>
    <w:rsid w:val="00AE78D7"/>
    <w:rsid w:val="00AF071C"/>
    <w:rsid w:val="00AF0D66"/>
    <w:rsid w:val="00AF14CB"/>
    <w:rsid w:val="00AF15DB"/>
    <w:rsid w:val="00AF2045"/>
    <w:rsid w:val="00AF3F3D"/>
    <w:rsid w:val="00AF3F47"/>
    <w:rsid w:val="00AF5226"/>
    <w:rsid w:val="00AF53A6"/>
    <w:rsid w:val="00AF7408"/>
    <w:rsid w:val="00AF7E72"/>
    <w:rsid w:val="00AF7EBE"/>
    <w:rsid w:val="00B00247"/>
    <w:rsid w:val="00B01126"/>
    <w:rsid w:val="00B01439"/>
    <w:rsid w:val="00B01EF8"/>
    <w:rsid w:val="00B02EF2"/>
    <w:rsid w:val="00B046BF"/>
    <w:rsid w:val="00B04BB5"/>
    <w:rsid w:val="00B0527D"/>
    <w:rsid w:val="00B0593A"/>
    <w:rsid w:val="00B064D2"/>
    <w:rsid w:val="00B0723E"/>
    <w:rsid w:val="00B07350"/>
    <w:rsid w:val="00B07991"/>
    <w:rsid w:val="00B07E56"/>
    <w:rsid w:val="00B1034E"/>
    <w:rsid w:val="00B1069F"/>
    <w:rsid w:val="00B10DB9"/>
    <w:rsid w:val="00B13301"/>
    <w:rsid w:val="00B1378C"/>
    <w:rsid w:val="00B142D0"/>
    <w:rsid w:val="00B17BAA"/>
    <w:rsid w:val="00B20805"/>
    <w:rsid w:val="00B2139C"/>
    <w:rsid w:val="00B21536"/>
    <w:rsid w:val="00B2175D"/>
    <w:rsid w:val="00B227A0"/>
    <w:rsid w:val="00B2387A"/>
    <w:rsid w:val="00B23A67"/>
    <w:rsid w:val="00B23BEA"/>
    <w:rsid w:val="00B23FA5"/>
    <w:rsid w:val="00B241D9"/>
    <w:rsid w:val="00B246A0"/>
    <w:rsid w:val="00B24E08"/>
    <w:rsid w:val="00B25050"/>
    <w:rsid w:val="00B2585A"/>
    <w:rsid w:val="00B266DC"/>
    <w:rsid w:val="00B26DAF"/>
    <w:rsid w:val="00B278F2"/>
    <w:rsid w:val="00B30246"/>
    <w:rsid w:val="00B307A6"/>
    <w:rsid w:val="00B3217B"/>
    <w:rsid w:val="00B323CF"/>
    <w:rsid w:val="00B327F3"/>
    <w:rsid w:val="00B32D59"/>
    <w:rsid w:val="00B347E1"/>
    <w:rsid w:val="00B34D83"/>
    <w:rsid w:val="00B351E6"/>
    <w:rsid w:val="00B35380"/>
    <w:rsid w:val="00B360A9"/>
    <w:rsid w:val="00B36682"/>
    <w:rsid w:val="00B37D23"/>
    <w:rsid w:val="00B40702"/>
    <w:rsid w:val="00B40DC5"/>
    <w:rsid w:val="00B414BF"/>
    <w:rsid w:val="00B41B08"/>
    <w:rsid w:val="00B41B81"/>
    <w:rsid w:val="00B42252"/>
    <w:rsid w:val="00B4300F"/>
    <w:rsid w:val="00B4330A"/>
    <w:rsid w:val="00B439E0"/>
    <w:rsid w:val="00B44D10"/>
    <w:rsid w:val="00B44FE3"/>
    <w:rsid w:val="00B45758"/>
    <w:rsid w:val="00B46283"/>
    <w:rsid w:val="00B466EC"/>
    <w:rsid w:val="00B4678E"/>
    <w:rsid w:val="00B46CAC"/>
    <w:rsid w:val="00B47860"/>
    <w:rsid w:val="00B47FA3"/>
    <w:rsid w:val="00B51118"/>
    <w:rsid w:val="00B51AF3"/>
    <w:rsid w:val="00B52313"/>
    <w:rsid w:val="00B52C4C"/>
    <w:rsid w:val="00B551CD"/>
    <w:rsid w:val="00B552CB"/>
    <w:rsid w:val="00B566DA"/>
    <w:rsid w:val="00B6062B"/>
    <w:rsid w:val="00B60B1A"/>
    <w:rsid w:val="00B6271C"/>
    <w:rsid w:val="00B62D0A"/>
    <w:rsid w:val="00B631EF"/>
    <w:rsid w:val="00B635DD"/>
    <w:rsid w:val="00B63892"/>
    <w:rsid w:val="00B63972"/>
    <w:rsid w:val="00B64553"/>
    <w:rsid w:val="00B648B0"/>
    <w:rsid w:val="00B65425"/>
    <w:rsid w:val="00B6660C"/>
    <w:rsid w:val="00B66CA9"/>
    <w:rsid w:val="00B66FB4"/>
    <w:rsid w:val="00B670F3"/>
    <w:rsid w:val="00B67467"/>
    <w:rsid w:val="00B676CD"/>
    <w:rsid w:val="00B715FD"/>
    <w:rsid w:val="00B71EE8"/>
    <w:rsid w:val="00B727C9"/>
    <w:rsid w:val="00B728F7"/>
    <w:rsid w:val="00B7374A"/>
    <w:rsid w:val="00B7377E"/>
    <w:rsid w:val="00B74547"/>
    <w:rsid w:val="00B748C2"/>
    <w:rsid w:val="00B750B6"/>
    <w:rsid w:val="00B756B9"/>
    <w:rsid w:val="00B757FC"/>
    <w:rsid w:val="00B75841"/>
    <w:rsid w:val="00B75B20"/>
    <w:rsid w:val="00B765C8"/>
    <w:rsid w:val="00B766A5"/>
    <w:rsid w:val="00B76823"/>
    <w:rsid w:val="00B77A8E"/>
    <w:rsid w:val="00B77ECD"/>
    <w:rsid w:val="00B80415"/>
    <w:rsid w:val="00B81719"/>
    <w:rsid w:val="00B81D63"/>
    <w:rsid w:val="00B82662"/>
    <w:rsid w:val="00B83549"/>
    <w:rsid w:val="00B83E1A"/>
    <w:rsid w:val="00B84B30"/>
    <w:rsid w:val="00B85173"/>
    <w:rsid w:val="00B853AF"/>
    <w:rsid w:val="00B85CE3"/>
    <w:rsid w:val="00B86969"/>
    <w:rsid w:val="00B8700B"/>
    <w:rsid w:val="00B87767"/>
    <w:rsid w:val="00B87928"/>
    <w:rsid w:val="00B906DB"/>
    <w:rsid w:val="00B91735"/>
    <w:rsid w:val="00B92511"/>
    <w:rsid w:val="00B925B7"/>
    <w:rsid w:val="00B9285E"/>
    <w:rsid w:val="00B9295D"/>
    <w:rsid w:val="00B92A18"/>
    <w:rsid w:val="00B9313B"/>
    <w:rsid w:val="00B938D4"/>
    <w:rsid w:val="00B9409A"/>
    <w:rsid w:val="00B94791"/>
    <w:rsid w:val="00B9647A"/>
    <w:rsid w:val="00B96E52"/>
    <w:rsid w:val="00B973DD"/>
    <w:rsid w:val="00BA1358"/>
    <w:rsid w:val="00BA3267"/>
    <w:rsid w:val="00BA336A"/>
    <w:rsid w:val="00BA36F4"/>
    <w:rsid w:val="00BA609D"/>
    <w:rsid w:val="00BA6157"/>
    <w:rsid w:val="00BA6464"/>
    <w:rsid w:val="00BA69AA"/>
    <w:rsid w:val="00BA6F08"/>
    <w:rsid w:val="00BB0869"/>
    <w:rsid w:val="00BB1316"/>
    <w:rsid w:val="00BB1454"/>
    <w:rsid w:val="00BB276A"/>
    <w:rsid w:val="00BB2CDE"/>
    <w:rsid w:val="00BB30EE"/>
    <w:rsid w:val="00BB32CC"/>
    <w:rsid w:val="00BB3933"/>
    <w:rsid w:val="00BB4A43"/>
    <w:rsid w:val="00BB4F30"/>
    <w:rsid w:val="00BB501F"/>
    <w:rsid w:val="00BB55F3"/>
    <w:rsid w:val="00BB5B03"/>
    <w:rsid w:val="00BB65B2"/>
    <w:rsid w:val="00BB6842"/>
    <w:rsid w:val="00BB684F"/>
    <w:rsid w:val="00BB6E41"/>
    <w:rsid w:val="00BC230B"/>
    <w:rsid w:val="00BC24CA"/>
    <w:rsid w:val="00BC2DB2"/>
    <w:rsid w:val="00BC2DE1"/>
    <w:rsid w:val="00BC2E14"/>
    <w:rsid w:val="00BC2FBA"/>
    <w:rsid w:val="00BC3E6F"/>
    <w:rsid w:val="00BC406F"/>
    <w:rsid w:val="00BC4163"/>
    <w:rsid w:val="00BC4235"/>
    <w:rsid w:val="00BC4B9F"/>
    <w:rsid w:val="00BC50C7"/>
    <w:rsid w:val="00BC54BF"/>
    <w:rsid w:val="00BC5E97"/>
    <w:rsid w:val="00BC6CC9"/>
    <w:rsid w:val="00BC73F5"/>
    <w:rsid w:val="00BC7A9C"/>
    <w:rsid w:val="00BD0820"/>
    <w:rsid w:val="00BD0E0B"/>
    <w:rsid w:val="00BD1081"/>
    <w:rsid w:val="00BD360E"/>
    <w:rsid w:val="00BD4712"/>
    <w:rsid w:val="00BD485E"/>
    <w:rsid w:val="00BD5A91"/>
    <w:rsid w:val="00BD75EB"/>
    <w:rsid w:val="00BD7748"/>
    <w:rsid w:val="00BD796E"/>
    <w:rsid w:val="00BE0B61"/>
    <w:rsid w:val="00BE1216"/>
    <w:rsid w:val="00BE3370"/>
    <w:rsid w:val="00BE34FA"/>
    <w:rsid w:val="00BE3D0A"/>
    <w:rsid w:val="00BE4623"/>
    <w:rsid w:val="00BE4F70"/>
    <w:rsid w:val="00BE566E"/>
    <w:rsid w:val="00BE5BE3"/>
    <w:rsid w:val="00BE6524"/>
    <w:rsid w:val="00BE6DD1"/>
    <w:rsid w:val="00BE72E9"/>
    <w:rsid w:val="00BE7A02"/>
    <w:rsid w:val="00BE7FF8"/>
    <w:rsid w:val="00BF0600"/>
    <w:rsid w:val="00BF0F70"/>
    <w:rsid w:val="00BF0FD9"/>
    <w:rsid w:val="00BF274A"/>
    <w:rsid w:val="00BF3D8E"/>
    <w:rsid w:val="00BF41DC"/>
    <w:rsid w:val="00BF457E"/>
    <w:rsid w:val="00BF475A"/>
    <w:rsid w:val="00BF5DE7"/>
    <w:rsid w:val="00BF6240"/>
    <w:rsid w:val="00BF6794"/>
    <w:rsid w:val="00BF746F"/>
    <w:rsid w:val="00BF7597"/>
    <w:rsid w:val="00BF7BA1"/>
    <w:rsid w:val="00C00242"/>
    <w:rsid w:val="00C00682"/>
    <w:rsid w:val="00C00E34"/>
    <w:rsid w:val="00C00E72"/>
    <w:rsid w:val="00C0166B"/>
    <w:rsid w:val="00C01B78"/>
    <w:rsid w:val="00C02AC0"/>
    <w:rsid w:val="00C02D72"/>
    <w:rsid w:val="00C02DDA"/>
    <w:rsid w:val="00C02FD9"/>
    <w:rsid w:val="00C03233"/>
    <w:rsid w:val="00C033B3"/>
    <w:rsid w:val="00C040CC"/>
    <w:rsid w:val="00C045CF"/>
    <w:rsid w:val="00C0461F"/>
    <w:rsid w:val="00C0530F"/>
    <w:rsid w:val="00C05A98"/>
    <w:rsid w:val="00C05B15"/>
    <w:rsid w:val="00C06DDE"/>
    <w:rsid w:val="00C07336"/>
    <w:rsid w:val="00C07540"/>
    <w:rsid w:val="00C10287"/>
    <w:rsid w:val="00C107C8"/>
    <w:rsid w:val="00C10FC6"/>
    <w:rsid w:val="00C1105C"/>
    <w:rsid w:val="00C112EA"/>
    <w:rsid w:val="00C114AD"/>
    <w:rsid w:val="00C11659"/>
    <w:rsid w:val="00C119AE"/>
    <w:rsid w:val="00C11D45"/>
    <w:rsid w:val="00C11E52"/>
    <w:rsid w:val="00C122D5"/>
    <w:rsid w:val="00C1373C"/>
    <w:rsid w:val="00C138B9"/>
    <w:rsid w:val="00C13B07"/>
    <w:rsid w:val="00C140BD"/>
    <w:rsid w:val="00C148F9"/>
    <w:rsid w:val="00C15151"/>
    <w:rsid w:val="00C1538D"/>
    <w:rsid w:val="00C15479"/>
    <w:rsid w:val="00C20644"/>
    <w:rsid w:val="00C20F1E"/>
    <w:rsid w:val="00C21D34"/>
    <w:rsid w:val="00C225E8"/>
    <w:rsid w:val="00C22CE6"/>
    <w:rsid w:val="00C23380"/>
    <w:rsid w:val="00C234AE"/>
    <w:rsid w:val="00C2489F"/>
    <w:rsid w:val="00C251D9"/>
    <w:rsid w:val="00C270D2"/>
    <w:rsid w:val="00C30080"/>
    <w:rsid w:val="00C308AD"/>
    <w:rsid w:val="00C30D07"/>
    <w:rsid w:val="00C32A83"/>
    <w:rsid w:val="00C33078"/>
    <w:rsid w:val="00C335D4"/>
    <w:rsid w:val="00C336DC"/>
    <w:rsid w:val="00C33B1F"/>
    <w:rsid w:val="00C33B84"/>
    <w:rsid w:val="00C33BA1"/>
    <w:rsid w:val="00C33C63"/>
    <w:rsid w:val="00C33CEE"/>
    <w:rsid w:val="00C3474D"/>
    <w:rsid w:val="00C37B95"/>
    <w:rsid w:val="00C409BB"/>
    <w:rsid w:val="00C40C0A"/>
    <w:rsid w:val="00C40C0E"/>
    <w:rsid w:val="00C40E9E"/>
    <w:rsid w:val="00C422E8"/>
    <w:rsid w:val="00C423CC"/>
    <w:rsid w:val="00C42597"/>
    <w:rsid w:val="00C426F9"/>
    <w:rsid w:val="00C42E7E"/>
    <w:rsid w:val="00C43BCD"/>
    <w:rsid w:val="00C4400D"/>
    <w:rsid w:val="00C4429B"/>
    <w:rsid w:val="00C457BA"/>
    <w:rsid w:val="00C4628D"/>
    <w:rsid w:val="00C464F7"/>
    <w:rsid w:val="00C46804"/>
    <w:rsid w:val="00C46D2B"/>
    <w:rsid w:val="00C47DDD"/>
    <w:rsid w:val="00C52255"/>
    <w:rsid w:val="00C53362"/>
    <w:rsid w:val="00C53571"/>
    <w:rsid w:val="00C5358C"/>
    <w:rsid w:val="00C53811"/>
    <w:rsid w:val="00C54C3C"/>
    <w:rsid w:val="00C55825"/>
    <w:rsid w:val="00C558DC"/>
    <w:rsid w:val="00C5599B"/>
    <w:rsid w:val="00C56ACB"/>
    <w:rsid w:val="00C57B74"/>
    <w:rsid w:val="00C60444"/>
    <w:rsid w:val="00C60D28"/>
    <w:rsid w:val="00C618A0"/>
    <w:rsid w:val="00C61B7F"/>
    <w:rsid w:val="00C62534"/>
    <w:rsid w:val="00C62F18"/>
    <w:rsid w:val="00C646EA"/>
    <w:rsid w:val="00C647E4"/>
    <w:rsid w:val="00C64B42"/>
    <w:rsid w:val="00C65680"/>
    <w:rsid w:val="00C6586B"/>
    <w:rsid w:val="00C66268"/>
    <w:rsid w:val="00C663B8"/>
    <w:rsid w:val="00C66C2D"/>
    <w:rsid w:val="00C66D34"/>
    <w:rsid w:val="00C67726"/>
    <w:rsid w:val="00C67FEB"/>
    <w:rsid w:val="00C7024C"/>
    <w:rsid w:val="00C70521"/>
    <w:rsid w:val="00C707B0"/>
    <w:rsid w:val="00C712D7"/>
    <w:rsid w:val="00C722EC"/>
    <w:rsid w:val="00C7321E"/>
    <w:rsid w:val="00C73C5B"/>
    <w:rsid w:val="00C741E0"/>
    <w:rsid w:val="00C7443D"/>
    <w:rsid w:val="00C746EB"/>
    <w:rsid w:val="00C74710"/>
    <w:rsid w:val="00C752FD"/>
    <w:rsid w:val="00C76349"/>
    <w:rsid w:val="00C774A3"/>
    <w:rsid w:val="00C80544"/>
    <w:rsid w:val="00C80977"/>
    <w:rsid w:val="00C81B0D"/>
    <w:rsid w:val="00C8265E"/>
    <w:rsid w:val="00C82763"/>
    <w:rsid w:val="00C8282E"/>
    <w:rsid w:val="00C829E7"/>
    <w:rsid w:val="00C82C05"/>
    <w:rsid w:val="00C8382B"/>
    <w:rsid w:val="00C839D9"/>
    <w:rsid w:val="00C83C85"/>
    <w:rsid w:val="00C8469B"/>
    <w:rsid w:val="00C85B14"/>
    <w:rsid w:val="00C866E2"/>
    <w:rsid w:val="00C869DC"/>
    <w:rsid w:val="00C870E2"/>
    <w:rsid w:val="00C8758E"/>
    <w:rsid w:val="00C87864"/>
    <w:rsid w:val="00C90181"/>
    <w:rsid w:val="00C9075A"/>
    <w:rsid w:val="00C90793"/>
    <w:rsid w:val="00C90AAF"/>
    <w:rsid w:val="00C90BA6"/>
    <w:rsid w:val="00C90F39"/>
    <w:rsid w:val="00C91056"/>
    <w:rsid w:val="00C912EF"/>
    <w:rsid w:val="00C91EDB"/>
    <w:rsid w:val="00C92561"/>
    <w:rsid w:val="00C92E81"/>
    <w:rsid w:val="00C93DD7"/>
    <w:rsid w:val="00C93F0F"/>
    <w:rsid w:val="00C940E0"/>
    <w:rsid w:val="00C94211"/>
    <w:rsid w:val="00C94A09"/>
    <w:rsid w:val="00C95E45"/>
    <w:rsid w:val="00C97B7A"/>
    <w:rsid w:val="00CA0028"/>
    <w:rsid w:val="00CA020A"/>
    <w:rsid w:val="00CA0AB2"/>
    <w:rsid w:val="00CA114E"/>
    <w:rsid w:val="00CA14BC"/>
    <w:rsid w:val="00CA1CAA"/>
    <w:rsid w:val="00CA1D80"/>
    <w:rsid w:val="00CA2448"/>
    <w:rsid w:val="00CA4A77"/>
    <w:rsid w:val="00CA53FF"/>
    <w:rsid w:val="00CA609A"/>
    <w:rsid w:val="00CA68DD"/>
    <w:rsid w:val="00CA6CB9"/>
    <w:rsid w:val="00CB0027"/>
    <w:rsid w:val="00CB0364"/>
    <w:rsid w:val="00CB056F"/>
    <w:rsid w:val="00CB1081"/>
    <w:rsid w:val="00CB14DA"/>
    <w:rsid w:val="00CB320D"/>
    <w:rsid w:val="00CB3441"/>
    <w:rsid w:val="00CB4565"/>
    <w:rsid w:val="00CB456C"/>
    <w:rsid w:val="00CB6E36"/>
    <w:rsid w:val="00CC07DF"/>
    <w:rsid w:val="00CC103B"/>
    <w:rsid w:val="00CC1759"/>
    <w:rsid w:val="00CC327F"/>
    <w:rsid w:val="00CC3E00"/>
    <w:rsid w:val="00CC43E3"/>
    <w:rsid w:val="00CC4B13"/>
    <w:rsid w:val="00CC4EAE"/>
    <w:rsid w:val="00CC5AB4"/>
    <w:rsid w:val="00CC6F39"/>
    <w:rsid w:val="00CC7346"/>
    <w:rsid w:val="00CC74AA"/>
    <w:rsid w:val="00CC785B"/>
    <w:rsid w:val="00CC7937"/>
    <w:rsid w:val="00CD01E4"/>
    <w:rsid w:val="00CD18C2"/>
    <w:rsid w:val="00CD210D"/>
    <w:rsid w:val="00CD270F"/>
    <w:rsid w:val="00CD309C"/>
    <w:rsid w:val="00CD3D93"/>
    <w:rsid w:val="00CD449B"/>
    <w:rsid w:val="00CD4CCA"/>
    <w:rsid w:val="00CD4CF6"/>
    <w:rsid w:val="00CD57A9"/>
    <w:rsid w:val="00CD5A8D"/>
    <w:rsid w:val="00CD7848"/>
    <w:rsid w:val="00CE02C0"/>
    <w:rsid w:val="00CE0BDF"/>
    <w:rsid w:val="00CE0D11"/>
    <w:rsid w:val="00CE0F7D"/>
    <w:rsid w:val="00CE144B"/>
    <w:rsid w:val="00CE2403"/>
    <w:rsid w:val="00CE3080"/>
    <w:rsid w:val="00CE328D"/>
    <w:rsid w:val="00CE35EF"/>
    <w:rsid w:val="00CE38F8"/>
    <w:rsid w:val="00CE417F"/>
    <w:rsid w:val="00CE42A5"/>
    <w:rsid w:val="00CE5953"/>
    <w:rsid w:val="00CE5E98"/>
    <w:rsid w:val="00CE5EF4"/>
    <w:rsid w:val="00CE6E5F"/>
    <w:rsid w:val="00CE7128"/>
    <w:rsid w:val="00CE7808"/>
    <w:rsid w:val="00CE7B0B"/>
    <w:rsid w:val="00CF0127"/>
    <w:rsid w:val="00CF0825"/>
    <w:rsid w:val="00CF147E"/>
    <w:rsid w:val="00CF1B52"/>
    <w:rsid w:val="00CF1E98"/>
    <w:rsid w:val="00CF2955"/>
    <w:rsid w:val="00CF35C3"/>
    <w:rsid w:val="00CF4E16"/>
    <w:rsid w:val="00CF69C8"/>
    <w:rsid w:val="00CF7ECA"/>
    <w:rsid w:val="00D006C6"/>
    <w:rsid w:val="00D0122D"/>
    <w:rsid w:val="00D01B23"/>
    <w:rsid w:val="00D03099"/>
    <w:rsid w:val="00D033BD"/>
    <w:rsid w:val="00D035D1"/>
    <w:rsid w:val="00D03E42"/>
    <w:rsid w:val="00D04998"/>
    <w:rsid w:val="00D04EF9"/>
    <w:rsid w:val="00D05087"/>
    <w:rsid w:val="00D05C19"/>
    <w:rsid w:val="00D05D9E"/>
    <w:rsid w:val="00D06549"/>
    <w:rsid w:val="00D06E2F"/>
    <w:rsid w:val="00D1011E"/>
    <w:rsid w:val="00D10527"/>
    <w:rsid w:val="00D1130B"/>
    <w:rsid w:val="00D11BF1"/>
    <w:rsid w:val="00D122B1"/>
    <w:rsid w:val="00D123AE"/>
    <w:rsid w:val="00D1278F"/>
    <w:rsid w:val="00D127E5"/>
    <w:rsid w:val="00D12805"/>
    <w:rsid w:val="00D1281E"/>
    <w:rsid w:val="00D12EFC"/>
    <w:rsid w:val="00D131A0"/>
    <w:rsid w:val="00D145F1"/>
    <w:rsid w:val="00D1571E"/>
    <w:rsid w:val="00D15A72"/>
    <w:rsid w:val="00D15B1F"/>
    <w:rsid w:val="00D175C5"/>
    <w:rsid w:val="00D20963"/>
    <w:rsid w:val="00D20F48"/>
    <w:rsid w:val="00D233D2"/>
    <w:rsid w:val="00D23732"/>
    <w:rsid w:val="00D23EA5"/>
    <w:rsid w:val="00D2421D"/>
    <w:rsid w:val="00D26A91"/>
    <w:rsid w:val="00D26C33"/>
    <w:rsid w:val="00D271C8"/>
    <w:rsid w:val="00D276C7"/>
    <w:rsid w:val="00D27DB9"/>
    <w:rsid w:val="00D301B6"/>
    <w:rsid w:val="00D30370"/>
    <w:rsid w:val="00D3040D"/>
    <w:rsid w:val="00D317A1"/>
    <w:rsid w:val="00D31BFB"/>
    <w:rsid w:val="00D33149"/>
    <w:rsid w:val="00D33A4C"/>
    <w:rsid w:val="00D33C28"/>
    <w:rsid w:val="00D34B0C"/>
    <w:rsid w:val="00D3597C"/>
    <w:rsid w:val="00D35FAC"/>
    <w:rsid w:val="00D3680D"/>
    <w:rsid w:val="00D37929"/>
    <w:rsid w:val="00D418D6"/>
    <w:rsid w:val="00D424C0"/>
    <w:rsid w:val="00D42640"/>
    <w:rsid w:val="00D42724"/>
    <w:rsid w:val="00D43C0E"/>
    <w:rsid w:val="00D4410A"/>
    <w:rsid w:val="00D4532C"/>
    <w:rsid w:val="00D459F8"/>
    <w:rsid w:val="00D45CAE"/>
    <w:rsid w:val="00D4656F"/>
    <w:rsid w:val="00D472ED"/>
    <w:rsid w:val="00D473A9"/>
    <w:rsid w:val="00D5018A"/>
    <w:rsid w:val="00D50568"/>
    <w:rsid w:val="00D505C9"/>
    <w:rsid w:val="00D5199B"/>
    <w:rsid w:val="00D523AA"/>
    <w:rsid w:val="00D52432"/>
    <w:rsid w:val="00D52CAE"/>
    <w:rsid w:val="00D5377C"/>
    <w:rsid w:val="00D539FF"/>
    <w:rsid w:val="00D53CA8"/>
    <w:rsid w:val="00D5423A"/>
    <w:rsid w:val="00D548AB"/>
    <w:rsid w:val="00D54E43"/>
    <w:rsid w:val="00D567B4"/>
    <w:rsid w:val="00D60090"/>
    <w:rsid w:val="00D61BE9"/>
    <w:rsid w:val="00D61F07"/>
    <w:rsid w:val="00D626FF"/>
    <w:rsid w:val="00D62732"/>
    <w:rsid w:val="00D63035"/>
    <w:rsid w:val="00D6380C"/>
    <w:rsid w:val="00D641B1"/>
    <w:rsid w:val="00D643BC"/>
    <w:rsid w:val="00D65CA8"/>
    <w:rsid w:val="00D66B3E"/>
    <w:rsid w:val="00D66B42"/>
    <w:rsid w:val="00D67899"/>
    <w:rsid w:val="00D702C2"/>
    <w:rsid w:val="00D70CF8"/>
    <w:rsid w:val="00D714C9"/>
    <w:rsid w:val="00D72076"/>
    <w:rsid w:val="00D72202"/>
    <w:rsid w:val="00D739C0"/>
    <w:rsid w:val="00D73D43"/>
    <w:rsid w:val="00D74598"/>
    <w:rsid w:val="00D74670"/>
    <w:rsid w:val="00D75188"/>
    <w:rsid w:val="00D75658"/>
    <w:rsid w:val="00D76433"/>
    <w:rsid w:val="00D76EBF"/>
    <w:rsid w:val="00D770C1"/>
    <w:rsid w:val="00D77CF4"/>
    <w:rsid w:val="00D77E7F"/>
    <w:rsid w:val="00D808A2"/>
    <w:rsid w:val="00D82765"/>
    <w:rsid w:val="00D829D5"/>
    <w:rsid w:val="00D82A67"/>
    <w:rsid w:val="00D82F39"/>
    <w:rsid w:val="00D8406A"/>
    <w:rsid w:val="00D8418D"/>
    <w:rsid w:val="00D8486C"/>
    <w:rsid w:val="00D84C7A"/>
    <w:rsid w:val="00D84D56"/>
    <w:rsid w:val="00D85BFD"/>
    <w:rsid w:val="00D85DF4"/>
    <w:rsid w:val="00D85E81"/>
    <w:rsid w:val="00D86011"/>
    <w:rsid w:val="00D86568"/>
    <w:rsid w:val="00D865CE"/>
    <w:rsid w:val="00D86F53"/>
    <w:rsid w:val="00D87433"/>
    <w:rsid w:val="00D87459"/>
    <w:rsid w:val="00D87746"/>
    <w:rsid w:val="00D87C10"/>
    <w:rsid w:val="00D90795"/>
    <w:rsid w:val="00D90F46"/>
    <w:rsid w:val="00D914E4"/>
    <w:rsid w:val="00D919D6"/>
    <w:rsid w:val="00D91E30"/>
    <w:rsid w:val="00D92438"/>
    <w:rsid w:val="00D92AAD"/>
    <w:rsid w:val="00D92FD6"/>
    <w:rsid w:val="00D93627"/>
    <w:rsid w:val="00D93E29"/>
    <w:rsid w:val="00D942B2"/>
    <w:rsid w:val="00D94F41"/>
    <w:rsid w:val="00D95B08"/>
    <w:rsid w:val="00D9688C"/>
    <w:rsid w:val="00D96D26"/>
    <w:rsid w:val="00D979C9"/>
    <w:rsid w:val="00D97ACE"/>
    <w:rsid w:val="00D97BAA"/>
    <w:rsid w:val="00D97FAA"/>
    <w:rsid w:val="00DA15AE"/>
    <w:rsid w:val="00DA1F2B"/>
    <w:rsid w:val="00DA21EC"/>
    <w:rsid w:val="00DA2DED"/>
    <w:rsid w:val="00DA3ABE"/>
    <w:rsid w:val="00DA3C49"/>
    <w:rsid w:val="00DA4474"/>
    <w:rsid w:val="00DA495A"/>
    <w:rsid w:val="00DA5116"/>
    <w:rsid w:val="00DA5716"/>
    <w:rsid w:val="00DA5DF6"/>
    <w:rsid w:val="00DA62E2"/>
    <w:rsid w:val="00DA781B"/>
    <w:rsid w:val="00DB0005"/>
    <w:rsid w:val="00DB052C"/>
    <w:rsid w:val="00DB064F"/>
    <w:rsid w:val="00DB069E"/>
    <w:rsid w:val="00DB1071"/>
    <w:rsid w:val="00DB1C8C"/>
    <w:rsid w:val="00DB24E5"/>
    <w:rsid w:val="00DB29C7"/>
    <w:rsid w:val="00DB2DBC"/>
    <w:rsid w:val="00DB3059"/>
    <w:rsid w:val="00DB39BF"/>
    <w:rsid w:val="00DB4244"/>
    <w:rsid w:val="00DB43A1"/>
    <w:rsid w:val="00DB4557"/>
    <w:rsid w:val="00DB4D63"/>
    <w:rsid w:val="00DB5903"/>
    <w:rsid w:val="00DC03EE"/>
    <w:rsid w:val="00DC4CF1"/>
    <w:rsid w:val="00DC4DDC"/>
    <w:rsid w:val="00DC62B2"/>
    <w:rsid w:val="00DC6382"/>
    <w:rsid w:val="00DC6480"/>
    <w:rsid w:val="00DC7B97"/>
    <w:rsid w:val="00DD0516"/>
    <w:rsid w:val="00DD09C2"/>
    <w:rsid w:val="00DD15A7"/>
    <w:rsid w:val="00DD1FCB"/>
    <w:rsid w:val="00DD21ED"/>
    <w:rsid w:val="00DD29DF"/>
    <w:rsid w:val="00DD4891"/>
    <w:rsid w:val="00DD4BEA"/>
    <w:rsid w:val="00DD4C38"/>
    <w:rsid w:val="00DD5061"/>
    <w:rsid w:val="00DD5AD0"/>
    <w:rsid w:val="00DD69CD"/>
    <w:rsid w:val="00DD7003"/>
    <w:rsid w:val="00DD78F5"/>
    <w:rsid w:val="00DE01BA"/>
    <w:rsid w:val="00DE0724"/>
    <w:rsid w:val="00DE2788"/>
    <w:rsid w:val="00DE2AC2"/>
    <w:rsid w:val="00DE2BBC"/>
    <w:rsid w:val="00DE2CD1"/>
    <w:rsid w:val="00DE3832"/>
    <w:rsid w:val="00DE506C"/>
    <w:rsid w:val="00DE5B34"/>
    <w:rsid w:val="00DE5E18"/>
    <w:rsid w:val="00DE67F7"/>
    <w:rsid w:val="00DE7AEC"/>
    <w:rsid w:val="00DF0006"/>
    <w:rsid w:val="00DF228A"/>
    <w:rsid w:val="00DF2DBB"/>
    <w:rsid w:val="00DF363C"/>
    <w:rsid w:val="00DF3A8B"/>
    <w:rsid w:val="00DF43A7"/>
    <w:rsid w:val="00DF5501"/>
    <w:rsid w:val="00DF673D"/>
    <w:rsid w:val="00DF6F16"/>
    <w:rsid w:val="00DF7318"/>
    <w:rsid w:val="00DF75E8"/>
    <w:rsid w:val="00DF79F0"/>
    <w:rsid w:val="00DF7A02"/>
    <w:rsid w:val="00DF7F93"/>
    <w:rsid w:val="00E01B72"/>
    <w:rsid w:val="00E01C5F"/>
    <w:rsid w:val="00E01F52"/>
    <w:rsid w:val="00E0242E"/>
    <w:rsid w:val="00E02795"/>
    <w:rsid w:val="00E03060"/>
    <w:rsid w:val="00E03922"/>
    <w:rsid w:val="00E0425E"/>
    <w:rsid w:val="00E04E9B"/>
    <w:rsid w:val="00E04FBC"/>
    <w:rsid w:val="00E05704"/>
    <w:rsid w:val="00E0689D"/>
    <w:rsid w:val="00E06932"/>
    <w:rsid w:val="00E071C4"/>
    <w:rsid w:val="00E07466"/>
    <w:rsid w:val="00E10BCE"/>
    <w:rsid w:val="00E10E3E"/>
    <w:rsid w:val="00E11604"/>
    <w:rsid w:val="00E12DE2"/>
    <w:rsid w:val="00E14A11"/>
    <w:rsid w:val="00E15099"/>
    <w:rsid w:val="00E15136"/>
    <w:rsid w:val="00E1525C"/>
    <w:rsid w:val="00E159F5"/>
    <w:rsid w:val="00E160AE"/>
    <w:rsid w:val="00E163A0"/>
    <w:rsid w:val="00E172C9"/>
    <w:rsid w:val="00E21336"/>
    <w:rsid w:val="00E21593"/>
    <w:rsid w:val="00E218BC"/>
    <w:rsid w:val="00E21CF2"/>
    <w:rsid w:val="00E21E6B"/>
    <w:rsid w:val="00E22C1C"/>
    <w:rsid w:val="00E23509"/>
    <w:rsid w:val="00E23C6A"/>
    <w:rsid w:val="00E23E9B"/>
    <w:rsid w:val="00E25164"/>
    <w:rsid w:val="00E252AE"/>
    <w:rsid w:val="00E25611"/>
    <w:rsid w:val="00E26436"/>
    <w:rsid w:val="00E279A2"/>
    <w:rsid w:val="00E27C0A"/>
    <w:rsid w:val="00E307F6"/>
    <w:rsid w:val="00E3139C"/>
    <w:rsid w:val="00E3173B"/>
    <w:rsid w:val="00E31D29"/>
    <w:rsid w:val="00E32E63"/>
    <w:rsid w:val="00E332D5"/>
    <w:rsid w:val="00E35754"/>
    <w:rsid w:val="00E36139"/>
    <w:rsid w:val="00E362CA"/>
    <w:rsid w:val="00E372BA"/>
    <w:rsid w:val="00E377B7"/>
    <w:rsid w:val="00E405F1"/>
    <w:rsid w:val="00E40A5C"/>
    <w:rsid w:val="00E42681"/>
    <w:rsid w:val="00E43F2F"/>
    <w:rsid w:val="00E4429C"/>
    <w:rsid w:val="00E442C1"/>
    <w:rsid w:val="00E44925"/>
    <w:rsid w:val="00E460D8"/>
    <w:rsid w:val="00E46190"/>
    <w:rsid w:val="00E463E0"/>
    <w:rsid w:val="00E47E9A"/>
    <w:rsid w:val="00E512F8"/>
    <w:rsid w:val="00E5145B"/>
    <w:rsid w:val="00E51698"/>
    <w:rsid w:val="00E52034"/>
    <w:rsid w:val="00E52CB3"/>
    <w:rsid w:val="00E53A5B"/>
    <w:rsid w:val="00E53C56"/>
    <w:rsid w:val="00E53EEF"/>
    <w:rsid w:val="00E54065"/>
    <w:rsid w:val="00E54492"/>
    <w:rsid w:val="00E54C95"/>
    <w:rsid w:val="00E554CC"/>
    <w:rsid w:val="00E5559A"/>
    <w:rsid w:val="00E55825"/>
    <w:rsid w:val="00E56691"/>
    <w:rsid w:val="00E57224"/>
    <w:rsid w:val="00E57AA3"/>
    <w:rsid w:val="00E61058"/>
    <w:rsid w:val="00E6152A"/>
    <w:rsid w:val="00E620B7"/>
    <w:rsid w:val="00E62888"/>
    <w:rsid w:val="00E656D1"/>
    <w:rsid w:val="00E6591A"/>
    <w:rsid w:val="00E65C31"/>
    <w:rsid w:val="00E65CFD"/>
    <w:rsid w:val="00E67577"/>
    <w:rsid w:val="00E678FD"/>
    <w:rsid w:val="00E67E93"/>
    <w:rsid w:val="00E67F30"/>
    <w:rsid w:val="00E706D5"/>
    <w:rsid w:val="00E7085D"/>
    <w:rsid w:val="00E708C2"/>
    <w:rsid w:val="00E710C4"/>
    <w:rsid w:val="00E7174B"/>
    <w:rsid w:val="00E71991"/>
    <w:rsid w:val="00E71E9E"/>
    <w:rsid w:val="00E73598"/>
    <w:rsid w:val="00E74C87"/>
    <w:rsid w:val="00E75450"/>
    <w:rsid w:val="00E75480"/>
    <w:rsid w:val="00E76BDB"/>
    <w:rsid w:val="00E77FF5"/>
    <w:rsid w:val="00E80578"/>
    <w:rsid w:val="00E80BB7"/>
    <w:rsid w:val="00E81DB7"/>
    <w:rsid w:val="00E81DD8"/>
    <w:rsid w:val="00E824D9"/>
    <w:rsid w:val="00E830EE"/>
    <w:rsid w:val="00E83FCE"/>
    <w:rsid w:val="00E848F2"/>
    <w:rsid w:val="00E84CD5"/>
    <w:rsid w:val="00E852DB"/>
    <w:rsid w:val="00E85E9B"/>
    <w:rsid w:val="00E861E4"/>
    <w:rsid w:val="00E866BD"/>
    <w:rsid w:val="00E86BDB"/>
    <w:rsid w:val="00E91308"/>
    <w:rsid w:val="00E913FE"/>
    <w:rsid w:val="00E91901"/>
    <w:rsid w:val="00E9240C"/>
    <w:rsid w:val="00E92E18"/>
    <w:rsid w:val="00E93042"/>
    <w:rsid w:val="00E9397D"/>
    <w:rsid w:val="00E940B8"/>
    <w:rsid w:val="00E9414B"/>
    <w:rsid w:val="00E946D0"/>
    <w:rsid w:val="00E94C9B"/>
    <w:rsid w:val="00E95490"/>
    <w:rsid w:val="00E9584F"/>
    <w:rsid w:val="00E96762"/>
    <w:rsid w:val="00E96D61"/>
    <w:rsid w:val="00E96D86"/>
    <w:rsid w:val="00E97677"/>
    <w:rsid w:val="00E9773F"/>
    <w:rsid w:val="00E978C2"/>
    <w:rsid w:val="00EA062F"/>
    <w:rsid w:val="00EA0650"/>
    <w:rsid w:val="00EA0829"/>
    <w:rsid w:val="00EA0E56"/>
    <w:rsid w:val="00EA111C"/>
    <w:rsid w:val="00EA1239"/>
    <w:rsid w:val="00EA2B83"/>
    <w:rsid w:val="00EA2DCE"/>
    <w:rsid w:val="00EA3C35"/>
    <w:rsid w:val="00EA4020"/>
    <w:rsid w:val="00EA4C55"/>
    <w:rsid w:val="00EA500A"/>
    <w:rsid w:val="00EA605C"/>
    <w:rsid w:val="00EA66A1"/>
    <w:rsid w:val="00EA6E3E"/>
    <w:rsid w:val="00EA776E"/>
    <w:rsid w:val="00EA7E78"/>
    <w:rsid w:val="00EA7F47"/>
    <w:rsid w:val="00EB022A"/>
    <w:rsid w:val="00EB0724"/>
    <w:rsid w:val="00EB0B96"/>
    <w:rsid w:val="00EB0C9A"/>
    <w:rsid w:val="00EB377B"/>
    <w:rsid w:val="00EB458D"/>
    <w:rsid w:val="00EB46F1"/>
    <w:rsid w:val="00EB4A73"/>
    <w:rsid w:val="00EB50DD"/>
    <w:rsid w:val="00EB5753"/>
    <w:rsid w:val="00EB5F56"/>
    <w:rsid w:val="00EB60E5"/>
    <w:rsid w:val="00EB60EC"/>
    <w:rsid w:val="00EB620F"/>
    <w:rsid w:val="00EB6982"/>
    <w:rsid w:val="00EB7515"/>
    <w:rsid w:val="00EB7AD2"/>
    <w:rsid w:val="00EB7AEA"/>
    <w:rsid w:val="00EC08A9"/>
    <w:rsid w:val="00EC0A2D"/>
    <w:rsid w:val="00EC0F3C"/>
    <w:rsid w:val="00EC15A0"/>
    <w:rsid w:val="00EC2028"/>
    <w:rsid w:val="00EC2DDF"/>
    <w:rsid w:val="00EC32E9"/>
    <w:rsid w:val="00EC40B2"/>
    <w:rsid w:val="00EC4859"/>
    <w:rsid w:val="00EC4E76"/>
    <w:rsid w:val="00EC601D"/>
    <w:rsid w:val="00EC6336"/>
    <w:rsid w:val="00EC6F99"/>
    <w:rsid w:val="00EC703E"/>
    <w:rsid w:val="00EC70DD"/>
    <w:rsid w:val="00EC76F9"/>
    <w:rsid w:val="00EC7F36"/>
    <w:rsid w:val="00EC7F95"/>
    <w:rsid w:val="00ED01A2"/>
    <w:rsid w:val="00ED01B4"/>
    <w:rsid w:val="00ED023F"/>
    <w:rsid w:val="00ED04D6"/>
    <w:rsid w:val="00ED0AB9"/>
    <w:rsid w:val="00ED134E"/>
    <w:rsid w:val="00ED1463"/>
    <w:rsid w:val="00ED205B"/>
    <w:rsid w:val="00ED207F"/>
    <w:rsid w:val="00ED2365"/>
    <w:rsid w:val="00ED2D77"/>
    <w:rsid w:val="00ED36A6"/>
    <w:rsid w:val="00ED7309"/>
    <w:rsid w:val="00ED73BD"/>
    <w:rsid w:val="00ED773B"/>
    <w:rsid w:val="00ED7852"/>
    <w:rsid w:val="00ED7AC7"/>
    <w:rsid w:val="00ED7B57"/>
    <w:rsid w:val="00ED7CEE"/>
    <w:rsid w:val="00EE0471"/>
    <w:rsid w:val="00EE17C6"/>
    <w:rsid w:val="00EE1B02"/>
    <w:rsid w:val="00EE1B43"/>
    <w:rsid w:val="00EE1CFB"/>
    <w:rsid w:val="00EE34B6"/>
    <w:rsid w:val="00EE39EA"/>
    <w:rsid w:val="00EE434B"/>
    <w:rsid w:val="00EE43F1"/>
    <w:rsid w:val="00EE4902"/>
    <w:rsid w:val="00EE52F0"/>
    <w:rsid w:val="00EE5421"/>
    <w:rsid w:val="00EE5A2A"/>
    <w:rsid w:val="00EE7206"/>
    <w:rsid w:val="00EE77A0"/>
    <w:rsid w:val="00EE7903"/>
    <w:rsid w:val="00EF0015"/>
    <w:rsid w:val="00EF054F"/>
    <w:rsid w:val="00EF0A5E"/>
    <w:rsid w:val="00EF10B4"/>
    <w:rsid w:val="00EF1224"/>
    <w:rsid w:val="00EF236E"/>
    <w:rsid w:val="00EF2C5F"/>
    <w:rsid w:val="00EF3139"/>
    <w:rsid w:val="00EF33E7"/>
    <w:rsid w:val="00EF3449"/>
    <w:rsid w:val="00EF3518"/>
    <w:rsid w:val="00EF3B63"/>
    <w:rsid w:val="00EF41D7"/>
    <w:rsid w:val="00EF57C0"/>
    <w:rsid w:val="00EF5C3C"/>
    <w:rsid w:val="00EF5DED"/>
    <w:rsid w:val="00EF6BAB"/>
    <w:rsid w:val="00EF6E4A"/>
    <w:rsid w:val="00EF7AD5"/>
    <w:rsid w:val="00F00422"/>
    <w:rsid w:val="00F00851"/>
    <w:rsid w:val="00F00E57"/>
    <w:rsid w:val="00F0187D"/>
    <w:rsid w:val="00F01FA7"/>
    <w:rsid w:val="00F03320"/>
    <w:rsid w:val="00F036BF"/>
    <w:rsid w:val="00F0376F"/>
    <w:rsid w:val="00F03B6A"/>
    <w:rsid w:val="00F041E1"/>
    <w:rsid w:val="00F047A5"/>
    <w:rsid w:val="00F05427"/>
    <w:rsid w:val="00F06A79"/>
    <w:rsid w:val="00F07845"/>
    <w:rsid w:val="00F07D2C"/>
    <w:rsid w:val="00F102C6"/>
    <w:rsid w:val="00F10808"/>
    <w:rsid w:val="00F1154E"/>
    <w:rsid w:val="00F12A95"/>
    <w:rsid w:val="00F14652"/>
    <w:rsid w:val="00F14B9D"/>
    <w:rsid w:val="00F14D8C"/>
    <w:rsid w:val="00F1707D"/>
    <w:rsid w:val="00F2013D"/>
    <w:rsid w:val="00F2033A"/>
    <w:rsid w:val="00F21249"/>
    <w:rsid w:val="00F2131B"/>
    <w:rsid w:val="00F21D65"/>
    <w:rsid w:val="00F221AC"/>
    <w:rsid w:val="00F22360"/>
    <w:rsid w:val="00F22A1E"/>
    <w:rsid w:val="00F23E8E"/>
    <w:rsid w:val="00F247ED"/>
    <w:rsid w:val="00F24F05"/>
    <w:rsid w:val="00F253E5"/>
    <w:rsid w:val="00F25C28"/>
    <w:rsid w:val="00F25C85"/>
    <w:rsid w:val="00F2754C"/>
    <w:rsid w:val="00F27F27"/>
    <w:rsid w:val="00F3057E"/>
    <w:rsid w:val="00F32781"/>
    <w:rsid w:val="00F33BB4"/>
    <w:rsid w:val="00F33DFD"/>
    <w:rsid w:val="00F34082"/>
    <w:rsid w:val="00F34300"/>
    <w:rsid w:val="00F3495E"/>
    <w:rsid w:val="00F34E40"/>
    <w:rsid w:val="00F35785"/>
    <w:rsid w:val="00F365FB"/>
    <w:rsid w:val="00F37E43"/>
    <w:rsid w:val="00F40635"/>
    <w:rsid w:val="00F408FA"/>
    <w:rsid w:val="00F41B5C"/>
    <w:rsid w:val="00F4244F"/>
    <w:rsid w:val="00F43955"/>
    <w:rsid w:val="00F44131"/>
    <w:rsid w:val="00F446C9"/>
    <w:rsid w:val="00F45162"/>
    <w:rsid w:val="00F45DA9"/>
    <w:rsid w:val="00F463E3"/>
    <w:rsid w:val="00F464F8"/>
    <w:rsid w:val="00F47097"/>
    <w:rsid w:val="00F4749F"/>
    <w:rsid w:val="00F4782C"/>
    <w:rsid w:val="00F47D57"/>
    <w:rsid w:val="00F47DB8"/>
    <w:rsid w:val="00F47F62"/>
    <w:rsid w:val="00F50120"/>
    <w:rsid w:val="00F5030B"/>
    <w:rsid w:val="00F5083E"/>
    <w:rsid w:val="00F51035"/>
    <w:rsid w:val="00F523B8"/>
    <w:rsid w:val="00F52A40"/>
    <w:rsid w:val="00F52E18"/>
    <w:rsid w:val="00F532A4"/>
    <w:rsid w:val="00F532BD"/>
    <w:rsid w:val="00F535A7"/>
    <w:rsid w:val="00F536C5"/>
    <w:rsid w:val="00F53812"/>
    <w:rsid w:val="00F53A67"/>
    <w:rsid w:val="00F53C60"/>
    <w:rsid w:val="00F559F4"/>
    <w:rsid w:val="00F5652F"/>
    <w:rsid w:val="00F5662D"/>
    <w:rsid w:val="00F642BA"/>
    <w:rsid w:val="00F64D1D"/>
    <w:rsid w:val="00F712A5"/>
    <w:rsid w:val="00F71AD8"/>
    <w:rsid w:val="00F72C2D"/>
    <w:rsid w:val="00F72D3D"/>
    <w:rsid w:val="00F74DBD"/>
    <w:rsid w:val="00F755F1"/>
    <w:rsid w:val="00F765BD"/>
    <w:rsid w:val="00F77EFA"/>
    <w:rsid w:val="00F801FB"/>
    <w:rsid w:val="00F81C8F"/>
    <w:rsid w:val="00F82071"/>
    <w:rsid w:val="00F8361B"/>
    <w:rsid w:val="00F83778"/>
    <w:rsid w:val="00F8428A"/>
    <w:rsid w:val="00F842F7"/>
    <w:rsid w:val="00F84998"/>
    <w:rsid w:val="00F85BFE"/>
    <w:rsid w:val="00F85C58"/>
    <w:rsid w:val="00F861DA"/>
    <w:rsid w:val="00F868DB"/>
    <w:rsid w:val="00F86D6D"/>
    <w:rsid w:val="00F90300"/>
    <w:rsid w:val="00F90698"/>
    <w:rsid w:val="00F907D4"/>
    <w:rsid w:val="00F9144A"/>
    <w:rsid w:val="00F92A33"/>
    <w:rsid w:val="00F92EBF"/>
    <w:rsid w:val="00F93B50"/>
    <w:rsid w:val="00F94550"/>
    <w:rsid w:val="00F94E35"/>
    <w:rsid w:val="00F94F14"/>
    <w:rsid w:val="00F95450"/>
    <w:rsid w:val="00F9550E"/>
    <w:rsid w:val="00F96921"/>
    <w:rsid w:val="00F97986"/>
    <w:rsid w:val="00FA00AD"/>
    <w:rsid w:val="00FA022D"/>
    <w:rsid w:val="00FA0839"/>
    <w:rsid w:val="00FA0CAD"/>
    <w:rsid w:val="00FA3FCD"/>
    <w:rsid w:val="00FA44F1"/>
    <w:rsid w:val="00FA4D44"/>
    <w:rsid w:val="00FA6332"/>
    <w:rsid w:val="00FB0937"/>
    <w:rsid w:val="00FB10EB"/>
    <w:rsid w:val="00FB1479"/>
    <w:rsid w:val="00FB1504"/>
    <w:rsid w:val="00FB173A"/>
    <w:rsid w:val="00FB223F"/>
    <w:rsid w:val="00FB2D53"/>
    <w:rsid w:val="00FB3C4A"/>
    <w:rsid w:val="00FB4207"/>
    <w:rsid w:val="00FB4AD8"/>
    <w:rsid w:val="00FB4D58"/>
    <w:rsid w:val="00FB5D1B"/>
    <w:rsid w:val="00FB7563"/>
    <w:rsid w:val="00FB7B32"/>
    <w:rsid w:val="00FB7D5F"/>
    <w:rsid w:val="00FC083C"/>
    <w:rsid w:val="00FC08ED"/>
    <w:rsid w:val="00FC1833"/>
    <w:rsid w:val="00FC1CA1"/>
    <w:rsid w:val="00FC2B0D"/>
    <w:rsid w:val="00FC3046"/>
    <w:rsid w:val="00FC39AD"/>
    <w:rsid w:val="00FC3F3B"/>
    <w:rsid w:val="00FC4F63"/>
    <w:rsid w:val="00FC596E"/>
    <w:rsid w:val="00FC5C81"/>
    <w:rsid w:val="00FC7C25"/>
    <w:rsid w:val="00FC7E59"/>
    <w:rsid w:val="00FD0239"/>
    <w:rsid w:val="00FD0D75"/>
    <w:rsid w:val="00FD1427"/>
    <w:rsid w:val="00FD1707"/>
    <w:rsid w:val="00FD20F4"/>
    <w:rsid w:val="00FD2457"/>
    <w:rsid w:val="00FD3F8F"/>
    <w:rsid w:val="00FD542F"/>
    <w:rsid w:val="00FD5D4D"/>
    <w:rsid w:val="00FD6D3E"/>
    <w:rsid w:val="00FD7776"/>
    <w:rsid w:val="00FD7F0E"/>
    <w:rsid w:val="00FD7F14"/>
    <w:rsid w:val="00FE030E"/>
    <w:rsid w:val="00FE078B"/>
    <w:rsid w:val="00FE08D8"/>
    <w:rsid w:val="00FE170E"/>
    <w:rsid w:val="00FE19CE"/>
    <w:rsid w:val="00FE1EDD"/>
    <w:rsid w:val="00FE2147"/>
    <w:rsid w:val="00FE3A6F"/>
    <w:rsid w:val="00FE4969"/>
    <w:rsid w:val="00FE4AC2"/>
    <w:rsid w:val="00FE4B49"/>
    <w:rsid w:val="00FE4DAB"/>
    <w:rsid w:val="00FE63D6"/>
    <w:rsid w:val="00FE7F29"/>
    <w:rsid w:val="00FF06E8"/>
    <w:rsid w:val="00FF1335"/>
    <w:rsid w:val="00FF1B27"/>
    <w:rsid w:val="00FF1C0C"/>
    <w:rsid w:val="00FF1D0C"/>
    <w:rsid w:val="00FF4065"/>
    <w:rsid w:val="00FF4121"/>
    <w:rsid w:val="00FF54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7E3BF9F4"/>
  <w15:docId w15:val="{E3E33E64-3128-44E5-82AC-D757BEB6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0CBB"/>
    <w:pPr>
      <w:widowControl w:val="0"/>
    </w:pPr>
    <w:rPr>
      <w:kern w:val="2"/>
      <w:sz w:val="24"/>
    </w:rPr>
  </w:style>
  <w:style w:type="paragraph" w:styleId="1">
    <w:name w:val="heading 1"/>
    <w:basedOn w:val="a"/>
    <w:next w:val="a"/>
    <w:qFormat/>
    <w:rsid w:val="0074249B"/>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74249B"/>
    <w:pPr>
      <w:keepNext/>
      <w:spacing w:line="720" w:lineRule="auto"/>
      <w:outlineLvl w:val="1"/>
    </w:pPr>
    <w:rPr>
      <w:rFonts w:ascii="Arial" w:hAnsi="Arial"/>
      <w:b/>
      <w:bCs/>
      <w:sz w:val="48"/>
      <w:szCs w:val="48"/>
    </w:rPr>
  </w:style>
  <w:style w:type="paragraph" w:styleId="3">
    <w:name w:val="heading 3"/>
    <w:basedOn w:val="a"/>
    <w:next w:val="a"/>
    <w:qFormat/>
    <w:rsid w:val="0074249B"/>
    <w:pPr>
      <w:keepNext/>
      <w:spacing w:line="720" w:lineRule="auto"/>
      <w:outlineLvl w:val="2"/>
    </w:pPr>
    <w:rPr>
      <w:rFonts w:ascii="Arial" w:hAnsi="Arial"/>
      <w:b/>
      <w:bCs/>
      <w:sz w:val="36"/>
      <w:szCs w:val="36"/>
    </w:rPr>
  </w:style>
  <w:style w:type="paragraph" w:styleId="4">
    <w:name w:val="heading 4"/>
    <w:aliases w:val="1.標題 4"/>
    <w:link w:val="40"/>
    <w:qFormat/>
    <w:rsid w:val="0074249B"/>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w:basedOn w:val="a"/>
    <w:semiHidden/>
    <w:rsid w:val="0074249B"/>
    <w:pPr>
      <w:widowControl/>
      <w:spacing w:after="160" w:line="240" w:lineRule="exact"/>
    </w:pPr>
    <w:rPr>
      <w:rFonts w:ascii="Verdana" w:eastAsia="Times New Roman" w:hAnsi="Verdana"/>
      <w:kern w:val="0"/>
      <w:sz w:val="20"/>
      <w:lang w:eastAsia="en-US"/>
    </w:rPr>
  </w:style>
  <w:style w:type="paragraph" w:styleId="a4">
    <w:name w:val="header"/>
    <w:aliases w:val="頁首 字元 字元,頁首 字元 字元 字元"/>
    <w:basedOn w:val="a"/>
    <w:link w:val="a5"/>
    <w:uiPriority w:val="99"/>
    <w:rsid w:val="0074249B"/>
    <w:pPr>
      <w:tabs>
        <w:tab w:val="center" w:pos="4153"/>
        <w:tab w:val="right" w:pos="8306"/>
      </w:tabs>
      <w:snapToGrid w:val="0"/>
    </w:pPr>
    <w:rPr>
      <w:sz w:val="20"/>
    </w:rPr>
  </w:style>
  <w:style w:type="paragraph" w:styleId="a6">
    <w:name w:val="footer"/>
    <w:basedOn w:val="a"/>
    <w:link w:val="a7"/>
    <w:uiPriority w:val="99"/>
    <w:rsid w:val="0074249B"/>
    <w:pPr>
      <w:tabs>
        <w:tab w:val="center" w:pos="4153"/>
        <w:tab w:val="right" w:pos="8306"/>
      </w:tabs>
      <w:snapToGrid w:val="0"/>
    </w:pPr>
    <w:rPr>
      <w:sz w:val="20"/>
    </w:rPr>
  </w:style>
  <w:style w:type="paragraph" w:styleId="a8">
    <w:name w:val="Body Text"/>
    <w:aliases w:val="本文 字元 字元 字元 字元 字元 字元 字元,本文 字元 字元 字元 字元 字元 字元 字元 字元 字元,本文 字元 字元 字元 字元 字元 字元 字元 字元"/>
    <w:basedOn w:val="a"/>
    <w:link w:val="a9"/>
    <w:rsid w:val="0074249B"/>
    <w:pPr>
      <w:snapToGrid w:val="0"/>
      <w:spacing w:line="360" w:lineRule="auto"/>
      <w:ind w:right="-1054"/>
      <w:jc w:val="both"/>
    </w:pPr>
    <w:rPr>
      <w:rFonts w:ascii="標楷體" w:eastAsia="標楷體"/>
      <w:sz w:val="32"/>
    </w:rPr>
  </w:style>
  <w:style w:type="character" w:customStyle="1" w:styleId="a9">
    <w:name w:val="本文 字元"/>
    <w:aliases w:val="本文 字元 字元 字元 字元 字元 字元 字元 字元1,本文 字元 字元 字元 字元 字元 字元 字元 字元 字元 字元,本文 字元 字元 字元 字元 字元 字元 字元 字元 字元1"/>
    <w:basedOn w:val="a0"/>
    <w:link w:val="a8"/>
    <w:rsid w:val="0074249B"/>
    <w:rPr>
      <w:rFonts w:ascii="標楷體" w:eastAsia="標楷體"/>
      <w:kern w:val="2"/>
      <w:sz w:val="32"/>
      <w:lang w:val="en-US" w:eastAsia="zh-TW" w:bidi="ar-SA"/>
    </w:rPr>
  </w:style>
  <w:style w:type="character" w:styleId="aa">
    <w:name w:val="page number"/>
    <w:basedOn w:val="a0"/>
    <w:rsid w:val="0074249B"/>
  </w:style>
  <w:style w:type="paragraph" w:customStyle="1" w:styleId="-">
    <w:name w:val="欄-項目符號"/>
    <w:basedOn w:val="a4"/>
    <w:rsid w:val="0074249B"/>
    <w:pPr>
      <w:tabs>
        <w:tab w:val="clear" w:pos="4153"/>
        <w:tab w:val="clear" w:pos="8306"/>
        <w:tab w:val="num" w:pos="341"/>
      </w:tabs>
      <w:snapToGrid/>
      <w:ind w:left="340" w:rightChars="50" w:right="120" w:hanging="221"/>
      <w:jc w:val="both"/>
    </w:pPr>
    <w:rPr>
      <w:rFonts w:eastAsia="華康楷書體W5"/>
      <w:spacing w:val="10"/>
      <w:sz w:val="19"/>
    </w:rPr>
  </w:style>
  <w:style w:type="paragraph" w:styleId="ab">
    <w:name w:val="Date"/>
    <w:aliases w:val="年度,字元 字元, 字元 字元 字元 字元, 字元 字元"/>
    <w:basedOn w:val="a"/>
    <w:next w:val="a"/>
    <w:link w:val="ac"/>
    <w:rsid w:val="0074249B"/>
    <w:pPr>
      <w:jc w:val="right"/>
    </w:pPr>
  </w:style>
  <w:style w:type="paragraph" w:customStyle="1" w:styleId="ad">
    <w:name w:val="標題壹、"/>
    <w:basedOn w:val="ae"/>
    <w:link w:val="af"/>
    <w:rsid w:val="0074249B"/>
    <w:pPr>
      <w:spacing w:beforeLines="0" w:line="360" w:lineRule="auto"/>
      <w:jc w:val="both"/>
    </w:pPr>
    <w:rPr>
      <w:sz w:val="36"/>
      <w:szCs w:val="36"/>
    </w:rPr>
  </w:style>
  <w:style w:type="paragraph" w:customStyle="1" w:styleId="ae">
    <w:name w:val="標題甲、"/>
    <w:basedOn w:val="a"/>
    <w:rsid w:val="0074249B"/>
    <w:pPr>
      <w:spacing w:beforeLines="50"/>
      <w:jc w:val="center"/>
    </w:pPr>
    <w:rPr>
      <w:rFonts w:eastAsia="標楷體" w:cs="新細明體"/>
      <w:b/>
      <w:bCs/>
      <w:sz w:val="40"/>
    </w:rPr>
  </w:style>
  <w:style w:type="paragraph" w:customStyle="1" w:styleId="af0">
    <w:name w:val="標題一、 字元 字元 字元"/>
    <w:basedOn w:val="ae"/>
    <w:link w:val="af1"/>
    <w:rsid w:val="0074249B"/>
    <w:pPr>
      <w:spacing w:beforeLines="20" w:afterLines="20" w:line="400" w:lineRule="exact"/>
      <w:ind w:leftChars="100" w:left="310" w:hangingChars="210" w:hanging="210"/>
      <w:jc w:val="both"/>
    </w:pPr>
    <w:rPr>
      <w:sz w:val="32"/>
      <w:szCs w:val="32"/>
    </w:rPr>
  </w:style>
  <w:style w:type="character" w:customStyle="1" w:styleId="af1">
    <w:name w:val="標題一、 字元 字元 字元 字元"/>
    <w:basedOn w:val="a0"/>
    <w:link w:val="af0"/>
    <w:rsid w:val="0074249B"/>
    <w:rPr>
      <w:rFonts w:eastAsia="標楷體" w:cs="新細明體"/>
      <w:b/>
      <w:bCs/>
      <w:kern w:val="2"/>
      <w:sz w:val="32"/>
      <w:szCs w:val="32"/>
      <w:lang w:val="en-US" w:eastAsia="zh-TW" w:bidi="ar-SA"/>
    </w:rPr>
  </w:style>
  <w:style w:type="paragraph" w:customStyle="1" w:styleId="af2">
    <w:name w:val="標題（一）"/>
    <w:basedOn w:val="ae"/>
    <w:link w:val="10"/>
    <w:uiPriority w:val="99"/>
    <w:rsid w:val="0074249B"/>
    <w:pPr>
      <w:spacing w:beforeLines="20" w:afterLines="20" w:line="400" w:lineRule="exact"/>
      <w:ind w:firstLineChars="200" w:firstLine="200"/>
      <w:jc w:val="both"/>
    </w:pPr>
    <w:rPr>
      <w:sz w:val="28"/>
      <w:szCs w:val="28"/>
    </w:rPr>
  </w:style>
  <w:style w:type="character" w:customStyle="1" w:styleId="10">
    <w:name w:val="標題（一） 字元1"/>
    <w:basedOn w:val="a0"/>
    <w:link w:val="af2"/>
    <w:uiPriority w:val="99"/>
    <w:locked/>
    <w:rsid w:val="0074249B"/>
    <w:rPr>
      <w:rFonts w:eastAsia="標楷體" w:cs="新細明體"/>
      <w:b/>
      <w:bCs/>
      <w:kern w:val="2"/>
      <w:sz w:val="28"/>
      <w:szCs w:val="28"/>
      <w:lang w:val="en-US" w:eastAsia="zh-TW" w:bidi="ar-SA"/>
    </w:rPr>
  </w:style>
  <w:style w:type="paragraph" w:customStyle="1" w:styleId="af3">
    <w:name w:val="跨頁標頭"/>
    <w:basedOn w:val="a"/>
    <w:rsid w:val="0074249B"/>
    <w:pPr>
      <w:spacing w:afterLines="50"/>
      <w:jc w:val="right"/>
    </w:pPr>
    <w:rPr>
      <w:rFonts w:ascii="華康楷書體W5" w:eastAsia="華康楷書體W5"/>
      <w:b/>
      <w:spacing w:val="60"/>
      <w:sz w:val="30"/>
      <w:u w:val="single"/>
    </w:rPr>
  </w:style>
  <w:style w:type="paragraph" w:customStyle="1" w:styleId="1-">
    <w:name w:val="表格欄1-數字主管"/>
    <w:basedOn w:val="a"/>
    <w:rsid w:val="0074249B"/>
    <w:pPr>
      <w:jc w:val="right"/>
    </w:pPr>
    <w:rPr>
      <w:rFonts w:ascii="細明體" w:eastAsia="細明體" w:hAnsi="Arial"/>
      <w:b/>
      <w:bCs/>
      <w:w w:val="90"/>
      <w:sz w:val="20"/>
    </w:rPr>
  </w:style>
  <w:style w:type="paragraph" w:customStyle="1" w:styleId="11">
    <w:name w:val="標題1."/>
    <w:basedOn w:val="ae"/>
    <w:rsid w:val="0074249B"/>
    <w:pPr>
      <w:spacing w:beforeLines="0" w:line="400" w:lineRule="exact"/>
      <w:ind w:firstLineChars="450" w:firstLine="450"/>
      <w:jc w:val="both"/>
    </w:pPr>
    <w:rPr>
      <w:rFonts w:ascii="標楷體"/>
      <w:b w:val="0"/>
      <w:sz w:val="24"/>
      <w:szCs w:val="24"/>
    </w:rPr>
  </w:style>
  <w:style w:type="paragraph" w:customStyle="1" w:styleId="12">
    <w:name w:val="標題(1)"/>
    <w:basedOn w:val="11"/>
    <w:rsid w:val="0074249B"/>
    <w:pPr>
      <w:ind w:firstLineChars="550" w:firstLine="550"/>
    </w:pPr>
  </w:style>
  <w:style w:type="paragraph" w:customStyle="1" w:styleId="af4">
    <w:name w:val="乙篇主文 字元"/>
    <w:basedOn w:val="a"/>
    <w:link w:val="af5"/>
    <w:rsid w:val="0074249B"/>
    <w:pPr>
      <w:spacing w:line="400" w:lineRule="exact"/>
      <w:ind w:firstLineChars="200" w:firstLine="200"/>
      <w:jc w:val="both"/>
    </w:pPr>
    <w:rPr>
      <w:rFonts w:ascii="標楷體" w:eastAsia="標楷體"/>
      <w:szCs w:val="24"/>
    </w:rPr>
  </w:style>
  <w:style w:type="character" w:customStyle="1" w:styleId="af5">
    <w:name w:val="乙篇主文 字元 字元"/>
    <w:basedOn w:val="a0"/>
    <w:link w:val="af4"/>
    <w:rsid w:val="0074249B"/>
    <w:rPr>
      <w:rFonts w:ascii="標楷體" w:eastAsia="標楷體"/>
      <w:kern w:val="2"/>
      <w:sz w:val="24"/>
      <w:szCs w:val="24"/>
      <w:lang w:val="en-US" w:eastAsia="zh-TW" w:bidi="ar-SA"/>
    </w:rPr>
  </w:style>
  <w:style w:type="paragraph" w:customStyle="1" w:styleId="af6">
    <w:name w:val="單元"/>
    <w:basedOn w:val="a"/>
    <w:rsid w:val="0074249B"/>
    <w:pPr>
      <w:snapToGrid w:val="0"/>
      <w:ind w:rightChars="100" w:right="100"/>
      <w:jc w:val="right"/>
    </w:pPr>
    <w:rPr>
      <w:rFonts w:ascii="標楷體" w:eastAsia="標楷體" w:hAnsi="Arial Narrow"/>
      <w:w w:val="95"/>
      <w:sz w:val="20"/>
    </w:rPr>
  </w:style>
  <w:style w:type="paragraph" w:customStyle="1" w:styleId="af7">
    <w:name w:val="註"/>
    <w:basedOn w:val="a"/>
    <w:rsid w:val="0074249B"/>
    <w:pPr>
      <w:spacing w:line="320" w:lineRule="exact"/>
      <w:jc w:val="both"/>
    </w:pPr>
    <w:rPr>
      <w:rFonts w:ascii="標楷體" w:eastAsia="標楷體"/>
      <w:sz w:val="20"/>
    </w:rPr>
  </w:style>
  <w:style w:type="paragraph" w:customStyle="1" w:styleId="20">
    <w:name w:val="表格欄2數字"/>
    <w:basedOn w:val="1-"/>
    <w:rsid w:val="0074249B"/>
    <w:rPr>
      <w:sz w:val="18"/>
    </w:rPr>
  </w:style>
  <w:style w:type="paragraph" w:styleId="af8">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
    <w:link w:val="af9"/>
    <w:rsid w:val="0074249B"/>
    <w:rPr>
      <w:rFonts w:ascii="細明體" w:eastAsia="細明體" w:hAnsi="Courier New"/>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basedOn w:val="a0"/>
    <w:link w:val="af8"/>
    <w:rsid w:val="00F2033A"/>
    <w:rPr>
      <w:rFonts w:ascii="細明體" w:eastAsia="細明體" w:hAnsi="Courier New"/>
      <w:kern w:val="2"/>
      <w:sz w:val="24"/>
      <w:lang w:val="en-US" w:eastAsia="zh-TW" w:bidi="ar-SA"/>
    </w:rPr>
  </w:style>
  <w:style w:type="paragraph" w:customStyle="1" w:styleId="30">
    <w:name w:val="表格欄3數字"/>
    <w:basedOn w:val="20"/>
    <w:rsid w:val="0074249B"/>
    <w:rPr>
      <w:b w:val="0"/>
    </w:rPr>
  </w:style>
  <w:style w:type="paragraph" w:customStyle="1" w:styleId="41">
    <w:name w:val="欄4（原因分析）"/>
    <w:basedOn w:val="a"/>
    <w:rsid w:val="0074249B"/>
    <w:pPr>
      <w:jc w:val="both"/>
    </w:pPr>
    <w:rPr>
      <w:rFonts w:ascii="標楷體" w:eastAsia="標楷體" w:cs="新細明體"/>
      <w:w w:val="90"/>
      <w:sz w:val="18"/>
      <w:szCs w:val="18"/>
    </w:rPr>
  </w:style>
  <w:style w:type="paragraph" w:customStyle="1" w:styleId="afa">
    <w:name w:val="甲篇內文 字元"/>
    <w:basedOn w:val="af4"/>
    <w:link w:val="afb"/>
    <w:rsid w:val="0074249B"/>
    <w:pPr>
      <w:spacing w:line="460" w:lineRule="exact"/>
    </w:pPr>
    <w:rPr>
      <w:sz w:val="28"/>
      <w:szCs w:val="28"/>
    </w:rPr>
  </w:style>
  <w:style w:type="character" w:customStyle="1" w:styleId="afb">
    <w:name w:val="甲篇內文 字元 字元"/>
    <w:basedOn w:val="af5"/>
    <w:link w:val="afa"/>
    <w:rsid w:val="0074249B"/>
    <w:rPr>
      <w:rFonts w:ascii="標楷體" w:eastAsia="標楷體"/>
      <w:kern w:val="2"/>
      <w:sz w:val="28"/>
      <w:szCs w:val="28"/>
      <w:lang w:val="en-US" w:eastAsia="zh-TW" w:bidi="ar-SA"/>
    </w:rPr>
  </w:style>
  <w:style w:type="paragraph" w:customStyle="1" w:styleId="afc">
    <w:name w:val="表頭"/>
    <w:basedOn w:val="a"/>
    <w:rsid w:val="0074249B"/>
    <w:pPr>
      <w:ind w:leftChars="30" w:left="30" w:rightChars="30" w:right="30"/>
      <w:jc w:val="distribute"/>
    </w:pPr>
    <w:rPr>
      <w:rFonts w:ascii="華康楷書體W5" w:eastAsia="標楷體"/>
      <w:sz w:val="20"/>
    </w:rPr>
  </w:style>
  <w:style w:type="paragraph" w:customStyle="1" w:styleId="13">
    <w:name w:val="表說1."/>
    <w:basedOn w:val="af7"/>
    <w:rsid w:val="0074249B"/>
    <w:pPr>
      <w:spacing w:line="400" w:lineRule="exact"/>
    </w:pPr>
    <w:rPr>
      <w:rFonts w:cs="新細明體"/>
      <w:sz w:val="24"/>
      <w:szCs w:val="24"/>
    </w:rPr>
  </w:style>
  <w:style w:type="paragraph" w:customStyle="1" w:styleId="1-1">
    <w:name w:val="表格欄1-1主管"/>
    <w:basedOn w:val="a"/>
    <w:rsid w:val="0074249B"/>
    <w:pPr>
      <w:jc w:val="distribute"/>
    </w:pPr>
    <w:rPr>
      <w:rFonts w:eastAsia="標楷體" w:cs="新細明體"/>
      <w:b/>
      <w:sz w:val="20"/>
    </w:rPr>
  </w:style>
  <w:style w:type="paragraph" w:customStyle="1" w:styleId="1-2">
    <w:name w:val="表格欄1-2"/>
    <w:basedOn w:val="a"/>
    <w:rsid w:val="0074249B"/>
    <w:pPr>
      <w:ind w:firstLineChars="100" w:firstLine="100"/>
      <w:jc w:val="distribute"/>
    </w:pPr>
    <w:rPr>
      <w:rFonts w:eastAsia="標楷體" w:cs="新細明體"/>
      <w:b/>
      <w:sz w:val="20"/>
      <w:szCs w:val="18"/>
    </w:rPr>
  </w:style>
  <w:style w:type="paragraph" w:customStyle="1" w:styleId="1-31">
    <w:name w:val="表格欄1-3退1"/>
    <w:basedOn w:val="a"/>
    <w:rsid w:val="0074249B"/>
    <w:pPr>
      <w:ind w:firstLineChars="100" w:firstLine="100"/>
      <w:jc w:val="distribute"/>
    </w:pPr>
    <w:rPr>
      <w:rFonts w:eastAsia="標楷體" w:cs="新細明體"/>
      <w:sz w:val="18"/>
      <w:szCs w:val="18"/>
    </w:rPr>
  </w:style>
  <w:style w:type="paragraph" w:customStyle="1" w:styleId="1-32">
    <w:name w:val="表格欄1-3退2"/>
    <w:basedOn w:val="1-31"/>
    <w:rsid w:val="0074249B"/>
    <w:pPr>
      <w:ind w:firstLineChars="200" w:firstLine="200"/>
    </w:pPr>
  </w:style>
  <w:style w:type="paragraph" w:customStyle="1" w:styleId="123">
    <w:name w:val="內文123"/>
    <w:rsid w:val="0074249B"/>
    <w:pPr>
      <w:overflowPunct w:val="0"/>
      <w:spacing w:line="400" w:lineRule="exact"/>
      <w:ind w:firstLineChars="450" w:firstLine="450"/>
      <w:jc w:val="both"/>
    </w:pPr>
    <w:rPr>
      <w:rFonts w:ascii="標楷體" w:eastAsia="標楷體"/>
      <w:kern w:val="2"/>
      <w:sz w:val="24"/>
    </w:rPr>
  </w:style>
  <w:style w:type="paragraph" w:customStyle="1" w:styleId="afd">
    <w:name w:val="小計"/>
    <w:basedOn w:val="1-2"/>
    <w:rsid w:val="0074249B"/>
    <w:pPr>
      <w:ind w:leftChars="250" w:left="250" w:rightChars="100" w:right="100" w:firstLineChars="0" w:firstLine="0"/>
    </w:pPr>
    <w:rPr>
      <w:sz w:val="18"/>
    </w:rPr>
  </w:style>
  <w:style w:type="paragraph" w:customStyle="1" w:styleId="14">
    <w:name w:val="標題1.加粗"/>
    <w:basedOn w:val="11"/>
    <w:link w:val="15"/>
    <w:rsid w:val="0074249B"/>
    <w:pPr>
      <w:ind w:firstLine="1080"/>
    </w:pPr>
    <w:rPr>
      <w:b/>
      <w:sz w:val="28"/>
      <w:szCs w:val="28"/>
    </w:rPr>
  </w:style>
  <w:style w:type="paragraph" w:customStyle="1" w:styleId="afe">
    <w:name w:val="主文"/>
    <w:basedOn w:val="a"/>
    <w:rsid w:val="0074249B"/>
    <w:pPr>
      <w:spacing w:line="312" w:lineRule="auto"/>
      <w:ind w:firstLineChars="200" w:firstLine="434"/>
      <w:jc w:val="both"/>
    </w:pPr>
    <w:rPr>
      <w:rFonts w:eastAsia="華康楷書體W5"/>
      <w:spacing w:val="4"/>
      <w:sz w:val="21"/>
    </w:rPr>
  </w:style>
  <w:style w:type="paragraph" w:customStyle="1" w:styleId="aff">
    <w:name w:val="總述文"/>
    <w:rsid w:val="0074249B"/>
    <w:pPr>
      <w:overflowPunct w:val="0"/>
      <w:spacing w:line="460" w:lineRule="exact"/>
      <w:ind w:firstLineChars="200" w:firstLine="200"/>
      <w:jc w:val="both"/>
    </w:pPr>
    <w:rPr>
      <w:rFonts w:ascii="標楷體" w:eastAsia="標楷體"/>
      <w:kern w:val="2"/>
      <w:sz w:val="28"/>
    </w:rPr>
  </w:style>
  <w:style w:type="paragraph" w:customStyle="1" w:styleId="16">
    <w:name w:val="甲篇內文 字元1"/>
    <w:basedOn w:val="a"/>
    <w:link w:val="17"/>
    <w:rsid w:val="0074249B"/>
    <w:pPr>
      <w:spacing w:line="460" w:lineRule="exact"/>
      <w:ind w:firstLineChars="200" w:firstLine="200"/>
      <w:jc w:val="both"/>
    </w:pPr>
    <w:rPr>
      <w:rFonts w:ascii="標楷體" w:eastAsia="標楷體"/>
      <w:sz w:val="28"/>
      <w:szCs w:val="28"/>
    </w:rPr>
  </w:style>
  <w:style w:type="character" w:customStyle="1" w:styleId="17">
    <w:name w:val="甲篇內文 字元 字元1"/>
    <w:basedOn w:val="a0"/>
    <w:link w:val="16"/>
    <w:rsid w:val="0074249B"/>
    <w:rPr>
      <w:rFonts w:ascii="標楷體" w:eastAsia="標楷體"/>
      <w:kern w:val="2"/>
      <w:sz w:val="28"/>
      <w:szCs w:val="28"/>
      <w:lang w:val="en-US" w:eastAsia="zh-TW" w:bidi="ar-SA"/>
    </w:rPr>
  </w:style>
  <w:style w:type="paragraph" w:customStyle="1" w:styleId="-0">
    <w:name w:val="樣式-壹"/>
    <w:basedOn w:val="a"/>
    <w:rsid w:val="0074249B"/>
    <w:rPr>
      <w:rFonts w:eastAsia="標楷體"/>
      <w:b/>
      <w:sz w:val="40"/>
    </w:rPr>
  </w:style>
  <w:style w:type="paragraph" w:customStyle="1" w:styleId="aff0">
    <w:name w:val="一"/>
    <w:rsid w:val="0074249B"/>
    <w:pPr>
      <w:widowControl w:val="0"/>
      <w:kinsoku w:val="0"/>
      <w:overflowPunct w:val="0"/>
      <w:autoSpaceDE w:val="0"/>
      <w:autoSpaceDN w:val="0"/>
      <w:adjustRightInd w:val="0"/>
      <w:snapToGrid w:val="0"/>
      <w:spacing w:line="360" w:lineRule="auto"/>
      <w:ind w:leftChars="100" w:left="100"/>
      <w:jc w:val="both"/>
    </w:pPr>
    <w:rPr>
      <w:rFonts w:ascii="標楷體" w:eastAsia="標楷體"/>
      <w:b/>
      <w:bCs/>
      <w:snapToGrid w:val="0"/>
      <w:sz w:val="32"/>
    </w:rPr>
  </w:style>
  <w:style w:type="paragraph" w:customStyle="1" w:styleId="aff1">
    <w:name w:val="(一)"/>
    <w:qFormat/>
    <w:rsid w:val="0074249B"/>
    <w:pPr>
      <w:widowControl w:val="0"/>
      <w:kinsoku w:val="0"/>
      <w:overflowPunct w:val="0"/>
      <w:autoSpaceDE w:val="0"/>
      <w:autoSpaceDN w:val="0"/>
      <w:adjustRightInd w:val="0"/>
      <w:snapToGrid w:val="0"/>
      <w:spacing w:line="360" w:lineRule="auto"/>
      <w:ind w:leftChars="200" w:left="200"/>
      <w:jc w:val="both"/>
    </w:pPr>
    <w:rPr>
      <w:rFonts w:ascii="標楷體" w:eastAsia="標楷體"/>
      <w:b/>
      <w:bCs/>
      <w:snapToGrid w:val="0"/>
      <w:sz w:val="32"/>
    </w:rPr>
  </w:style>
  <w:style w:type="paragraph" w:customStyle="1" w:styleId="18">
    <w:name w:val="文1"/>
    <w:rsid w:val="0074249B"/>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paragraph" w:customStyle="1" w:styleId="aff2">
    <w:name w:val="文"/>
    <w:rsid w:val="0074249B"/>
    <w:pPr>
      <w:widowControl w:val="0"/>
      <w:kinsoku w:val="0"/>
      <w:overflowPunct w:val="0"/>
      <w:autoSpaceDE w:val="0"/>
      <w:autoSpaceDN w:val="0"/>
      <w:adjustRightInd w:val="0"/>
      <w:snapToGrid w:val="0"/>
      <w:spacing w:line="360" w:lineRule="auto"/>
      <w:ind w:firstLineChars="200" w:firstLine="200"/>
      <w:jc w:val="both"/>
    </w:pPr>
    <w:rPr>
      <w:rFonts w:ascii="標楷體" w:eastAsia="標楷體"/>
      <w:snapToGrid w:val="0"/>
      <w:sz w:val="32"/>
    </w:rPr>
  </w:style>
  <w:style w:type="paragraph" w:styleId="aff3">
    <w:name w:val="Balloon Text"/>
    <w:basedOn w:val="a"/>
    <w:link w:val="aff4"/>
    <w:uiPriority w:val="99"/>
    <w:semiHidden/>
    <w:rsid w:val="0074249B"/>
    <w:rPr>
      <w:rFonts w:ascii="Arial" w:hAnsi="Arial"/>
      <w:sz w:val="18"/>
      <w:szCs w:val="18"/>
    </w:rPr>
  </w:style>
  <w:style w:type="paragraph" w:styleId="21">
    <w:name w:val="Body Text Indent 2"/>
    <w:basedOn w:val="a"/>
    <w:rsid w:val="0074249B"/>
    <w:pPr>
      <w:spacing w:after="120" w:line="480" w:lineRule="auto"/>
      <w:ind w:left="480"/>
    </w:pPr>
  </w:style>
  <w:style w:type="paragraph" w:customStyle="1" w:styleId="aff5">
    <w:name w:val="大項"/>
    <w:basedOn w:val="a"/>
    <w:rsid w:val="0074249B"/>
    <w:pPr>
      <w:kinsoku w:val="0"/>
      <w:adjustRightInd w:val="0"/>
      <w:spacing w:line="440" w:lineRule="atLeast"/>
      <w:ind w:left="1260" w:hanging="644"/>
      <w:textAlignment w:val="baseline"/>
    </w:pPr>
    <w:rPr>
      <w:rFonts w:ascii="標楷體" w:eastAsia="標楷體"/>
      <w:kern w:val="0"/>
      <w:sz w:val="32"/>
    </w:rPr>
  </w:style>
  <w:style w:type="paragraph" w:customStyle="1" w:styleId="aff6">
    <w:name w:val="甲篇內文"/>
    <w:basedOn w:val="a"/>
    <w:qFormat/>
    <w:rsid w:val="00165035"/>
    <w:pPr>
      <w:spacing w:line="460" w:lineRule="exact"/>
      <w:ind w:firstLineChars="200" w:firstLine="200"/>
      <w:jc w:val="both"/>
    </w:pPr>
    <w:rPr>
      <w:rFonts w:ascii="標楷體" w:eastAsia="標楷體"/>
      <w:sz w:val="28"/>
      <w:szCs w:val="28"/>
    </w:rPr>
  </w:style>
  <w:style w:type="character" w:customStyle="1" w:styleId="sbody1">
    <w:name w:val="sbody1"/>
    <w:basedOn w:val="a0"/>
    <w:rsid w:val="0074249B"/>
    <w:rPr>
      <w:spacing w:val="360"/>
      <w:sz w:val="19"/>
      <w:szCs w:val="19"/>
    </w:rPr>
  </w:style>
  <w:style w:type="paragraph" w:customStyle="1" w:styleId="aff7">
    <w:name w:val="一二三"/>
    <w:rsid w:val="0074249B"/>
    <w:pPr>
      <w:widowControl w:val="0"/>
      <w:kinsoku w:val="0"/>
      <w:overflowPunct w:val="0"/>
      <w:autoSpaceDE w:val="0"/>
      <w:autoSpaceDN w:val="0"/>
      <w:adjustRightInd w:val="0"/>
      <w:snapToGrid w:val="0"/>
      <w:spacing w:beforeLines="25" w:afterLines="25"/>
      <w:jc w:val="both"/>
    </w:pPr>
    <w:rPr>
      <w:rFonts w:ascii="標楷體" w:eastAsia="標楷體"/>
      <w:b/>
      <w:sz w:val="36"/>
    </w:rPr>
  </w:style>
  <w:style w:type="paragraph" w:customStyle="1" w:styleId="1230">
    <w:name w:val="123"/>
    <w:rsid w:val="0074249B"/>
    <w:pPr>
      <w:widowControl w:val="0"/>
      <w:kinsoku w:val="0"/>
      <w:overflowPunct w:val="0"/>
      <w:autoSpaceDE w:val="0"/>
      <w:autoSpaceDN w:val="0"/>
      <w:adjustRightInd w:val="0"/>
      <w:snapToGrid w:val="0"/>
      <w:spacing w:line="460" w:lineRule="exact"/>
      <w:ind w:firstLineChars="300" w:firstLine="300"/>
      <w:jc w:val="both"/>
    </w:pPr>
    <w:rPr>
      <w:rFonts w:ascii="標楷體" w:eastAsia="標楷體"/>
      <w:sz w:val="28"/>
    </w:rPr>
  </w:style>
  <w:style w:type="paragraph" w:customStyle="1" w:styleId="aff8">
    <w:name w:val="(一)(二)(三)"/>
    <w:rsid w:val="0074249B"/>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character" w:customStyle="1" w:styleId="110">
    <w:name w:val="標題1. 字元1"/>
    <w:basedOn w:val="a0"/>
    <w:rsid w:val="0074249B"/>
    <w:rPr>
      <w:rFonts w:ascii="標楷體" w:eastAsia="標楷體" w:cs="新細明體"/>
      <w:bCs/>
      <w:kern w:val="2"/>
      <w:sz w:val="24"/>
      <w:szCs w:val="24"/>
      <w:lang w:val="en-US" w:eastAsia="zh-TW" w:bidi="ar-SA"/>
    </w:rPr>
  </w:style>
  <w:style w:type="paragraph" w:customStyle="1" w:styleId="aff9">
    <w:name w:val="標題一、"/>
    <w:basedOn w:val="a"/>
    <w:rsid w:val="00D61F07"/>
    <w:pPr>
      <w:spacing w:beforeLines="20" w:afterLines="20" w:line="400" w:lineRule="exact"/>
      <w:ind w:leftChars="100" w:left="310" w:hangingChars="210" w:hanging="210"/>
      <w:jc w:val="both"/>
    </w:pPr>
    <w:rPr>
      <w:rFonts w:eastAsia="標楷體" w:cs="新細明體"/>
      <w:bCs/>
      <w:sz w:val="32"/>
      <w:szCs w:val="32"/>
    </w:rPr>
  </w:style>
  <w:style w:type="paragraph" w:customStyle="1" w:styleId="affa">
    <w:name w:val="乙篇主文"/>
    <w:basedOn w:val="a"/>
    <w:rsid w:val="00F2033A"/>
    <w:pPr>
      <w:spacing w:line="400" w:lineRule="exact"/>
      <w:ind w:firstLineChars="200" w:firstLine="200"/>
      <w:jc w:val="both"/>
    </w:pPr>
    <w:rPr>
      <w:rFonts w:ascii="標楷體" w:eastAsia="標楷體"/>
      <w:szCs w:val="24"/>
    </w:rPr>
  </w:style>
  <w:style w:type="paragraph" w:customStyle="1" w:styleId="31">
    <w:name w:val="標題3內文"/>
    <w:basedOn w:val="a"/>
    <w:rsid w:val="00F2033A"/>
    <w:pPr>
      <w:tabs>
        <w:tab w:val="left" w:pos="240"/>
      </w:tabs>
      <w:snapToGrid w:val="0"/>
      <w:spacing w:line="700" w:lineRule="exact"/>
      <w:ind w:left="284" w:firstLine="680"/>
      <w:jc w:val="both"/>
    </w:pPr>
    <w:rPr>
      <w:rFonts w:ascii="標楷體" w:eastAsia="標楷體" w:hAnsi="標楷體"/>
      <w:sz w:val="32"/>
      <w:szCs w:val="24"/>
    </w:rPr>
  </w:style>
  <w:style w:type="paragraph" w:styleId="Web">
    <w:name w:val="Normal (Web)"/>
    <w:basedOn w:val="a"/>
    <w:uiPriority w:val="99"/>
    <w:rsid w:val="00F2033A"/>
    <w:pPr>
      <w:widowControl/>
      <w:spacing w:before="100" w:beforeAutospacing="1" w:after="100" w:afterAutospacing="1"/>
    </w:pPr>
    <w:rPr>
      <w:rFonts w:ascii="新細明體" w:hAnsi="新細明體" w:cs="新細明體"/>
      <w:kern w:val="0"/>
      <w:szCs w:val="24"/>
    </w:rPr>
  </w:style>
  <w:style w:type="table" w:styleId="affb">
    <w:name w:val="Table Grid"/>
    <w:basedOn w:val="a1"/>
    <w:uiPriority w:val="39"/>
    <w:rsid w:val="00257D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中標"/>
    <w:basedOn w:val="a"/>
    <w:rsid w:val="00576B00"/>
    <w:pPr>
      <w:spacing w:line="360" w:lineRule="auto"/>
      <w:jc w:val="both"/>
    </w:pPr>
    <w:rPr>
      <w:rFonts w:ascii="標楷體" w:eastAsia="標楷體"/>
      <w:b/>
      <w:sz w:val="36"/>
    </w:rPr>
  </w:style>
  <w:style w:type="paragraph" w:customStyle="1" w:styleId="affd">
    <w:name w:val="小標"/>
    <w:basedOn w:val="a"/>
    <w:rsid w:val="00576B00"/>
    <w:pPr>
      <w:spacing w:line="360" w:lineRule="auto"/>
      <w:ind w:left="420"/>
      <w:jc w:val="both"/>
    </w:pPr>
    <w:rPr>
      <w:rFonts w:ascii="標楷體" w:eastAsia="標楷體"/>
      <w:b/>
      <w:sz w:val="32"/>
    </w:rPr>
  </w:style>
  <w:style w:type="paragraph" w:styleId="22">
    <w:name w:val="Body Text 2"/>
    <w:basedOn w:val="a"/>
    <w:link w:val="23"/>
    <w:rsid w:val="00576B00"/>
    <w:pPr>
      <w:ind w:rightChars="-439" w:right="-1054"/>
    </w:pPr>
    <w:rPr>
      <w:rFonts w:ascii="標楷體" w:eastAsia="標楷體"/>
    </w:rPr>
  </w:style>
  <w:style w:type="character" w:customStyle="1" w:styleId="23">
    <w:name w:val="本文 2 字元"/>
    <w:basedOn w:val="a0"/>
    <w:link w:val="22"/>
    <w:rsid w:val="00576B00"/>
    <w:rPr>
      <w:rFonts w:ascii="標楷體" w:eastAsia="標楷體"/>
      <w:kern w:val="2"/>
      <w:sz w:val="24"/>
    </w:rPr>
  </w:style>
  <w:style w:type="paragraph" w:styleId="32">
    <w:name w:val="Body Text 3"/>
    <w:basedOn w:val="a"/>
    <w:link w:val="33"/>
    <w:rsid w:val="00576B00"/>
    <w:pPr>
      <w:spacing w:line="500" w:lineRule="exact"/>
      <w:jc w:val="both"/>
    </w:pPr>
    <w:rPr>
      <w:rFonts w:ascii="標楷體" w:eastAsia="標楷體"/>
      <w:sz w:val="28"/>
    </w:rPr>
  </w:style>
  <w:style w:type="character" w:customStyle="1" w:styleId="33">
    <w:name w:val="本文 3 字元"/>
    <w:basedOn w:val="a0"/>
    <w:link w:val="32"/>
    <w:rsid w:val="00576B00"/>
    <w:rPr>
      <w:rFonts w:ascii="標楷體" w:eastAsia="標楷體"/>
      <w:kern w:val="2"/>
      <w:sz w:val="28"/>
    </w:rPr>
  </w:style>
  <w:style w:type="paragraph" w:styleId="affe">
    <w:name w:val="Body Text Indent"/>
    <w:basedOn w:val="a"/>
    <w:link w:val="afff"/>
    <w:rsid w:val="00576B00"/>
    <w:pPr>
      <w:spacing w:beforeLines="25" w:line="500" w:lineRule="exact"/>
      <w:ind w:firstLineChars="200" w:firstLine="560"/>
      <w:jc w:val="both"/>
    </w:pPr>
    <w:rPr>
      <w:rFonts w:ascii="標楷體" w:eastAsia="標楷體"/>
      <w:sz w:val="28"/>
    </w:rPr>
  </w:style>
  <w:style w:type="character" w:customStyle="1" w:styleId="afff">
    <w:name w:val="本文縮排 字元"/>
    <w:basedOn w:val="a0"/>
    <w:link w:val="affe"/>
    <w:rsid w:val="00576B00"/>
    <w:rPr>
      <w:rFonts w:ascii="標楷體" w:eastAsia="標楷體"/>
      <w:kern w:val="2"/>
      <w:sz w:val="28"/>
    </w:rPr>
  </w:style>
  <w:style w:type="paragraph" w:customStyle="1" w:styleId="font5">
    <w:name w:val="font5"/>
    <w:basedOn w:val="a"/>
    <w:rsid w:val="00576B00"/>
    <w:pPr>
      <w:widowControl/>
      <w:spacing w:before="100" w:beforeAutospacing="1" w:after="100" w:afterAutospacing="1"/>
    </w:pPr>
    <w:rPr>
      <w:rFonts w:ascii="新細明體" w:hint="eastAsia"/>
      <w:kern w:val="0"/>
      <w:sz w:val="18"/>
      <w:szCs w:val="18"/>
    </w:rPr>
  </w:style>
  <w:style w:type="paragraph" w:customStyle="1" w:styleId="font6">
    <w:name w:val="font6"/>
    <w:basedOn w:val="a"/>
    <w:rsid w:val="00576B00"/>
    <w:pPr>
      <w:widowControl/>
      <w:spacing w:before="100" w:beforeAutospacing="1" w:after="100" w:afterAutospacing="1"/>
    </w:pPr>
    <w:rPr>
      <w:kern w:val="0"/>
    </w:rPr>
  </w:style>
  <w:style w:type="paragraph" w:customStyle="1" w:styleId="font7">
    <w:name w:val="font7"/>
    <w:basedOn w:val="a"/>
    <w:rsid w:val="00576B00"/>
    <w:pPr>
      <w:widowControl/>
      <w:spacing w:before="100" w:beforeAutospacing="1" w:after="100" w:afterAutospacing="1"/>
    </w:pPr>
    <w:rPr>
      <w:rFonts w:ascii="標楷體" w:eastAsia="標楷體" w:hint="eastAsia"/>
      <w:kern w:val="0"/>
    </w:rPr>
  </w:style>
  <w:style w:type="paragraph" w:customStyle="1" w:styleId="xl24">
    <w:name w:val="xl24"/>
    <w:basedOn w:val="a"/>
    <w:rsid w:val="00576B0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5">
    <w:name w:val="xl25"/>
    <w:basedOn w:val="a"/>
    <w:rsid w:val="00576B0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6">
    <w:name w:val="xl26"/>
    <w:basedOn w:val="a"/>
    <w:rsid w:val="00576B0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標楷體" w:eastAsia="標楷體" w:hint="eastAsia"/>
      <w:kern w:val="0"/>
    </w:rPr>
  </w:style>
  <w:style w:type="paragraph" w:customStyle="1" w:styleId="xl27">
    <w:name w:val="xl27"/>
    <w:basedOn w:val="a"/>
    <w:rsid w:val="00576B00"/>
    <w:pPr>
      <w:widowControl/>
      <w:pBdr>
        <w:left w:val="single" w:sz="8" w:space="0" w:color="auto"/>
        <w:bottom w:val="single" w:sz="8"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8">
    <w:name w:val="xl28"/>
    <w:basedOn w:val="a"/>
    <w:rsid w:val="00576B00"/>
    <w:pPr>
      <w:widowControl/>
      <w:pBdr>
        <w:left w:val="single" w:sz="4" w:space="0" w:color="auto"/>
        <w:bottom w:val="single" w:sz="8"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9">
    <w:name w:val="xl29"/>
    <w:basedOn w:val="a"/>
    <w:rsid w:val="00576B00"/>
    <w:pPr>
      <w:widowControl/>
      <w:pBdr>
        <w:left w:val="single" w:sz="4" w:space="0" w:color="auto"/>
        <w:bottom w:val="single" w:sz="8" w:space="0" w:color="auto"/>
        <w:right w:val="single" w:sz="8" w:space="0" w:color="auto"/>
      </w:pBdr>
      <w:spacing w:before="100" w:beforeAutospacing="1" w:after="100" w:afterAutospacing="1"/>
      <w:jc w:val="center"/>
    </w:pPr>
    <w:rPr>
      <w:rFonts w:ascii="標楷體" w:eastAsia="標楷體" w:hint="eastAsia"/>
      <w:kern w:val="0"/>
    </w:rPr>
  </w:style>
  <w:style w:type="paragraph" w:customStyle="1" w:styleId="xl30">
    <w:name w:val="xl30"/>
    <w:basedOn w:val="a"/>
    <w:rsid w:val="00576B00"/>
    <w:pPr>
      <w:widowControl/>
      <w:pBdr>
        <w:left w:val="single" w:sz="8" w:space="0" w:color="auto"/>
        <w:right w:val="single" w:sz="4" w:space="0" w:color="auto"/>
      </w:pBdr>
      <w:spacing w:before="100" w:beforeAutospacing="1" w:after="100" w:afterAutospacing="1"/>
      <w:jc w:val="center"/>
    </w:pPr>
    <w:rPr>
      <w:rFonts w:ascii="標楷體" w:eastAsia="標楷體" w:hint="eastAsia"/>
      <w:b/>
      <w:bCs/>
      <w:kern w:val="0"/>
    </w:rPr>
  </w:style>
  <w:style w:type="paragraph" w:customStyle="1" w:styleId="xl31">
    <w:name w:val="xl31"/>
    <w:basedOn w:val="a"/>
    <w:rsid w:val="00576B00"/>
    <w:pPr>
      <w:widowControl/>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xl32">
    <w:name w:val="xl32"/>
    <w:basedOn w:val="a"/>
    <w:rsid w:val="00576B00"/>
    <w:pPr>
      <w:widowControl/>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xl33">
    <w:name w:val="xl33"/>
    <w:basedOn w:val="a"/>
    <w:rsid w:val="00576B00"/>
    <w:pPr>
      <w:widowControl/>
      <w:pBdr>
        <w:left w:val="single" w:sz="4" w:space="0" w:color="auto"/>
        <w:right w:val="single" w:sz="8" w:space="0" w:color="auto"/>
      </w:pBdr>
      <w:spacing w:before="100" w:beforeAutospacing="1" w:after="100" w:afterAutospacing="1"/>
    </w:pPr>
    <w:rPr>
      <w:rFonts w:ascii="標楷體" w:eastAsia="標楷體" w:hint="eastAsia"/>
      <w:kern w:val="0"/>
    </w:rPr>
  </w:style>
  <w:style w:type="paragraph" w:customStyle="1" w:styleId="xl34">
    <w:name w:val="xl34"/>
    <w:basedOn w:val="a"/>
    <w:rsid w:val="00576B00"/>
    <w:pPr>
      <w:widowControl/>
      <w:pBdr>
        <w:left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35">
    <w:name w:val="xl35"/>
    <w:basedOn w:val="a"/>
    <w:rsid w:val="00576B00"/>
    <w:pPr>
      <w:widowControl/>
      <w:pBdr>
        <w:left w:val="single" w:sz="8" w:space="0" w:color="auto"/>
        <w:right w:val="single" w:sz="4" w:space="0" w:color="auto"/>
      </w:pBdr>
      <w:spacing w:before="100" w:beforeAutospacing="1" w:after="100" w:afterAutospacing="1"/>
    </w:pPr>
    <w:rPr>
      <w:kern w:val="0"/>
    </w:rPr>
  </w:style>
  <w:style w:type="paragraph" w:customStyle="1" w:styleId="xl36">
    <w:name w:val="xl36"/>
    <w:basedOn w:val="a"/>
    <w:rsid w:val="00576B00"/>
    <w:pPr>
      <w:widowControl/>
      <w:pBdr>
        <w:left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37">
    <w:name w:val="xl37"/>
    <w:basedOn w:val="a"/>
    <w:rsid w:val="00576B00"/>
    <w:pPr>
      <w:widowControl/>
      <w:pBdr>
        <w:left w:val="single" w:sz="8" w:space="0" w:color="auto"/>
      </w:pBdr>
      <w:spacing w:before="100" w:beforeAutospacing="1" w:after="100" w:afterAutospacing="1"/>
      <w:jc w:val="center"/>
    </w:pPr>
    <w:rPr>
      <w:rFonts w:ascii="標楷體" w:eastAsia="標楷體" w:hint="eastAsia"/>
      <w:b/>
      <w:bCs/>
      <w:kern w:val="0"/>
    </w:rPr>
  </w:style>
  <w:style w:type="paragraph" w:customStyle="1" w:styleId="xl38">
    <w:name w:val="xl38"/>
    <w:basedOn w:val="a"/>
    <w:rsid w:val="00576B00"/>
    <w:pPr>
      <w:widowControl/>
      <w:pBdr>
        <w:left w:val="single" w:sz="8" w:space="0" w:color="auto"/>
      </w:pBdr>
      <w:spacing w:before="100" w:beforeAutospacing="1" w:after="100" w:afterAutospacing="1"/>
    </w:pPr>
    <w:rPr>
      <w:rFonts w:ascii="標楷體" w:eastAsia="標楷體" w:hint="eastAsia"/>
      <w:kern w:val="0"/>
    </w:rPr>
  </w:style>
  <w:style w:type="paragraph" w:customStyle="1" w:styleId="xl39">
    <w:name w:val="xl39"/>
    <w:basedOn w:val="a"/>
    <w:rsid w:val="00576B00"/>
    <w:pPr>
      <w:widowControl/>
      <w:pBdr>
        <w:left w:val="single" w:sz="8" w:space="0" w:color="auto"/>
      </w:pBdr>
      <w:spacing w:before="100" w:beforeAutospacing="1" w:after="100" w:afterAutospacing="1"/>
    </w:pPr>
    <w:rPr>
      <w:kern w:val="0"/>
    </w:rPr>
  </w:style>
  <w:style w:type="paragraph" w:customStyle="1" w:styleId="xl40">
    <w:name w:val="xl40"/>
    <w:basedOn w:val="a"/>
    <w:rsid w:val="00576B00"/>
    <w:pPr>
      <w:widowControl/>
      <w:pBdr>
        <w:left w:val="single" w:sz="8" w:space="0" w:color="auto"/>
      </w:pBdr>
      <w:spacing w:before="100" w:beforeAutospacing="1" w:after="100" w:afterAutospacing="1"/>
    </w:pPr>
    <w:rPr>
      <w:rFonts w:ascii="標楷體" w:eastAsia="標楷體" w:hint="eastAsia"/>
      <w:b/>
      <w:bCs/>
      <w:kern w:val="0"/>
    </w:rPr>
  </w:style>
  <w:style w:type="paragraph" w:customStyle="1" w:styleId="xl41">
    <w:name w:val="xl41"/>
    <w:basedOn w:val="a"/>
    <w:rsid w:val="00576B00"/>
    <w:pPr>
      <w:widowControl/>
      <w:pBdr>
        <w:left w:val="single" w:sz="8" w:space="0" w:color="auto"/>
        <w:bottom w:val="single" w:sz="8" w:space="0" w:color="auto"/>
      </w:pBdr>
      <w:spacing w:before="100" w:beforeAutospacing="1" w:after="100" w:afterAutospacing="1"/>
      <w:jc w:val="center"/>
    </w:pPr>
    <w:rPr>
      <w:rFonts w:ascii="標楷體" w:eastAsia="標楷體" w:hint="eastAsia"/>
      <w:b/>
      <w:bCs/>
      <w:kern w:val="0"/>
    </w:rPr>
  </w:style>
  <w:style w:type="paragraph" w:customStyle="1" w:styleId="xl42">
    <w:name w:val="xl42"/>
    <w:basedOn w:val="a"/>
    <w:rsid w:val="00576B00"/>
    <w:pPr>
      <w:widowControl/>
      <w:pBdr>
        <w:left w:val="single" w:sz="4" w:space="0" w:color="auto"/>
        <w:bottom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43">
    <w:name w:val="xl43"/>
    <w:basedOn w:val="a"/>
    <w:rsid w:val="00576B00"/>
    <w:pPr>
      <w:widowControl/>
      <w:pBdr>
        <w:left w:val="single" w:sz="4" w:space="0" w:color="auto"/>
        <w:bottom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44">
    <w:name w:val="xl44"/>
    <w:basedOn w:val="a"/>
    <w:rsid w:val="00576B00"/>
    <w:pPr>
      <w:widowControl/>
      <w:pBdr>
        <w:left w:val="single" w:sz="4" w:space="0" w:color="auto"/>
        <w:bottom w:val="single" w:sz="8" w:space="0" w:color="auto"/>
        <w:right w:val="single" w:sz="8" w:space="0" w:color="auto"/>
      </w:pBdr>
      <w:spacing w:before="100" w:beforeAutospacing="1" w:after="100" w:afterAutospacing="1"/>
    </w:pPr>
    <w:rPr>
      <w:rFonts w:ascii="標楷體" w:eastAsia="標楷體" w:hint="eastAsia"/>
      <w:kern w:val="0"/>
    </w:rPr>
  </w:style>
  <w:style w:type="paragraph" w:customStyle="1" w:styleId="afff0">
    <w:name w:val="表說"/>
    <w:basedOn w:val="a"/>
    <w:rsid w:val="00576B00"/>
    <w:pPr>
      <w:spacing w:line="312" w:lineRule="auto"/>
      <w:jc w:val="both"/>
    </w:pPr>
    <w:rPr>
      <w:rFonts w:ascii="Courier" w:eastAsia="華康楷書體W5" w:hAnsi="Courier"/>
      <w:spacing w:val="4"/>
      <w:sz w:val="21"/>
    </w:rPr>
  </w:style>
  <w:style w:type="paragraph" w:customStyle="1" w:styleId="1-3">
    <w:name w:val="欄1-3"/>
    <w:basedOn w:val="a"/>
    <w:rsid w:val="00576B00"/>
    <w:pPr>
      <w:spacing w:before="20" w:after="20"/>
      <w:ind w:left="150"/>
      <w:jc w:val="right"/>
    </w:pPr>
    <w:rPr>
      <w:rFonts w:eastAsia="華康楷書體W5"/>
      <w:spacing w:val="10"/>
      <w:sz w:val="19"/>
    </w:rPr>
  </w:style>
  <w:style w:type="paragraph" w:customStyle="1" w:styleId="1-20">
    <w:name w:val="欄1-2"/>
    <w:basedOn w:val="1-3"/>
    <w:rsid w:val="00576B00"/>
    <w:pPr>
      <w:ind w:left="75"/>
      <w:jc w:val="distribute"/>
    </w:pPr>
    <w:rPr>
      <w:rFonts w:eastAsia="華康儷中黑"/>
      <w:spacing w:val="6"/>
    </w:rPr>
  </w:style>
  <w:style w:type="paragraph" w:customStyle="1" w:styleId="1-10">
    <w:name w:val="欄1-1"/>
    <w:basedOn w:val="1-20"/>
    <w:rsid w:val="00576B00"/>
    <w:pPr>
      <w:ind w:left="0"/>
    </w:pPr>
    <w:rPr>
      <w:sz w:val="21"/>
    </w:rPr>
  </w:style>
  <w:style w:type="paragraph" w:customStyle="1" w:styleId="1-0">
    <w:name w:val="欄1-數字"/>
    <w:basedOn w:val="a"/>
    <w:rsid w:val="00576B00"/>
    <w:pPr>
      <w:spacing w:before="72" w:after="72"/>
      <w:ind w:left="24" w:right="24"/>
      <w:jc w:val="right"/>
    </w:pPr>
    <w:rPr>
      <w:rFonts w:eastAsia="華康儷中黑"/>
      <w:b/>
      <w:spacing w:val="-6"/>
      <w:w w:val="85"/>
      <w:sz w:val="20"/>
    </w:rPr>
  </w:style>
  <w:style w:type="paragraph" w:customStyle="1" w:styleId="2-">
    <w:name w:val="欄2-數字"/>
    <w:basedOn w:val="a"/>
    <w:rsid w:val="00576B00"/>
    <w:pPr>
      <w:spacing w:before="72" w:after="72"/>
      <w:ind w:left="24" w:right="24"/>
      <w:jc w:val="right"/>
    </w:pPr>
    <w:rPr>
      <w:rFonts w:eastAsia="華康楷書體W5"/>
      <w:b/>
      <w:spacing w:val="-6"/>
      <w:w w:val="85"/>
      <w:sz w:val="20"/>
    </w:rPr>
  </w:style>
  <w:style w:type="paragraph" w:customStyle="1" w:styleId="afff1">
    <w:name w:val="甲乙丙"/>
    <w:basedOn w:val="a"/>
    <w:rsid w:val="00576B00"/>
    <w:pPr>
      <w:spacing w:after="360" w:line="360" w:lineRule="auto"/>
      <w:jc w:val="center"/>
    </w:pPr>
    <w:rPr>
      <w:rFonts w:ascii="標楷體" w:eastAsia="標楷體"/>
      <w:b/>
      <w:spacing w:val="-10"/>
      <w:sz w:val="40"/>
    </w:rPr>
  </w:style>
  <w:style w:type="character" w:customStyle="1" w:styleId="afff2">
    <w:name w:val="乙篇主文 字元 字元 字元"/>
    <w:rsid w:val="00576B00"/>
    <w:rPr>
      <w:rFonts w:ascii="標楷體" w:eastAsia="標楷體"/>
      <w:kern w:val="2"/>
      <w:sz w:val="24"/>
      <w:szCs w:val="24"/>
      <w:lang w:val="en-US" w:eastAsia="zh-TW" w:bidi="ar-SA"/>
    </w:rPr>
  </w:style>
  <w:style w:type="character" w:styleId="afff3">
    <w:name w:val="Hyperlink"/>
    <w:rsid w:val="00576B00"/>
    <w:rPr>
      <w:color w:val="0000FF"/>
      <w:u w:val="single"/>
    </w:rPr>
  </w:style>
  <w:style w:type="paragraph" w:customStyle="1" w:styleId="afff4">
    <w:name w:val="標題（一） 字元"/>
    <w:basedOn w:val="a"/>
    <w:rsid w:val="00576B00"/>
    <w:pPr>
      <w:spacing w:before="20" w:after="20" w:line="400" w:lineRule="exact"/>
      <w:ind w:firstLine="200"/>
      <w:jc w:val="both"/>
    </w:pPr>
    <w:rPr>
      <w:rFonts w:eastAsia="標楷體"/>
      <w:b/>
      <w:sz w:val="28"/>
    </w:rPr>
  </w:style>
  <w:style w:type="paragraph" w:customStyle="1" w:styleId="19">
    <w:name w:val="(1)內文"/>
    <w:basedOn w:val="a"/>
    <w:rsid w:val="00576B00"/>
    <w:pPr>
      <w:kinsoku w:val="0"/>
      <w:adjustRightInd w:val="0"/>
      <w:snapToGrid w:val="0"/>
      <w:spacing w:line="240" w:lineRule="atLeast"/>
      <w:ind w:leftChars="551" w:left="1763" w:firstLineChars="204" w:firstLine="645"/>
      <w:jc w:val="both"/>
      <w:textAlignment w:val="baseline"/>
    </w:pPr>
    <w:rPr>
      <w:rFonts w:ascii="標楷體" w:eastAsia="標楷體" w:hAnsi="標楷體"/>
      <w:snapToGrid w:val="0"/>
      <w:spacing w:val="-2"/>
      <w:kern w:val="0"/>
      <w:sz w:val="32"/>
      <w:szCs w:val="32"/>
    </w:rPr>
  </w:style>
  <w:style w:type="paragraph" w:customStyle="1" w:styleId="afff5">
    <w:name w:val="壹"/>
    <w:basedOn w:val="af8"/>
    <w:rsid w:val="00576B00"/>
    <w:pPr>
      <w:jc w:val="both"/>
    </w:pPr>
    <w:rPr>
      <w:rFonts w:ascii="標楷體" w:eastAsia="標楷體"/>
      <w:b/>
      <w:sz w:val="30"/>
    </w:rPr>
  </w:style>
  <w:style w:type="paragraph" w:customStyle="1" w:styleId="1-310">
    <w:name w:val="表格欄1-3退1 字元"/>
    <w:basedOn w:val="a"/>
    <w:rsid w:val="00576B00"/>
    <w:pPr>
      <w:ind w:firstLineChars="100" w:firstLine="100"/>
      <w:jc w:val="distribute"/>
    </w:pPr>
    <w:rPr>
      <w:rFonts w:eastAsia="標楷體"/>
      <w:sz w:val="18"/>
      <w:szCs w:val="18"/>
    </w:rPr>
  </w:style>
  <w:style w:type="paragraph" w:styleId="afff6">
    <w:name w:val="annotation text"/>
    <w:basedOn w:val="a"/>
    <w:link w:val="afff7"/>
    <w:rsid w:val="00576B00"/>
    <w:rPr>
      <w:sz w:val="20"/>
    </w:rPr>
  </w:style>
  <w:style w:type="character" w:customStyle="1" w:styleId="afff7">
    <w:name w:val="註解文字 字元"/>
    <w:basedOn w:val="a0"/>
    <w:link w:val="afff6"/>
    <w:rsid w:val="00576B00"/>
    <w:rPr>
      <w:kern w:val="2"/>
    </w:rPr>
  </w:style>
  <w:style w:type="paragraph" w:customStyle="1" w:styleId="afff8">
    <w:name w:val="查核事實"/>
    <w:basedOn w:val="a"/>
    <w:rsid w:val="00576B00"/>
    <w:pPr>
      <w:spacing w:line="560" w:lineRule="exact"/>
      <w:ind w:leftChars="100" w:left="240"/>
    </w:pPr>
    <w:rPr>
      <w:rFonts w:ascii="標楷體" w:eastAsia="標楷體" w:hAnsi="標楷體"/>
      <w:b/>
      <w:sz w:val="32"/>
      <w:szCs w:val="32"/>
    </w:rPr>
  </w:style>
  <w:style w:type="paragraph" w:customStyle="1" w:styleId="1a">
    <w:name w:val="(1)"/>
    <w:basedOn w:val="af8"/>
    <w:rsid w:val="00576B00"/>
    <w:pPr>
      <w:snapToGrid w:val="0"/>
      <w:spacing w:line="600" w:lineRule="exact"/>
      <w:ind w:left="994" w:hanging="350"/>
      <w:jc w:val="both"/>
    </w:pPr>
    <w:rPr>
      <w:rFonts w:ascii="標楷體" w:eastAsia="標楷體" w:hAnsi="標楷體"/>
      <w:spacing w:val="-2"/>
      <w:sz w:val="32"/>
      <w:szCs w:val="32"/>
    </w:rPr>
  </w:style>
  <w:style w:type="character" w:customStyle="1" w:styleId="st1">
    <w:name w:val="st1"/>
    <w:rsid w:val="00576B00"/>
    <w:rPr>
      <w:spacing w:val="240"/>
    </w:rPr>
  </w:style>
  <w:style w:type="paragraph" w:customStyle="1" w:styleId="afff9">
    <w:name w:val="說明"/>
    <w:basedOn w:val="affe"/>
    <w:rsid w:val="00576B00"/>
    <w:pPr>
      <w:spacing w:beforeLines="0" w:line="640" w:lineRule="exact"/>
      <w:ind w:left="952" w:firstLineChars="0" w:hanging="952"/>
      <w:jc w:val="left"/>
    </w:pPr>
    <w:rPr>
      <w:rFonts w:ascii="Arial" w:hAnsi="Arial"/>
      <w:sz w:val="32"/>
      <w:szCs w:val="24"/>
    </w:rPr>
  </w:style>
  <w:style w:type="paragraph" w:customStyle="1" w:styleId="afffa">
    <w:name w:val="副本"/>
    <w:basedOn w:val="34"/>
    <w:rsid w:val="00576B00"/>
    <w:pPr>
      <w:snapToGrid w:val="0"/>
      <w:spacing w:after="0" w:line="300" w:lineRule="exact"/>
      <w:ind w:left="720" w:hanging="720"/>
    </w:pPr>
    <w:rPr>
      <w:rFonts w:ascii="Arial" w:eastAsia="標楷體" w:hAnsi="Arial"/>
      <w:sz w:val="24"/>
    </w:rPr>
  </w:style>
  <w:style w:type="paragraph" w:styleId="34">
    <w:name w:val="Body Text Indent 3"/>
    <w:basedOn w:val="a"/>
    <w:link w:val="35"/>
    <w:rsid w:val="00576B00"/>
    <w:pPr>
      <w:spacing w:after="120"/>
      <w:ind w:left="480"/>
    </w:pPr>
    <w:rPr>
      <w:sz w:val="16"/>
      <w:szCs w:val="24"/>
    </w:rPr>
  </w:style>
  <w:style w:type="character" w:customStyle="1" w:styleId="35">
    <w:name w:val="本文縮排 3 字元"/>
    <w:basedOn w:val="a0"/>
    <w:link w:val="34"/>
    <w:rsid w:val="00576B00"/>
    <w:rPr>
      <w:kern w:val="2"/>
      <w:sz w:val="16"/>
      <w:szCs w:val="24"/>
    </w:rPr>
  </w:style>
  <w:style w:type="character" w:customStyle="1" w:styleId="1b">
    <w:name w:val="標題1. 字元"/>
    <w:rsid w:val="00576B00"/>
    <w:rPr>
      <w:rFonts w:ascii="標楷體" w:eastAsia="標楷體" w:cs="新細明體"/>
      <w:bCs/>
      <w:kern w:val="2"/>
      <w:sz w:val="24"/>
      <w:szCs w:val="24"/>
      <w:lang w:val="en-US" w:eastAsia="zh-TW" w:bidi="ar-SA"/>
    </w:rPr>
  </w:style>
  <w:style w:type="character" w:customStyle="1" w:styleId="afffb">
    <w:name w:val="頁首 字元 字元 字元 字元"/>
    <w:rsid w:val="00576B00"/>
    <w:rPr>
      <w:rFonts w:eastAsia="新細明體"/>
      <w:kern w:val="2"/>
      <w:lang w:val="en-US" w:eastAsia="zh-TW" w:bidi="ar-SA"/>
    </w:rPr>
  </w:style>
  <w:style w:type="paragraph" w:customStyle="1" w:styleId="Default">
    <w:name w:val="Default"/>
    <w:rsid w:val="00576B00"/>
    <w:pPr>
      <w:widowControl w:val="0"/>
      <w:autoSpaceDE w:val="0"/>
      <w:autoSpaceDN w:val="0"/>
      <w:adjustRightInd w:val="0"/>
    </w:pPr>
    <w:rPr>
      <w:rFonts w:ascii="標楷體a分..." w:eastAsia="標楷體a分..."/>
      <w:color w:val="000000"/>
      <w:sz w:val="24"/>
      <w:szCs w:val="24"/>
    </w:rPr>
  </w:style>
  <w:style w:type="character" w:styleId="afffc">
    <w:name w:val="FollowedHyperlink"/>
    <w:rsid w:val="00576B00"/>
    <w:rPr>
      <w:color w:val="800080"/>
      <w:u w:val="single"/>
    </w:rPr>
  </w:style>
  <w:style w:type="paragraph" w:customStyle="1" w:styleId="afffd">
    <w:name w:val="內文一"/>
    <w:basedOn w:val="a"/>
    <w:rsid w:val="00576B00"/>
    <w:pPr>
      <w:adjustRightInd w:val="0"/>
      <w:spacing w:line="480" w:lineRule="exact"/>
      <w:jc w:val="both"/>
    </w:pPr>
    <w:rPr>
      <w:rFonts w:ascii="標楷體" w:eastAsia="標楷體" w:hAnsi="標楷體"/>
      <w:kern w:val="0"/>
      <w:sz w:val="28"/>
      <w:szCs w:val="24"/>
    </w:rPr>
  </w:style>
  <w:style w:type="character" w:customStyle="1" w:styleId="langwithname">
    <w:name w:val="langwithname"/>
    <w:rsid w:val="00576B00"/>
  </w:style>
  <w:style w:type="character" w:customStyle="1" w:styleId="st">
    <w:name w:val="st"/>
    <w:rsid w:val="00576B00"/>
  </w:style>
  <w:style w:type="paragraph" w:customStyle="1" w:styleId="1c">
    <w:name w:val="標題1.加粗 字元 字元"/>
    <w:basedOn w:val="a"/>
    <w:rsid w:val="00576B00"/>
    <w:pPr>
      <w:spacing w:line="400" w:lineRule="atLeast"/>
      <w:ind w:firstLineChars="450" w:firstLine="1080"/>
      <w:jc w:val="both"/>
    </w:pPr>
    <w:rPr>
      <w:rFonts w:ascii="標楷體" w:eastAsia="標楷體" w:hint="eastAsia"/>
      <w:b/>
      <w:bCs/>
      <w:sz w:val="28"/>
      <w:szCs w:val="28"/>
    </w:rPr>
  </w:style>
  <w:style w:type="paragraph" w:customStyle="1" w:styleId="42">
    <w:name w:val="字元4"/>
    <w:basedOn w:val="a"/>
    <w:semiHidden/>
    <w:rsid w:val="008D0D1F"/>
    <w:pPr>
      <w:widowControl/>
      <w:spacing w:after="160" w:line="240" w:lineRule="exact"/>
    </w:pPr>
    <w:rPr>
      <w:rFonts w:ascii="Verdana" w:hAnsi="Verdana"/>
      <w:kern w:val="0"/>
      <w:sz w:val="20"/>
      <w:lang w:eastAsia="en-US"/>
    </w:rPr>
  </w:style>
  <w:style w:type="paragraph" w:styleId="afffe">
    <w:name w:val="Document Map"/>
    <w:basedOn w:val="a"/>
    <w:link w:val="affff"/>
    <w:rsid w:val="008D0D1F"/>
    <w:rPr>
      <w:rFonts w:ascii="新細明體"/>
      <w:sz w:val="18"/>
      <w:szCs w:val="18"/>
    </w:rPr>
  </w:style>
  <w:style w:type="character" w:customStyle="1" w:styleId="affff">
    <w:name w:val="文件引導模式 字元"/>
    <w:basedOn w:val="a0"/>
    <w:link w:val="afffe"/>
    <w:rsid w:val="008D0D1F"/>
    <w:rPr>
      <w:rFonts w:ascii="新細明體"/>
      <w:kern w:val="2"/>
      <w:sz w:val="18"/>
      <w:szCs w:val="18"/>
    </w:rPr>
  </w:style>
  <w:style w:type="paragraph" w:customStyle="1" w:styleId="affff0">
    <w:name w:val="標題一、 字元 字元"/>
    <w:basedOn w:val="a"/>
    <w:rsid w:val="008D0D1F"/>
    <w:pPr>
      <w:spacing w:beforeLines="20" w:afterLines="20" w:line="400" w:lineRule="exact"/>
      <w:ind w:leftChars="100" w:left="310" w:hangingChars="210" w:hanging="210"/>
      <w:jc w:val="both"/>
    </w:pPr>
    <w:rPr>
      <w:rFonts w:eastAsia="標楷體" w:cs="新細明體"/>
      <w:b/>
      <w:bCs/>
      <w:sz w:val="32"/>
      <w:szCs w:val="32"/>
    </w:rPr>
  </w:style>
  <w:style w:type="paragraph" w:customStyle="1" w:styleId="1d">
    <w:name w:val="字元 字元1 字元"/>
    <w:basedOn w:val="a"/>
    <w:semiHidden/>
    <w:rsid w:val="008D0D1F"/>
    <w:pPr>
      <w:widowControl/>
      <w:spacing w:after="160" w:line="240" w:lineRule="exact"/>
    </w:pPr>
    <w:rPr>
      <w:rFonts w:ascii="Verdana" w:hAnsi="Verdana"/>
      <w:kern w:val="0"/>
      <w:sz w:val="20"/>
      <w:lang w:eastAsia="en-US"/>
    </w:rPr>
  </w:style>
  <w:style w:type="paragraph" w:customStyle="1" w:styleId="36">
    <w:name w:val="字元3"/>
    <w:basedOn w:val="a"/>
    <w:rsid w:val="008D0D1F"/>
    <w:pPr>
      <w:widowControl/>
      <w:spacing w:after="160" w:line="240" w:lineRule="exact"/>
    </w:pPr>
    <w:rPr>
      <w:rFonts w:ascii="Verdana" w:hAnsi="Verdana"/>
      <w:kern w:val="0"/>
      <w:sz w:val="20"/>
      <w:lang w:eastAsia="en-US"/>
    </w:rPr>
  </w:style>
  <w:style w:type="paragraph" w:customStyle="1" w:styleId="1e">
    <w:name w:val="字元1"/>
    <w:basedOn w:val="a"/>
    <w:semiHidden/>
    <w:rsid w:val="008D0D1F"/>
    <w:pPr>
      <w:widowControl/>
      <w:spacing w:after="160" w:line="240" w:lineRule="exact"/>
    </w:pPr>
    <w:rPr>
      <w:rFonts w:ascii="Verdana" w:hAnsi="Verdana"/>
      <w:kern w:val="0"/>
      <w:sz w:val="20"/>
      <w:lang w:eastAsia="en-US"/>
    </w:rPr>
  </w:style>
  <w:style w:type="paragraph" w:customStyle="1" w:styleId="24">
    <w:name w:val="字元2"/>
    <w:basedOn w:val="a"/>
    <w:semiHidden/>
    <w:rsid w:val="008D0D1F"/>
    <w:pPr>
      <w:widowControl/>
      <w:spacing w:after="160" w:line="240" w:lineRule="exact"/>
    </w:pPr>
    <w:rPr>
      <w:rFonts w:ascii="Verdana" w:hAnsi="Verdana"/>
      <w:kern w:val="0"/>
      <w:sz w:val="20"/>
      <w:lang w:eastAsia="en-US"/>
    </w:rPr>
  </w:style>
  <w:style w:type="paragraph" w:customStyle="1" w:styleId="25">
    <w:name w:val="字元 字元2 字元 字元 字元 字元 字元 字元 字元"/>
    <w:basedOn w:val="a"/>
    <w:semiHidden/>
    <w:rsid w:val="008D0D1F"/>
    <w:pPr>
      <w:widowControl/>
      <w:spacing w:after="160" w:line="240" w:lineRule="exact"/>
    </w:pPr>
    <w:rPr>
      <w:rFonts w:ascii="Verdana" w:hAnsi="Verdana"/>
      <w:kern w:val="0"/>
      <w:sz w:val="20"/>
      <w:lang w:eastAsia="en-US"/>
    </w:rPr>
  </w:style>
  <w:style w:type="paragraph" w:customStyle="1" w:styleId="111">
    <w:name w:val="字元 字元1 字元 字元 字元1 字元 字元 字元 字元 字元 字元 字元 字元 字元"/>
    <w:basedOn w:val="a"/>
    <w:semiHidden/>
    <w:rsid w:val="008D0D1F"/>
    <w:pPr>
      <w:widowControl/>
      <w:spacing w:after="160" w:line="240" w:lineRule="exact"/>
    </w:pPr>
    <w:rPr>
      <w:rFonts w:ascii="Verdana" w:hAnsi="Verdana" w:cs="Mangal"/>
      <w:sz w:val="20"/>
      <w:szCs w:val="24"/>
      <w:lang w:eastAsia="en-US" w:bidi="hi-IN"/>
    </w:rPr>
  </w:style>
  <w:style w:type="paragraph" w:customStyle="1" w:styleId="1f">
    <w:name w:val="字元 字元1 字元 字元 字元 字元 字元 字元 字元"/>
    <w:basedOn w:val="a"/>
    <w:rsid w:val="008D0D1F"/>
    <w:pPr>
      <w:widowControl/>
      <w:spacing w:after="160" w:line="240" w:lineRule="exact"/>
    </w:pPr>
    <w:rPr>
      <w:rFonts w:ascii="Verdana" w:hAnsi="Verdana"/>
      <w:kern w:val="0"/>
      <w:sz w:val="20"/>
      <w:lang w:eastAsia="en-US"/>
    </w:rPr>
  </w:style>
  <w:style w:type="paragraph" w:customStyle="1" w:styleId="26">
    <w:name w:val="字元 字元2 字元"/>
    <w:basedOn w:val="a"/>
    <w:semiHidden/>
    <w:rsid w:val="008D0D1F"/>
    <w:pPr>
      <w:widowControl/>
      <w:spacing w:after="160" w:line="240" w:lineRule="exact"/>
    </w:pPr>
    <w:rPr>
      <w:rFonts w:ascii="Verdana" w:hAnsi="Verdana"/>
      <w:kern w:val="0"/>
      <w:sz w:val="20"/>
      <w:lang w:eastAsia="en-US"/>
    </w:rPr>
  </w:style>
  <w:style w:type="paragraph" w:customStyle="1" w:styleId="1f0">
    <w:name w:val="1"/>
    <w:basedOn w:val="a"/>
    <w:rsid w:val="008D0D1F"/>
    <w:pPr>
      <w:spacing w:line="305" w:lineRule="auto"/>
      <w:ind w:left="1304" w:hanging="323"/>
      <w:jc w:val="both"/>
    </w:pPr>
    <w:rPr>
      <w:rFonts w:ascii="標楷體" w:eastAsia="標楷體"/>
      <w:sz w:val="32"/>
    </w:rPr>
  </w:style>
  <w:style w:type="paragraph" w:customStyle="1" w:styleId="d00">
    <w:name w:val="d00"/>
    <w:basedOn w:val="k3a"/>
    <w:rsid w:val="008D0D1F"/>
    <w:pPr>
      <w:widowControl w:val="0"/>
      <w:tabs>
        <w:tab w:val="left" w:pos="1320"/>
        <w:tab w:val="left" w:pos="1920"/>
        <w:tab w:val="left" w:pos="2880"/>
        <w:tab w:val="left" w:pos="3840"/>
        <w:tab w:val="left" w:pos="4800"/>
        <w:tab w:val="left" w:pos="5760"/>
      </w:tabs>
      <w:autoSpaceDE w:val="0"/>
      <w:autoSpaceDN w:val="0"/>
      <w:adjustRightInd w:val="0"/>
      <w:snapToGrid/>
      <w:spacing w:beforeLines="0" w:after="120" w:line="480" w:lineRule="atLeast"/>
      <w:ind w:leftChars="0" w:left="0" w:right="0" w:firstLineChars="0" w:firstLine="0"/>
      <w:jc w:val="center"/>
      <w:textAlignment w:val="baseline"/>
    </w:pPr>
    <w:rPr>
      <w:rFonts w:eastAsia="華康粗圓體"/>
      <w:spacing w:val="4"/>
      <w:sz w:val="24"/>
      <w:szCs w:val="27"/>
    </w:rPr>
  </w:style>
  <w:style w:type="paragraph" w:customStyle="1" w:styleId="k3a">
    <w:name w:val="k3a"/>
    <w:basedOn w:val="a"/>
    <w:rsid w:val="008D0D1F"/>
    <w:pPr>
      <w:widowControl/>
      <w:snapToGrid w:val="0"/>
      <w:spacing w:beforeLines="50"/>
      <w:ind w:leftChars="178" w:left="278" w:right="-142" w:hangingChars="100" w:hanging="100"/>
      <w:jc w:val="both"/>
    </w:pPr>
    <w:rPr>
      <w:rFonts w:eastAsia="標楷體"/>
      <w:kern w:val="0"/>
      <w:sz w:val="28"/>
    </w:rPr>
  </w:style>
  <w:style w:type="paragraph" w:customStyle="1" w:styleId="affff1">
    <w:name w:val="字元 字元 字元 字元 字元 字元 字元 字元 字元 字元 字元 字元 字元 字元 字元"/>
    <w:basedOn w:val="a"/>
    <w:rsid w:val="008D0D1F"/>
    <w:pPr>
      <w:widowControl/>
      <w:spacing w:after="160" w:line="240" w:lineRule="exact"/>
    </w:pPr>
    <w:rPr>
      <w:rFonts w:ascii="Verdana" w:hAnsi="Verdana"/>
      <w:kern w:val="0"/>
      <w:sz w:val="20"/>
      <w:lang w:eastAsia="en-US"/>
    </w:rPr>
  </w:style>
  <w:style w:type="paragraph" w:styleId="affff2">
    <w:name w:val="footnote text"/>
    <w:basedOn w:val="a"/>
    <w:link w:val="affff3"/>
    <w:rsid w:val="008D0D1F"/>
    <w:pPr>
      <w:snapToGrid w:val="0"/>
    </w:pPr>
    <w:rPr>
      <w:sz w:val="20"/>
    </w:rPr>
  </w:style>
  <w:style w:type="character" w:customStyle="1" w:styleId="affff3">
    <w:name w:val="註腳文字 字元"/>
    <w:basedOn w:val="a0"/>
    <w:link w:val="affff2"/>
    <w:rsid w:val="008D0D1F"/>
    <w:rPr>
      <w:kern w:val="2"/>
    </w:rPr>
  </w:style>
  <w:style w:type="character" w:styleId="affff4">
    <w:name w:val="footnote reference"/>
    <w:basedOn w:val="a0"/>
    <w:rsid w:val="008D0D1F"/>
    <w:rPr>
      <w:rFonts w:cs="Times New Roman"/>
      <w:vertAlign w:val="superscript"/>
    </w:rPr>
  </w:style>
  <w:style w:type="paragraph" w:customStyle="1" w:styleId="1f1">
    <w:name w:val="字元 字元 字元 字元 字元 字元 字元 字元 字元1 字元 字元 字元 字元 字元"/>
    <w:basedOn w:val="a"/>
    <w:semiHidden/>
    <w:rsid w:val="008D0D1F"/>
    <w:pPr>
      <w:widowControl/>
      <w:spacing w:after="160" w:line="240" w:lineRule="exact"/>
    </w:pPr>
    <w:rPr>
      <w:rFonts w:ascii="Tahoma" w:hAnsi="Tahoma"/>
      <w:kern w:val="0"/>
      <w:sz w:val="20"/>
      <w:lang w:eastAsia="en-US"/>
    </w:rPr>
  </w:style>
  <w:style w:type="paragraph" w:styleId="HTML">
    <w:name w:val="HTML Preformatted"/>
    <w:basedOn w:val="a"/>
    <w:link w:val="HTML0"/>
    <w:uiPriority w:val="99"/>
    <w:rsid w:val="008D0D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8D0D1F"/>
    <w:rPr>
      <w:rFonts w:ascii="細明體" w:eastAsia="細明體" w:hAnsi="細明體" w:cs="細明體"/>
      <w:sz w:val="24"/>
      <w:szCs w:val="24"/>
    </w:rPr>
  </w:style>
  <w:style w:type="paragraph" w:customStyle="1" w:styleId="affff5">
    <w:name w:val="重點(一)"/>
    <w:basedOn w:val="a"/>
    <w:autoRedefine/>
    <w:rsid w:val="008D0D1F"/>
    <w:pPr>
      <w:spacing w:line="360" w:lineRule="auto"/>
      <w:ind w:firstLine="958"/>
      <w:jc w:val="both"/>
    </w:pPr>
    <w:rPr>
      <w:rFonts w:ascii="標楷體" w:eastAsia="標楷體" w:hAnsi="標楷體"/>
      <w:color w:val="000000"/>
      <w:spacing w:val="16"/>
      <w:kern w:val="0"/>
      <w:sz w:val="32"/>
      <w:szCs w:val="32"/>
    </w:rPr>
  </w:style>
  <w:style w:type="paragraph" w:customStyle="1" w:styleId="1f2">
    <w:name w:val="內文1"/>
    <w:basedOn w:val="a"/>
    <w:rsid w:val="008D0D1F"/>
    <w:pPr>
      <w:tabs>
        <w:tab w:val="left" w:pos="960"/>
        <w:tab w:val="left" w:pos="1920"/>
        <w:tab w:val="left" w:pos="2880"/>
        <w:tab w:val="left" w:pos="3840"/>
        <w:tab w:val="left" w:pos="4800"/>
        <w:tab w:val="left" w:pos="5760"/>
        <w:tab w:val="left" w:pos="6720"/>
        <w:tab w:val="left" w:pos="7680"/>
      </w:tabs>
      <w:autoSpaceDE w:val="0"/>
      <w:autoSpaceDN w:val="0"/>
      <w:adjustRightInd w:val="0"/>
      <w:ind w:firstLine="1701"/>
    </w:pPr>
    <w:rPr>
      <w:rFonts w:ascii="細明體" w:eastAsia="細明體"/>
      <w:kern w:val="0"/>
      <w:sz w:val="20"/>
      <w:szCs w:val="24"/>
    </w:rPr>
  </w:style>
  <w:style w:type="paragraph" w:customStyle="1" w:styleId="1f3">
    <w:name w:val="字元 字元1"/>
    <w:basedOn w:val="a"/>
    <w:semiHidden/>
    <w:rsid w:val="008D0D1F"/>
    <w:pPr>
      <w:widowControl/>
      <w:spacing w:after="160" w:line="240" w:lineRule="exact"/>
    </w:pPr>
    <w:rPr>
      <w:rFonts w:ascii="Tahoma" w:hAnsi="Tahoma"/>
      <w:kern w:val="0"/>
      <w:sz w:val="20"/>
      <w:lang w:eastAsia="en-US"/>
    </w:rPr>
  </w:style>
  <w:style w:type="paragraph" w:customStyle="1" w:styleId="375">
    <w:name w:val="(一)3.75"/>
    <w:basedOn w:val="aff6"/>
    <w:rsid w:val="008D0D1F"/>
    <w:pPr>
      <w:spacing w:beforeLines="30" w:line="500" w:lineRule="exact"/>
      <w:ind w:firstLineChars="375" w:firstLine="1050"/>
    </w:pPr>
    <w:rPr>
      <w:noProof/>
    </w:rPr>
  </w:style>
  <w:style w:type="paragraph" w:customStyle="1" w:styleId="210">
    <w:name w:val="字元 字元2 字元1"/>
    <w:basedOn w:val="a"/>
    <w:semiHidden/>
    <w:rsid w:val="008D0D1F"/>
    <w:pPr>
      <w:widowControl/>
      <w:spacing w:after="160" w:line="240" w:lineRule="exact"/>
    </w:pPr>
    <w:rPr>
      <w:rFonts w:ascii="Verdana" w:hAnsi="Verdana"/>
      <w:kern w:val="0"/>
      <w:sz w:val="20"/>
      <w:lang w:eastAsia="en-US"/>
    </w:rPr>
  </w:style>
  <w:style w:type="character" w:styleId="affff6">
    <w:name w:val="Emphasis"/>
    <w:basedOn w:val="a0"/>
    <w:uiPriority w:val="20"/>
    <w:qFormat/>
    <w:rsid w:val="008D0D1F"/>
    <w:rPr>
      <w:b w:val="0"/>
      <w:bCs w:val="0"/>
      <w:i w:val="0"/>
      <w:iCs w:val="0"/>
      <w:color w:val="DD4B39"/>
    </w:rPr>
  </w:style>
  <w:style w:type="character" w:customStyle="1" w:styleId="ft">
    <w:name w:val="ft"/>
    <w:basedOn w:val="a0"/>
    <w:rsid w:val="008D0D1F"/>
  </w:style>
  <w:style w:type="paragraph" w:customStyle="1" w:styleId="27">
    <w:name w:val="字元 字元2"/>
    <w:basedOn w:val="a"/>
    <w:semiHidden/>
    <w:rsid w:val="008D0D1F"/>
    <w:pPr>
      <w:widowControl/>
      <w:spacing w:after="160" w:line="240" w:lineRule="exact"/>
    </w:pPr>
    <w:rPr>
      <w:rFonts w:ascii="Tahoma" w:hAnsi="Tahoma" w:cs="Tahoma"/>
      <w:kern w:val="0"/>
      <w:sz w:val="20"/>
      <w:lang w:eastAsia="en-US"/>
    </w:rPr>
  </w:style>
  <w:style w:type="character" w:customStyle="1" w:styleId="scayt-misspell">
    <w:name w:val="scayt-misspell"/>
    <w:basedOn w:val="a0"/>
    <w:rsid w:val="008D0D1F"/>
  </w:style>
  <w:style w:type="character" w:customStyle="1" w:styleId="mw-headline">
    <w:name w:val="mw-headline"/>
    <w:basedOn w:val="a0"/>
    <w:rsid w:val="008D0D1F"/>
  </w:style>
  <w:style w:type="paragraph" w:customStyle="1" w:styleId="112">
    <w:name w:val="字元 字元11"/>
    <w:basedOn w:val="a"/>
    <w:rsid w:val="008D0D1F"/>
    <w:pPr>
      <w:widowControl/>
      <w:spacing w:after="160" w:line="240" w:lineRule="exact"/>
    </w:pPr>
    <w:rPr>
      <w:rFonts w:ascii="Tahoma" w:hAnsi="Tahoma"/>
      <w:kern w:val="0"/>
      <w:sz w:val="20"/>
      <w:lang w:eastAsia="en-US"/>
    </w:rPr>
  </w:style>
  <w:style w:type="paragraph" w:styleId="affff7">
    <w:name w:val="List Paragraph"/>
    <w:basedOn w:val="a"/>
    <w:uiPriority w:val="34"/>
    <w:qFormat/>
    <w:rsid w:val="005467C0"/>
    <w:pPr>
      <w:ind w:leftChars="200" w:left="480"/>
    </w:pPr>
  </w:style>
  <w:style w:type="character" w:customStyle="1" w:styleId="15">
    <w:name w:val="標題1.加粗 字元"/>
    <w:link w:val="14"/>
    <w:rsid w:val="005467C0"/>
    <w:rPr>
      <w:rFonts w:ascii="標楷體" w:eastAsia="標楷體" w:cs="新細明體"/>
      <w:b/>
      <w:bCs/>
      <w:kern w:val="2"/>
      <w:sz w:val="28"/>
      <w:szCs w:val="28"/>
    </w:rPr>
  </w:style>
  <w:style w:type="character" w:customStyle="1" w:styleId="40">
    <w:name w:val="標題 4 字元"/>
    <w:aliases w:val="1.標題 4 字元"/>
    <w:link w:val="4"/>
    <w:rsid w:val="00A61335"/>
    <w:rPr>
      <w:rFonts w:ascii="標楷體" w:eastAsia="標楷體" w:hAnsi="Arial"/>
      <w:b/>
      <w:kern w:val="2"/>
      <w:sz w:val="28"/>
      <w:szCs w:val="36"/>
    </w:rPr>
  </w:style>
  <w:style w:type="character" w:customStyle="1" w:styleId="af">
    <w:name w:val="標題壹、 字元"/>
    <w:link w:val="ad"/>
    <w:rsid w:val="00A61335"/>
    <w:rPr>
      <w:rFonts w:eastAsia="標楷體" w:cs="新細明體"/>
      <w:b/>
      <w:bCs/>
      <w:kern w:val="2"/>
      <w:sz w:val="36"/>
      <w:szCs w:val="36"/>
    </w:rPr>
  </w:style>
  <w:style w:type="paragraph" w:customStyle="1" w:styleId="130">
    <w:name w:val="樣式13"/>
    <w:basedOn w:val="a"/>
    <w:rsid w:val="00A61335"/>
    <w:pPr>
      <w:adjustRightInd w:val="0"/>
      <w:spacing w:line="360" w:lineRule="auto"/>
      <w:ind w:left="1077" w:firstLine="482"/>
      <w:jc w:val="both"/>
      <w:textAlignment w:val="baseline"/>
    </w:pPr>
    <w:rPr>
      <w:rFonts w:ascii="標楷體" w:eastAsia="標楷體"/>
      <w:kern w:val="0"/>
      <w:sz w:val="28"/>
    </w:rPr>
  </w:style>
  <w:style w:type="paragraph" w:customStyle="1" w:styleId="140">
    <w:name w:val="樣式14"/>
    <w:basedOn w:val="a"/>
    <w:rsid w:val="00A61335"/>
    <w:pPr>
      <w:adjustRightInd w:val="0"/>
      <w:spacing w:line="360" w:lineRule="auto"/>
      <w:ind w:left="1361" w:hanging="284"/>
      <w:jc w:val="both"/>
      <w:textAlignment w:val="baseline"/>
    </w:pPr>
    <w:rPr>
      <w:rFonts w:ascii="標楷體" w:eastAsia="標楷體"/>
      <w:kern w:val="0"/>
      <w:sz w:val="28"/>
    </w:rPr>
  </w:style>
  <w:style w:type="character" w:customStyle="1" w:styleId="a7">
    <w:name w:val="頁尾 字元"/>
    <w:link w:val="a6"/>
    <w:uiPriority w:val="99"/>
    <w:rsid w:val="00A61335"/>
    <w:rPr>
      <w:kern w:val="2"/>
    </w:rPr>
  </w:style>
  <w:style w:type="paragraph" w:customStyle="1" w:styleId="5">
    <w:name w:val="樣式5"/>
    <w:basedOn w:val="a"/>
    <w:rsid w:val="00E53EEF"/>
    <w:pPr>
      <w:adjustRightInd w:val="0"/>
      <w:spacing w:line="360" w:lineRule="auto"/>
      <w:ind w:left="960" w:firstLine="480"/>
      <w:jc w:val="both"/>
      <w:textAlignment w:val="baseline"/>
    </w:pPr>
    <w:rPr>
      <w:rFonts w:ascii="華康楷書體W5" w:eastAsia="華康楷書體W5"/>
      <w:kern w:val="0"/>
      <w:sz w:val="26"/>
    </w:rPr>
  </w:style>
  <w:style w:type="character" w:customStyle="1" w:styleId="a5">
    <w:name w:val="頁首 字元"/>
    <w:aliases w:val="頁首 字元 字元 字元1,頁首 字元 字元 字元 字元1"/>
    <w:basedOn w:val="a0"/>
    <w:link w:val="a4"/>
    <w:uiPriority w:val="99"/>
    <w:rsid w:val="00E92E18"/>
    <w:rPr>
      <w:kern w:val="2"/>
    </w:rPr>
  </w:style>
  <w:style w:type="character" w:customStyle="1" w:styleId="ac">
    <w:name w:val="日期 字元"/>
    <w:aliases w:val="年度 字元,字元 字元 字元, 字元 字元 字元 字元 字元, 字元 字元 字元"/>
    <w:basedOn w:val="a0"/>
    <w:link w:val="ab"/>
    <w:rsid w:val="00E92E18"/>
    <w:rPr>
      <w:kern w:val="2"/>
      <w:sz w:val="24"/>
    </w:rPr>
  </w:style>
  <w:style w:type="character" w:customStyle="1" w:styleId="aff4">
    <w:name w:val="註解方塊文字 字元"/>
    <w:basedOn w:val="a0"/>
    <w:link w:val="aff3"/>
    <w:uiPriority w:val="99"/>
    <w:semiHidden/>
    <w:rsid w:val="00E92E18"/>
    <w:rPr>
      <w:rFonts w:ascii="Arial" w:hAnsi="Arial"/>
      <w:kern w:val="2"/>
      <w:sz w:val="18"/>
      <w:szCs w:val="18"/>
    </w:rPr>
  </w:style>
  <w:style w:type="paragraph" w:customStyle="1" w:styleId="1f4">
    <w:name w:val="乙篇主文 字元 字元1"/>
    <w:basedOn w:val="a"/>
    <w:link w:val="1f5"/>
    <w:rsid w:val="00521B15"/>
    <w:pPr>
      <w:spacing w:line="400" w:lineRule="exact"/>
      <w:ind w:firstLineChars="200" w:firstLine="200"/>
      <w:jc w:val="both"/>
    </w:pPr>
    <w:rPr>
      <w:rFonts w:ascii="標楷體" w:eastAsia="標楷體"/>
      <w:szCs w:val="24"/>
    </w:rPr>
  </w:style>
  <w:style w:type="character" w:customStyle="1" w:styleId="1f5">
    <w:name w:val="乙篇主文 字元 字元 字元1"/>
    <w:link w:val="1f4"/>
    <w:rsid w:val="00521B15"/>
    <w:rPr>
      <w:rFonts w:ascii="標楷體" w:eastAsia="標楷體"/>
      <w:kern w:val="2"/>
      <w:sz w:val="24"/>
      <w:szCs w:val="24"/>
    </w:rPr>
  </w:style>
  <w:style w:type="paragraph" w:styleId="affff8">
    <w:name w:val="Salutation"/>
    <w:basedOn w:val="a"/>
    <w:next w:val="a"/>
    <w:link w:val="affff9"/>
    <w:rsid w:val="004F6E79"/>
    <w:rPr>
      <w:rFonts w:ascii="標楷體" w:eastAsia="標楷體"/>
      <w:noProof/>
      <w:spacing w:val="-4"/>
      <w:sz w:val="28"/>
      <w:szCs w:val="28"/>
    </w:rPr>
  </w:style>
  <w:style w:type="character" w:customStyle="1" w:styleId="affff9">
    <w:name w:val="問候 字元"/>
    <w:basedOn w:val="a0"/>
    <w:link w:val="affff8"/>
    <w:rsid w:val="004F6E79"/>
    <w:rPr>
      <w:rFonts w:ascii="標楷體" w:eastAsia="標楷體"/>
      <w:noProof/>
      <w:spacing w:val="-4"/>
      <w:kern w:val="2"/>
      <w:sz w:val="28"/>
      <w:szCs w:val="28"/>
    </w:rPr>
  </w:style>
  <w:style w:type="paragraph" w:styleId="affffa">
    <w:name w:val="Closing"/>
    <w:basedOn w:val="a"/>
    <w:link w:val="affffb"/>
    <w:unhideWhenUsed/>
    <w:rsid w:val="004F6E79"/>
    <w:pPr>
      <w:ind w:leftChars="1800" w:left="100"/>
    </w:pPr>
    <w:rPr>
      <w:rFonts w:ascii="標楷體" w:eastAsia="標楷體"/>
      <w:noProof/>
      <w:spacing w:val="-4"/>
      <w:sz w:val="28"/>
      <w:szCs w:val="28"/>
    </w:rPr>
  </w:style>
  <w:style w:type="character" w:customStyle="1" w:styleId="affffb">
    <w:name w:val="結語 字元"/>
    <w:basedOn w:val="a0"/>
    <w:link w:val="affffa"/>
    <w:rsid w:val="004F6E79"/>
    <w:rPr>
      <w:rFonts w:ascii="標楷體" w:eastAsia="標楷體"/>
      <w:noProof/>
      <w:spacing w:val="-4"/>
      <w:kern w:val="2"/>
      <w:sz w:val="28"/>
      <w:szCs w:val="28"/>
    </w:rPr>
  </w:style>
  <w:style w:type="character" w:styleId="affffc">
    <w:name w:val="Placeholder Text"/>
    <w:basedOn w:val="a0"/>
    <w:uiPriority w:val="99"/>
    <w:semiHidden/>
    <w:rsid w:val="00540F14"/>
    <w:rPr>
      <w:color w:val="808080"/>
    </w:rPr>
  </w:style>
  <w:style w:type="table" w:customStyle="1" w:styleId="1f6">
    <w:name w:val="表格格線1"/>
    <w:basedOn w:val="a1"/>
    <w:next w:val="affb"/>
    <w:uiPriority w:val="39"/>
    <w:rsid w:val="002D705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1"/>
    <w:next w:val="affb"/>
    <w:uiPriority w:val="39"/>
    <w:rsid w:val="002D705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b"/>
    <w:uiPriority w:val="39"/>
    <w:rsid w:val="002D705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013">
      <w:bodyDiv w:val="1"/>
      <w:marLeft w:val="0"/>
      <w:marRight w:val="0"/>
      <w:marTop w:val="0"/>
      <w:marBottom w:val="0"/>
      <w:divBdr>
        <w:top w:val="none" w:sz="0" w:space="0" w:color="auto"/>
        <w:left w:val="none" w:sz="0" w:space="0" w:color="auto"/>
        <w:bottom w:val="none" w:sz="0" w:space="0" w:color="auto"/>
        <w:right w:val="none" w:sz="0" w:space="0" w:color="auto"/>
      </w:divBdr>
    </w:div>
    <w:div w:id="328413654">
      <w:bodyDiv w:val="1"/>
      <w:marLeft w:val="0"/>
      <w:marRight w:val="0"/>
      <w:marTop w:val="0"/>
      <w:marBottom w:val="0"/>
      <w:divBdr>
        <w:top w:val="none" w:sz="0" w:space="0" w:color="auto"/>
        <w:left w:val="none" w:sz="0" w:space="0" w:color="auto"/>
        <w:bottom w:val="none" w:sz="0" w:space="0" w:color="auto"/>
        <w:right w:val="none" w:sz="0" w:space="0" w:color="auto"/>
      </w:divBdr>
    </w:div>
    <w:div w:id="351959198">
      <w:bodyDiv w:val="1"/>
      <w:marLeft w:val="0"/>
      <w:marRight w:val="0"/>
      <w:marTop w:val="0"/>
      <w:marBottom w:val="0"/>
      <w:divBdr>
        <w:top w:val="none" w:sz="0" w:space="0" w:color="auto"/>
        <w:left w:val="none" w:sz="0" w:space="0" w:color="auto"/>
        <w:bottom w:val="none" w:sz="0" w:space="0" w:color="auto"/>
        <w:right w:val="none" w:sz="0" w:space="0" w:color="auto"/>
      </w:divBdr>
    </w:div>
    <w:div w:id="380911116">
      <w:bodyDiv w:val="1"/>
      <w:marLeft w:val="0"/>
      <w:marRight w:val="0"/>
      <w:marTop w:val="0"/>
      <w:marBottom w:val="0"/>
      <w:divBdr>
        <w:top w:val="none" w:sz="0" w:space="0" w:color="auto"/>
        <w:left w:val="none" w:sz="0" w:space="0" w:color="auto"/>
        <w:bottom w:val="none" w:sz="0" w:space="0" w:color="auto"/>
        <w:right w:val="none" w:sz="0" w:space="0" w:color="auto"/>
      </w:divBdr>
    </w:div>
    <w:div w:id="431902409">
      <w:bodyDiv w:val="1"/>
      <w:marLeft w:val="0"/>
      <w:marRight w:val="0"/>
      <w:marTop w:val="0"/>
      <w:marBottom w:val="0"/>
      <w:divBdr>
        <w:top w:val="none" w:sz="0" w:space="0" w:color="auto"/>
        <w:left w:val="none" w:sz="0" w:space="0" w:color="auto"/>
        <w:bottom w:val="none" w:sz="0" w:space="0" w:color="auto"/>
        <w:right w:val="none" w:sz="0" w:space="0" w:color="auto"/>
      </w:divBdr>
    </w:div>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784470385">
      <w:bodyDiv w:val="1"/>
      <w:marLeft w:val="0"/>
      <w:marRight w:val="0"/>
      <w:marTop w:val="0"/>
      <w:marBottom w:val="0"/>
      <w:divBdr>
        <w:top w:val="none" w:sz="0" w:space="0" w:color="auto"/>
        <w:left w:val="none" w:sz="0" w:space="0" w:color="auto"/>
        <w:bottom w:val="none" w:sz="0" w:space="0" w:color="auto"/>
        <w:right w:val="none" w:sz="0" w:space="0" w:color="auto"/>
      </w:divBdr>
    </w:div>
    <w:div w:id="785856209">
      <w:bodyDiv w:val="1"/>
      <w:marLeft w:val="0"/>
      <w:marRight w:val="0"/>
      <w:marTop w:val="0"/>
      <w:marBottom w:val="0"/>
      <w:divBdr>
        <w:top w:val="none" w:sz="0" w:space="0" w:color="auto"/>
        <w:left w:val="none" w:sz="0" w:space="0" w:color="auto"/>
        <w:bottom w:val="none" w:sz="0" w:space="0" w:color="auto"/>
        <w:right w:val="none" w:sz="0" w:space="0" w:color="auto"/>
      </w:divBdr>
    </w:div>
    <w:div w:id="806505523">
      <w:bodyDiv w:val="1"/>
      <w:marLeft w:val="0"/>
      <w:marRight w:val="0"/>
      <w:marTop w:val="0"/>
      <w:marBottom w:val="0"/>
      <w:divBdr>
        <w:top w:val="none" w:sz="0" w:space="0" w:color="auto"/>
        <w:left w:val="none" w:sz="0" w:space="0" w:color="auto"/>
        <w:bottom w:val="none" w:sz="0" w:space="0" w:color="auto"/>
        <w:right w:val="none" w:sz="0" w:space="0" w:color="auto"/>
      </w:divBdr>
    </w:div>
    <w:div w:id="996691119">
      <w:bodyDiv w:val="1"/>
      <w:marLeft w:val="0"/>
      <w:marRight w:val="0"/>
      <w:marTop w:val="0"/>
      <w:marBottom w:val="0"/>
      <w:divBdr>
        <w:top w:val="none" w:sz="0" w:space="0" w:color="auto"/>
        <w:left w:val="none" w:sz="0" w:space="0" w:color="auto"/>
        <w:bottom w:val="none" w:sz="0" w:space="0" w:color="auto"/>
        <w:right w:val="none" w:sz="0" w:space="0" w:color="auto"/>
      </w:divBdr>
    </w:div>
    <w:div w:id="1023899315">
      <w:bodyDiv w:val="1"/>
      <w:marLeft w:val="0"/>
      <w:marRight w:val="0"/>
      <w:marTop w:val="0"/>
      <w:marBottom w:val="0"/>
      <w:divBdr>
        <w:top w:val="none" w:sz="0" w:space="0" w:color="auto"/>
        <w:left w:val="none" w:sz="0" w:space="0" w:color="auto"/>
        <w:bottom w:val="none" w:sz="0" w:space="0" w:color="auto"/>
        <w:right w:val="none" w:sz="0" w:space="0" w:color="auto"/>
      </w:divBdr>
    </w:div>
    <w:div w:id="1052459771">
      <w:bodyDiv w:val="1"/>
      <w:marLeft w:val="0"/>
      <w:marRight w:val="0"/>
      <w:marTop w:val="0"/>
      <w:marBottom w:val="0"/>
      <w:divBdr>
        <w:top w:val="none" w:sz="0" w:space="0" w:color="auto"/>
        <w:left w:val="none" w:sz="0" w:space="0" w:color="auto"/>
        <w:bottom w:val="none" w:sz="0" w:space="0" w:color="auto"/>
        <w:right w:val="none" w:sz="0" w:space="0" w:color="auto"/>
      </w:divBdr>
    </w:div>
    <w:div w:id="1114322586">
      <w:bodyDiv w:val="1"/>
      <w:marLeft w:val="0"/>
      <w:marRight w:val="0"/>
      <w:marTop w:val="0"/>
      <w:marBottom w:val="0"/>
      <w:divBdr>
        <w:top w:val="none" w:sz="0" w:space="0" w:color="auto"/>
        <w:left w:val="none" w:sz="0" w:space="0" w:color="auto"/>
        <w:bottom w:val="none" w:sz="0" w:space="0" w:color="auto"/>
        <w:right w:val="none" w:sz="0" w:space="0" w:color="auto"/>
      </w:divBdr>
    </w:div>
    <w:div w:id="1153060847">
      <w:bodyDiv w:val="1"/>
      <w:marLeft w:val="0"/>
      <w:marRight w:val="0"/>
      <w:marTop w:val="0"/>
      <w:marBottom w:val="0"/>
      <w:divBdr>
        <w:top w:val="none" w:sz="0" w:space="0" w:color="auto"/>
        <w:left w:val="none" w:sz="0" w:space="0" w:color="auto"/>
        <w:bottom w:val="none" w:sz="0" w:space="0" w:color="auto"/>
        <w:right w:val="none" w:sz="0" w:space="0" w:color="auto"/>
      </w:divBdr>
      <w:divsChild>
        <w:div w:id="764955531">
          <w:marLeft w:val="0"/>
          <w:marRight w:val="0"/>
          <w:marTop w:val="0"/>
          <w:marBottom w:val="0"/>
          <w:divBdr>
            <w:top w:val="none" w:sz="0" w:space="0" w:color="auto"/>
            <w:left w:val="none" w:sz="0" w:space="0" w:color="auto"/>
            <w:bottom w:val="none" w:sz="0" w:space="0" w:color="auto"/>
            <w:right w:val="none" w:sz="0" w:space="0" w:color="auto"/>
          </w:divBdr>
          <w:divsChild>
            <w:div w:id="94654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31782">
      <w:bodyDiv w:val="1"/>
      <w:marLeft w:val="0"/>
      <w:marRight w:val="0"/>
      <w:marTop w:val="0"/>
      <w:marBottom w:val="0"/>
      <w:divBdr>
        <w:top w:val="none" w:sz="0" w:space="0" w:color="auto"/>
        <w:left w:val="none" w:sz="0" w:space="0" w:color="auto"/>
        <w:bottom w:val="none" w:sz="0" w:space="0" w:color="auto"/>
        <w:right w:val="none" w:sz="0" w:space="0" w:color="auto"/>
      </w:divBdr>
    </w:div>
    <w:div w:id="1281915143">
      <w:bodyDiv w:val="1"/>
      <w:marLeft w:val="0"/>
      <w:marRight w:val="0"/>
      <w:marTop w:val="0"/>
      <w:marBottom w:val="0"/>
      <w:divBdr>
        <w:top w:val="none" w:sz="0" w:space="0" w:color="auto"/>
        <w:left w:val="none" w:sz="0" w:space="0" w:color="auto"/>
        <w:bottom w:val="none" w:sz="0" w:space="0" w:color="auto"/>
        <w:right w:val="none" w:sz="0" w:space="0" w:color="auto"/>
      </w:divBdr>
    </w:div>
    <w:div w:id="1372539382">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660422221">
      <w:bodyDiv w:val="1"/>
      <w:marLeft w:val="0"/>
      <w:marRight w:val="0"/>
      <w:marTop w:val="0"/>
      <w:marBottom w:val="0"/>
      <w:divBdr>
        <w:top w:val="none" w:sz="0" w:space="0" w:color="auto"/>
        <w:left w:val="none" w:sz="0" w:space="0" w:color="auto"/>
        <w:bottom w:val="none" w:sz="0" w:space="0" w:color="auto"/>
        <w:right w:val="none" w:sz="0" w:space="0" w:color="auto"/>
      </w:divBdr>
    </w:div>
    <w:div w:id="1668170708">
      <w:bodyDiv w:val="1"/>
      <w:marLeft w:val="0"/>
      <w:marRight w:val="0"/>
      <w:marTop w:val="0"/>
      <w:marBottom w:val="0"/>
      <w:divBdr>
        <w:top w:val="none" w:sz="0" w:space="0" w:color="auto"/>
        <w:left w:val="none" w:sz="0" w:space="0" w:color="auto"/>
        <w:bottom w:val="none" w:sz="0" w:space="0" w:color="auto"/>
        <w:right w:val="none" w:sz="0" w:space="0" w:color="auto"/>
      </w:divBdr>
    </w:div>
    <w:div w:id="1678266529">
      <w:bodyDiv w:val="1"/>
      <w:marLeft w:val="0"/>
      <w:marRight w:val="0"/>
      <w:marTop w:val="0"/>
      <w:marBottom w:val="0"/>
      <w:divBdr>
        <w:top w:val="none" w:sz="0" w:space="0" w:color="auto"/>
        <w:left w:val="none" w:sz="0" w:space="0" w:color="auto"/>
        <w:bottom w:val="none" w:sz="0" w:space="0" w:color="auto"/>
        <w:right w:val="none" w:sz="0" w:space="0" w:color="auto"/>
      </w:divBdr>
    </w:div>
    <w:div w:id="1695303709">
      <w:bodyDiv w:val="1"/>
      <w:marLeft w:val="0"/>
      <w:marRight w:val="0"/>
      <w:marTop w:val="0"/>
      <w:marBottom w:val="0"/>
      <w:divBdr>
        <w:top w:val="none" w:sz="0" w:space="0" w:color="auto"/>
        <w:left w:val="none" w:sz="0" w:space="0" w:color="auto"/>
        <w:bottom w:val="none" w:sz="0" w:space="0" w:color="auto"/>
        <w:right w:val="none" w:sz="0" w:space="0" w:color="auto"/>
      </w:divBdr>
    </w:div>
    <w:div w:id="1697803051">
      <w:bodyDiv w:val="1"/>
      <w:marLeft w:val="0"/>
      <w:marRight w:val="0"/>
      <w:marTop w:val="0"/>
      <w:marBottom w:val="0"/>
      <w:divBdr>
        <w:top w:val="none" w:sz="0" w:space="0" w:color="auto"/>
        <w:left w:val="none" w:sz="0" w:space="0" w:color="auto"/>
        <w:bottom w:val="none" w:sz="0" w:space="0" w:color="auto"/>
        <w:right w:val="none" w:sz="0" w:space="0" w:color="auto"/>
      </w:divBdr>
    </w:div>
    <w:div w:id="1736588866">
      <w:bodyDiv w:val="1"/>
      <w:marLeft w:val="0"/>
      <w:marRight w:val="0"/>
      <w:marTop w:val="0"/>
      <w:marBottom w:val="0"/>
      <w:divBdr>
        <w:top w:val="none" w:sz="0" w:space="0" w:color="auto"/>
        <w:left w:val="none" w:sz="0" w:space="0" w:color="auto"/>
        <w:bottom w:val="none" w:sz="0" w:space="0" w:color="auto"/>
        <w:right w:val="none" w:sz="0" w:space="0" w:color="auto"/>
      </w:divBdr>
    </w:div>
    <w:div w:id="1773894889">
      <w:bodyDiv w:val="1"/>
      <w:marLeft w:val="0"/>
      <w:marRight w:val="0"/>
      <w:marTop w:val="0"/>
      <w:marBottom w:val="0"/>
      <w:divBdr>
        <w:top w:val="none" w:sz="0" w:space="0" w:color="auto"/>
        <w:left w:val="none" w:sz="0" w:space="0" w:color="auto"/>
        <w:bottom w:val="none" w:sz="0" w:space="0" w:color="auto"/>
        <w:right w:val="none" w:sz="0" w:space="0" w:color="auto"/>
      </w:divBdr>
    </w:div>
    <w:div w:id="1821380348">
      <w:bodyDiv w:val="1"/>
      <w:marLeft w:val="0"/>
      <w:marRight w:val="0"/>
      <w:marTop w:val="0"/>
      <w:marBottom w:val="0"/>
      <w:divBdr>
        <w:top w:val="none" w:sz="0" w:space="0" w:color="auto"/>
        <w:left w:val="none" w:sz="0" w:space="0" w:color="auto"/>
        <w:bottom w:val="none" w:sz="0" w:space="0" w:color="auto"/>
        <w:right w:val="none" w:sz="0" w:space="0" w:color="auto"/>
      </w:divBdr>
    </w:div>
    <w:div w:id="1862011769">
      <w:bodyDiv w:val="1"/>
      <w:marLeft w:val="0"/>
      <w:marRight w:val="0"/>
      <w:marTop w:val="0"/>
      <w:marBottom w:val="0"/>
      <w:divBdr>
        <w:top w:val="none" w:sz="0" w:space="0" w:color="auto"/>
        <w:left w:val="none" w:sz="0" w:space="0" w:color="auto"/>
        <w:bottom w:val="none" w:sz="0" w:space="0" w:color="auto"/>
        <w:right w:val="none" w:sz="0" w:space="0" w:color="auto"/>
      </w:divBdr>
    </w:div>
    <w:div w:id="2048530741">
      <w:bodyDiv w:val="1"/>
      <w:marLeft w:val="0"/>
      <w:marRight w:val="0"/>
      <w:marTop w:val="0"/>
      <w:marBottom w:val="0"/>
      <w:divBdr>
        <w:top w:val="none" w:sz="0" w:space="0" w:color="auto"/>
        <w:left w:val="none" w:sz="0" w:space="0" w:color="auto"/>
        <w:bottom w:val="none" w:sz="0" w:space="0" w:color="auto"/>
        <w:right w:val="none" w:sz="0" w:space="0" w:color="auto"/>
      </w:divBdr>
    </w:div>
    <w:div w:id="2074152931">
      <w:bodyDiv w:val="1"/>
      <w:marLeft w:val="0"/>
      <w:marRight w:val="0"/>
      <w:marTop w:val="0"/>
      <w:marBottom w:val="0"/>
      <w:divBdr>
        <w:top w:val="none" w:sz="0" w:space="0" w:color="auto"/>
        <w:left w:val="none" w:sz="0" w:space="0" w:color="auto"/>
        <w:bottom w:val="none" w:sz="0" w:space="0" w:color="auto"/>
        <w:right w:val="none" w:sz="0" w:space="0" w:color="auto"/>
      </w:divBdr>
    </w:div>
    <w:div w:id="2103406828">
      <w:bodyDiv w:val="1"/>
      <w:marLeft w:val="0"/>
      <w:marRight w:val="0"/>
      <w:marTop w:val="0"/>
      <w:marBottom w:val="0"/>
      <w:divBdr>
        <w:top w:val="none" w:sz="0" w:space="0" w:color="auto"/>
        <w:left w:val="none" w:sz="0" w:space="0" w:color="auto"/>
        <w:bottom w:val="none" w:sz="0" w:space="0" w:color="auto"/>
        <w:right w:val="none" w:sz="0" w:space="0" w:color="auto"/>
      </w:divBdr>
    </w:div>
    <w:div w:id="213713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3" Type="http://schemas.openxmlformats.org/officeDocument/2006/relationships/oleObject" Target="file:///D:\02.&#24037;&#20316;&#27284;&#26696;\&#19968;&#31185;\04.&#32317;&#27770;&#31639;&#21450;&#21322;&#24180;&#32080;&#31639;\12.&#32317;&#27770;&#31639;\114\&#30002;&#22777;&#19977;&#27506;&#20837;&#27506;&#20986;&#33287;&#22283;&#27665;&#32147;&#28639;&#33021;&#21147;\&#24213;&#31295;\&#38468;&#22294;.xlsx" TargetMode="External"/><Relationship Id="rId2" Type="http://schemas.microsoft.com/office/2011/relationships/chartColorStyle" Target="colors1.xml"/><Relationship Id="rId1" Type="http://schemas.microsoft.com/office/2011/relationships/chartStyle" Target="style1.xml"/></Relationships>
</file>

<file path=word/charts/_rels/chart8.xml.rels><?xml version="1.0" encoding="UTF-8" standalone="yes"?>
<Relationships xmlns="http://schemas.openxmlformats.org/package/2006/relationships"><Relationship Id="rId3" Type="http://schemas.openxmlformats.org/officeDocument/2006/relationships/oleObject" Target="&#27963;&#38913;&#31807;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1"/>
    <c:view3D>
      <c:rotX val="30"/>
      <c:rotY val="212"/>
      <c:depthPercent val="100"/>
      <c:rAngAx val="0"/>
      <c:perspective val="10"/>
    </c:view3D>
    <c:floor>
      <c:thickness val="0"/>
    </c:floor>
    <c:sideWall>
      <c:thickness val="0"/>
    </c:sideWall>
    <c:backWall>
      <c:thickness val="0"/>
    </c:backWall>
    <c:plotArea>
      <c:layout>
        <c:manualLayout>
          <c:layoutTarget val="inner"/>
          <c:xMode val="edge"/>
          <c:yMode val="edge"/>
          <c:x val="0"/>
          <c:y val="5.0310553983611089E-2"/>
          <c:w val="0.99325742422137286"/>
          <c:h val="0.94968944601638894"/>
        </c:manualLayout>
      </c:layout>
      <c:pie3DChart>
        <c:varyColors val="1"/>
        <c:ser>
          <c:idx val="0"/>
          <c:order val="0"/>
          <c:tx>
            <c:strRef>
              <c:f>工作表1!$B$1</c:f>
              <c:strCache>
                <c:ptCount val="1"/>
                <c:pt idx="0">
                  <c:v>欄1</c:v>
                </c:pt>
              </c:strCache>
            </c:strRef>
          </c:tx>
          <c:dPt>
            <c:idx val="0"/>
            <c:bubble3D val="0"/>
            <c:spPr>
              <a:solidFill>
                <a:srgbClr val="A8EAC1"/>
              </a:solidFill>
            </c:spPr>
            <c:extLst>
              <c:ext xmlns:c16="http://schemas.microsoft.com/office/drawing/2014/chart" uri="{C3380CC4-5D6E-409C-BE32-E72D297353CC}">
                <c16:uniqueId val="{00000001-D345-4038-ACFD-528C53F3EDE4}"/>
              </c:ext>
            </c:extLst>
          </c:dPt>
          <c:dPt>
            <c:idx val="1"/>
            <c:bubble3D val="0"/>
            <c:spPr>
              <a:solidFill>
                <a:srgbClr val="FFBF9F"/>
              </a:solidFill>
              <a:ln>
                <a:noFill/>
              </a:ln>
            </c:spPr>
            <c:extLst>
              <c:ext xmlns:c16="http://schemas.microsoft.com/office/drawing/2014/chart" uri="{C3380CC4-5D6E-409C-BE32-E72D297353CC}">
                <c16:uniqueId val="{00000003-D345-4038-ACFD-528C53F3EDE4}"/>
              </c:ext>
            </c:extLst>
          </c:dPt>
          <c:dPt>
            <c:idx val="2"/>
            <c:bubble3D val="0"/>
            <c:spPr>
              <a:solidFill>
                <a:srgbClr val="FCF5C7"/>
              </a:solidFill>
            </c:spPr>
            <c:extLst>
              <c:ext xmlns:c16="http://schemas.microsoft.com/office/drawing/2014/chart" uri="{C3380CC4-5D6E-409C-BE32-E72D297353CC}">
                <c16:uniqueId val="{00000005-D345-4038-ACFD-528C53F3EDE4}"/>
              </c:ext>
            </c:extLst>
          </c:dPt>
          <c:dPt>
            <c:idx val="3"/>
            <c:bubble3D val="0"/>
            <c:spPr>
              <a:solidFill>
                <a:srgbClr val="66CCFF"/>
              </a:solidFill>
            </c:spPr>
            <c:extLst>
              <c:ext xmlns:c16="http://schemas.microsoft.com/office/drawing/2014/chart" uri="{C3380CC4-5D6E-409C-BE32-E72D297353CC}">
                <c16:uniqueId val="{00000007-D345-4038-ACFD-528C53F3EDE4}"/>
              </c:ext>
            </c:extLst>
          </c:dPt>
          <c:dPt>
            <c:idx val="4"/>
            <c:bubble3D val="0"/>
            <c:spPr>
              <a:solidFill>
                <a:srgbClr val="A0CED9"/>
              </a:solidFill>
            </c:spPr>
            <c:extLst>
              <c:ext xmlns:c16="http://schemas.microsoft.com/office/drawing/2014/chart" uri="{C3380CC4-5D6E-409C-BE32-E72D297353CC}">
                <c16:uniqueId val="{00000009-D345-4038-ACFD-528C53F3EDE4}"/>
              </c:ext>
            </c:extLst>
          </c:dPt>
          <c:dPt>
            <c:idx val="5"/>
            <c:bubble3D val="0"/>
            <c:spPr>
              <a:solidFill>
                <a:srgbClr val="E4C3F9"/>
              </a:solidFill>
            </c:spPr>
            <c:extLst>
              <c:ext xmlns:c16="http://schemas.microsoft.com/office/drawing/2014/chart" uri="{C3380CC4-5D6E-409C-BE32-E72D297353CC}">
                <c16:uniqueId val="{0000000B-D345-4038-ACFD-528C53F3EDE4}"/>
              </c:ext>
            </c:extLst>
          </c:dPt>
          <c:dPt>
            <c:idx val="6"/>
            <c:bubble3D val="0"/>
            <c:spPr>
              <a:solidFill>
                <a:srgbClr val="FFAFAF"/>
              </a:solidFill>
            </c:spPr>
            <c:extLst>
              <c:ext xmlns:c16="http://schemas.microsoft.com/office/drawing/2014/chart" uri="{C3380CC4-5D6E-409C-BE32-E72D297353CC}">
                <c16:uniqueId val="{0000000D-D345-4038-ACFD-528C53F3EDE4}"/>
              </c:ext>
            </c:extLst>
          </c:dPt>
          <c:dPt>
            <c:idx val="7"/>
            <c:bubble3D val="0"/>
            <c:spPr>
              <a:solidFill>
                <a:srgbClr val="F8965A"/>
              </a:solidFill>
            </c:spPr>
            <c:extLst>
              <c:ext xmlns:c16="http://schemas.microsoft.com/office/drawing/2014/chart" uri="{C3380CC4-5D6E-409C-BE32-E72D297353CC}">
                <c16:uniqueId val="{0000000F-D345-4038-ACFD-528C53F3EDE4}"/>
              </c:ext>
            </c:extLst>
          </c:dPt>
          <c:dPt>
            <c:idx val="8"/>
            <c:bubble3D val="0"/>
            <c:spPr>
              <a:solidFill>
                <a:srgbClr val="996600"/>
              </a:solidFill>
            </c:spPr>
            <c:extLst>
              <c:ext xmlns:c16="http://schemas.microsoft.com/office/drawing/2014/chart" uri="{C3380CC4-5D6E-409C-BE32-E72D297353CC}">
                <c16:uniqueId val="{00000011-D345-4038-ACFD-528C53F3EDE4}"/>
              </c:ext>
            </c:extLst>
          </c:dPt>
          <c:dLbls>
            <c:delete val="1"/>
          </c:dLbls>
          <c:cat>
            <c:strRef>
              <c:f>工作表1!$A$2:$A$10</c:f>
              <c:strCache>
                <c:ptCount val="9"/>
                <c:pt idx="0">
                  <c:v>社會福利支出</c:v>
                </c:pt>
                <c:pt idx="1">
                  <c:v>教育科學文化支出</c:v>
                </c:pt>
                <c:pt idx="2">
                  <c:v>國防支出</c:v>
                </c:pt>
                <c:pt idx="3">
                  <c:v>經濟發展支出</c:v>
                </c:pt>
                <c:pt idx="4">
                  <c:v>一般政務支出</c:v>
                </c:pt>
                <c:pt idx="5">
                  <c:v>退休撫卹支出</c:v>
                </c:pt>
                <c:pt idx="6">
                  <c:v>補助及其他支出</c:v>
                </c:pt>
                <c:pt idx="7">
                  <c:v>債務支出</c:v>
                </c:pt>
                <c:pt idx="8">
                  <c:v>社區發展及環境保護支出</c:v>
                </c:pt>
              </c:strCache>
            </c:strRef>
          </c:cat>
          <c:val>
            <c:numRef>
              <c:f>工作表1!$B$2:$B$10</c:f>
              <c:numCache>
                <c:formatCode>_-* #,##0_-;\-* #,##0_-;_-* "-"??_-;_-@_-</c:formatCode>
                <c:ptCount val="9"/>
                <c:pt idx="0">
                  <c:v>8181</c:v>
                </c:pt>
                <c:pt idx="1">
                  <c:v>5858</c:v>
                </c:pt>
                <c:pt idx="2">
                  <c:v>4626</c:v>
                </c:pt>
                <c:pt idx="3">
                  <c:v>4299</c:v>
                </c:pt>
                <c:pt idx="4">
                  <c:v>2605</c:v>
                </c:pt>
                <c:pt idx="5">
                  <c:v>1759</c:v>
                </c:pt>
                <c:pt idx="6">
                  <c:v>856</c:v>
                </c:pt>
                <c:pt idx="7">
                  <c:v>848</c:v>
                </c:pt>
                <c:pt idx="8">
                  <c:v>296</c:v>
                </c:pt>
              </c:numCache>
            </c:numRef>
          </c:val>
          <c:extLst>
            <c:ext xmlns:c16="http://schemas.microsoft.com/office/drawing/2014/chart" uri="{C3380CC4-5D6E-409C-BE32-E72D297353CC}">
              <c16:uniqueId val="{00000012-D345-4038-ACFD-528C53F3EDE4}"/>
            </c:ext>
          </c:extLst>
        </c:ser>
        <c:dLbls>
          <c:showLegendKey val="0"/>
          <c:showVal val="1"/>
          <c:showCatName val="1"/>
          <c:showSerName val="0"/>
          <c:showPercent val="0"/>
          <c:showBubbleSize val="0"/>
          <c:showLeaderLines val="1"/>
        </c:dLbls>
      </c:pie3DChart>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1"/>
    <c:view3D>
      <c:rotX val="30"/>
      <c:rotY val="189"/>
      <c:depthPercent val="100"/>
      <c:rAngAx val="0"/>
      <c:perspective val="10"/>
    </c:view3D>
    <c:floor>
      <c:thickness val="0"/>
    </c:floor>
    <c:sideWall>
      <c:thickness val="0"/>
    </c:sideWall>
    <c:backWall>
      <c:thickness val="0"/>
    </c:backWall>
    <c:plotArea>
      <c:layout>
        <c:manualLayout>
          <c:layoutTarget val="inner"/>
          <c:xMode val="edge"/>
          <c:yMode val="edge"/>
          <c:x val="0"/>
          <c:y val="5.0310564907992676E-2"/>
          <c:w val="1"/>
          <c:h val="0.94968928527012397"/>
        </c:manualLayout>
      </c:layout>
      <c:pie3DChart>
        <c:varyColors val="1"/>
        <c:ser>
          <c:idx val="0"/>
          <c:order val="0"/>
          <c:tx>
            <c:strRef>
              <c:f>工作表1!$B$1</c:f>
              <c:strCache>
                <c:ptCount val="1"/>
                <c:pt idx="0">
                  <c:v>欄1</c:v>
                </c:pt>
              </c:strCache>
            </c:strRef>
          </c:tx>
          <c:spPr>
            <a:ln>
              <a:noFill/>
            </a:ln>
          </c:spPr>
          <c:dPt>
            <c:idx val="0"/>
            <c:bubble3D val="0"/>
            <c:spPr>
              <a:solidFill>
                <a:srgbClr val="7BDFF2"/>
              </a:solidFill>
              <a:ln>
                <a:solidFill>
                  <a:schemeClr val="bg1"/>
                </a:solidFill>
              </a:ln>
            </c:spPr>
            <c:extLst>
              <c:ext xmlns:c16="http://schemas.microsoft.com/office/drawing/2014/chart" uri="{C3380CC4-5D6E-409C-BE32-E72D297353CC}">
                <c16:uniqueId val="{00000001-B16B-448C-9B56-7336D7B658E0}"/>
              </c:ext>
            </c:extLst>
          </c:dPt>
          <c:dPt>
            <c:idx val="1"/>
            <c:bubble3D val="0"/>
            <c:spPr>
              <a:solidFill>
                <a:srgbClr val="FFBF9F"/>
              </a:solidFill>
            </c:spPr>
            <c:extLst>
              <c:ext xmlns:c16="http://schemas.microsoft.com/office/drawing/2014/chart" uri="{C3380CC4-5D6E-409C-BE32-E72D297353CC}">
                <c16:uniqueId val="{00000003-B16B-448C-9B56-7336D7B658E0}"/>
              </c:ext>
            </c:extLst>
          </c:dPt>
          <c:dPt>
            <c:idx val="2"/>
            <c:bubble3D val="0"/>
            <c:spPr>
              <a:solidFill>
                <a:srgbClr val="AFF7B8"/>
              </a:solidFill>
              <a:ln>
                <a:solidFill>
                  <a:schemeClr val="bg1"/>
                </a:solidFill>
              </a:ln>
            </c:spPr>
            <c:extLst>
              <c:ext xmlns:c16="http://schemas.microsoft.com/office/drawing/2014/chart" uri="{C3380CC4-5D6E-409C-BE32-E72D297353CC}">
                <c16:uniqueId val="{00000005-B16B-448C-9B56-7336D7B658E0}"/>
              </c:ext>
            </c:extLst>
          </c:dPt>
          <c:dPt>
            <c:idx val="3"/>
            <c:bubble3D val="0"/>
            <c:spPr>
              <a:solidFill>
                <a:srgbClr val="E4C3F9"/>
              </a:solidFill>
              <a:ln>
                <a:solidFill>
                  <a:schemeClr val="bg1"/>
                </a:solidFill>
              </a:ln>
            </c:spPr>
            <c:extLst>
              <c:ext xmlns:c16="http://schemas.microsoft.com/office/drawing/2014/chart" uri="{C3380CC4-5D6E-409C-BE32-E72D297353CC}">
                <c16:uniqueId val="{00000007-B16B-448C-9B56-7336D7B658E0}"/>
              </c:ext>
            </c:extLst>
          </c:dPt>
          <c:dPt>
            <c:idx val="4"/>
            <c:bubble3D val="0"/>
            <c:spPr>
              <a:solidFill>
                <a:srgbClr val="F8965A"/>
              </a:solidFill>
              <a:ln>
                <a:solidFill>
                  <a:schemeClr val="bg1"/>
                </a:solidFill>
              </a:ln>
            </c:spPr>
            <c:extLst>
              <c:ext xmlns:c16="http://schemas.microsoft.com/office/drawing/2014/chart" uri="{C3380CC4-5D6E-409C-BE32-E72D297353CC}">
                <c16:uniqueId val="{00000009-B16B-448C-9B56-7336D7B658E0}"/>
              </c:ext>
            </c:extLst>
          </c:dPt>
          <c:dLbls>
            <c:delete val="1"/>
          </c:dLbls>
          <c:cat>
            <c:strRef>
              <c:f>工作表1!$A$2:$A$6</c:f>
              <c:strCache>
                <c:ptCount val="5"/>
                <c:pt idx="0">
                  <c:v>稅課收入</c:v>
                </c:pt>
                <c:pt idx="1">
                  <c:v>營業盈餘及事業收入</c:v>
                </c:pt>
                <c:pt idx="2">
                  <c:v>規費及罰款收入</c:v>
                </c:pt>
                <c:pt idx="3">
                  <c:v>財產收入</c:v>
                </c:pt>
                <c:pt idx="4">
                  <c:v>其他收入</c:v>
                </c:pt>
              </c:strCache>
            </c:strRef>
          </c:cat>
          <c:val>
            <c:numRef>
              <c:f>工作表1!$B$2:$B$6</c:f>
              <c:numCache>
                <c:formatCode>_-* #,##0_-;\-* #,##0_-;_-* "-"??_-;_-@_-</c:formatCode>
                <c:ptCount val="5"/>
                <c:pt idx="0">
                  <c:v>27593</c:v>
                </c:pt>
                <c:pt idx="1">
                  <c:v>2578</c:v>
                </c:pt>
                <c:pt idx="2">
                  <c:v>967</c:v>
                </c:pt>
                <c:pt idx="3">
                  <c:v>460</c:v>
                </c:pt>
                <c:pt idx="4">
                  <c:v>195</c:v>
                </c:pt>
              </c:numCache>
            </c:numRef>
          </c:val>
          <c:extLst>
            <c:ext xmlns:c16="http://schemas.microsoft.com/office/drawing/2014/chart" uri="{C3380CC4-5D6E-409C-BE32-E72D297353CC}">
              <c16:uniqueId val="{0000000A-B16B-448C-9B56-7336D7B658E0}"/>
            </c:ext>
          </c:extLst>
        </c:ser>
        <c:dLbls>
          <c:showLegendKey val="0"/>
          <c:showVal val="1"/>
          <c:showCatName val="1"/>
          <c:showSerName val="0"/>
          <c:showPercent val="0"/>
          <c:showBubbleSize val="0"/>
          <c:showLeaderLines val="1"/>
        </c:dLbls>
      </c:pie3DChart>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0"/>
      <c:rotY val="20"/>
      <c:rAngAx val="1"/>
    </c:view3D>
    <c:floor>
      <c:thickness val="0"/>
      <c:spPr>
        <a:noFill/>
        <a:ln>
          <a:noFill/>
        </a:ln>
      </c:spPr>
    </c:floor>
    <c:sideWall>
      <c:thickness val="0"/>
      <c:spPr>
        <a:noFill/>
        <a:ln w="25400">
          <a:noFill/>
        </a:ln>
      </c:spPr>
    </c:sideWall>
    <c:backWall>
      <c:thickness val="0"/>
      <c:spPr>
        <a:noFill/>
        <a:ln w="25400">
          <a:noFill/>
        </a:ln>
      </c:spPr>
    </c:backWall>
    <c:plotArea>
      <c:layout>
        <c:manualLayout>
          <c:layoutTarget val="inner"/>
          <c:xMode val="edge"/>
          <c:yMode val="edge"/>
          <c:x val="1.4764234769475585E-2"/>
          <c:y val="2.8138062117526078E-2"/>
          <c:w val="0.97273899309641676"/>
          <c:h val="0.94298564164484133"/>
        </c:manualLayout>
      </c:layout>
      <c:bar3DChart>
        <c:barDir val="col"/>
        <c:grouping val="clustered"/>
        <c:varyColors val="0"/>
        <c:ser>
          <c:idx val="0"/>
          <c:order val="0"/>
          <c:tx>
            <c:strRef>
              <c:f>工作表1!$B$1</c:f>
              <c:strCache>
                <c:ptCount val="1"/>
                <c:pt idx="0">
                  <c:v>預算數</c:v>
                </c:pt>
              </c:strCache>
            </c:strRef>
          </c:tx>
          <c:spPr>
            <a:gradFill>
              <a:gsLst>
                <a:gs pos="0">
                  <a:srgbClr val="FFE74C"/>
                </a:gs>
                <a:gs pos="100000">
                  <a:srgbClr val="FFF097"/>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spPr>
              <a:gradFill>
                <a:gsLst>
                  <a:gs pos="0">
                    <a:srgbClr val="FFE74C"/>
                  </a:gs>
                  <a:gs pos="100000">
                    <a:srgbClr val="FFF097"/>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1200000"/>
                </a:lightRig>
              </a:scene3d>
              <a:sp3d>
                <a:bevelT w="0" h="0"/>
              </a:sp3d>
            </c:spPr>
            <c:extLst>
              <c:ext xmlns:c16="http://schemas.microsoft.com/office/drawing/2014/chart" uri="{C3380CC4-5D6E-409C-BE32-E72D297353CC}">
                <c16:uniqueId val="{00000008-5C88-43BF-A4BA-9F7B97A3548D}"/>
              </c:ext>
            </c:extLst>
          </c:dPt>
          <c:dLbls>
            <c:delete val="1"/>
          </c:dLbls>
          <c:cat>
            <c:strRef>
              <c:f>工作表1!$A$2:$A$3</c:f>
              <c:strCache>
                <c:ptCount val="2"/>
                <c:pt idx="0">
                  <c:v>歲入</c:v>
                </c:pt>
                <c:pt idx="1">
                  <c:v>歲出</c:v>
                </c:pt>
              </c:strCache>
            </c:strRef>
          </c:cat>
          <c:val>
            <c:numRef>
              <c:f>工作表1!$B$2:$B$3</c:f>
              <c:numCache>
                <c:formatCode>#,##0</c:formatCode>
                <c:ptCount val="2"/>
                <c:pt idx="0">
                  <c:v>31650</c:v>
                </c:pt>
                <c:pt idx="1">
                  <c:v>30069</c:v>
                </c:pt>
              </c:numCache>
            </c:numRef>
          </c:val>
          <c:extLst>
            <c:ext xmlns:c16="http://schemas.microsoft.com/office/drawing/2014/chart" uri="{C3380CC4-5D6E-409C-BE32-E72D297353CC}">
              <c16:uniqueId val="{00000000-5C88-43BF-A4BA-9F7B97A3548D}"/>
            </c:ext>
          </c:extLst>
        </c:ser>
        <c:ser>
          <c:idx val="1"/>
          <c:order val="1"/>
          <c:tx>
            <c:strRef>
              <c:f>工作表1!$C$1</c:f>
              <c:strCache>
                <c:ptCount val="1"/>
                <c:pt idx="0">
                  <c:v>決算數</c:v>
                </c:pt>
              </c:strCache>
            </c:strRef>
          </c:tx>
          <c:spPr>
            <a:gradFill>
              <a:gsLst>
                <a:gs pos="0">
                  <a:srgbClr val="9ACB1F"/>
                </a:gs>
                <a:gs pos="100000">
                  <a:srgbClr val="C3E866"/>
                </a:gs>
              </a:gsLst>
              <a:lin ang="16200000" scaled="0"/>
            </a:gradFill>
          </c:spPr>
          <c:invertIfNegative val="0"/>
          <c:dPt>
            <c:idx val="0"/>
            <c:invertIfNegative val="0"/>
            <c:bubble3D val="0"/>
            <c:spPr>
              <a:gradFill rotWithShape="1">
                <a:gsLst>
                  <a:gs pos="0">
                    <a:srgbClr val="9ACB1F"/>
                  </a:gs>
                  <a:gs pos="100000">
                    <a:srgbClr val="C3E866"/>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2-5C88-43BF-A4BA-9F7B97A3548D}"/>
              </c:ext>
            </c:extLst>
          </c:dPt>
          <c:dLbls>
            <c:delete val="1"/>
          </c:dLbls>
          <c:cat>
            <c:strRef>
              <c:f>工作表1!$A$2:$A$3</c:f>
              <c:strCache>
                <c:ptCount val="2"/>
                <c:pt idx="0">
                  <c:v>歲入</c:v>
                </c:pt>
                <c:pt idx="1">
                  <c:v>歲出</c:v>
                </c:pt>
              </c:strCache>
            </c:strRef>
          </c:cat>
          <c:val>
            <c:numRef>
              <c:f>工作表1!$C$2:$C$3</c:f>
              <c:numCache>
                <c:formatCode>#,##0</c:formatCode>
                <c:ptCount val="2"/>
                <c:pt idx="0">
                  <c:v>31776</c:v>
                </c:pt>
                <c:pt idx="1">
                  <c:v>29340</c:v>
                </c:pt>
              </c:numCache>
            </c:numRef>
          </c:val>
          <c:extLst>
            <c:ext xmlns:c16="http://schemas.microsoft.com/office/drawing/2014/chart" uri="{C3380CC4-5D6E-409C-BE32-E72D297353CC}">
              <c16:uniqueId val="{00000004-5C88-43BF-A4BA-9F7B97A3548D}"/>
            </c:ext>
          </c:extLst>
        </c:ser>
        <c:ser>
          <c:idx val="2"/>
          <c:order val="2"/>
          <c:tx>
            <c:strRef>
              <c:f>工作表1!$D$1</c:f>
              <c:strCache>
                <c:ptCount val="1"/>
                <c:pt idx="0">
                  <c:v>審定數</c:v>
                </c:pt>
              </c:strCache>
            </c:strRef>
          </c:tx>
          <c:spPr>
            <a:gradFill rotWithShape="1">
              <a:gsLst>
                <a:gs pos="0">
                  <a:srgbClr val="35A7FF"/>
                </a:gs>
                <a:gs pos="100000">
                  <a:srgbClr val="85CBFF"/>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elete val="1"/>
          </c:dLbls>
          <c:cat>
            <c:strRef>
              <c:f>工作表1!$A$2:$A$3</c:f>
              <c:strCache>
                <c:ptCount val="2"/>
                <c:pt idx="0">
                  <c:v>歲入</c:v>
                </c:pt>
                <c:pt idx="1">
                  <c:v>歲出</c:v>
                </c:pt>
              </c:strCache>
            </c:strRef>
          </c:cat>
          <c:val>
            <c:numRef>
              <c:f>工作表1!$D$2:$D$3</c:f>
              <c:numCache>
                <c:formatCode>#,##0</c:formatCode>
                <c:ptCount val="2"/>
                <c:pt idx="0">
                  <c:v>31796</c:v>
                </c:pt>
                <c:pt idx="1">
                  <c:v>29332</c:v>
                </c:pt>
              </c:numCache>
            </c:numRef>
          </c:val>
          <c:extLst>
            <c:ext xmlns:c16="http://schemas.microsoft.com/office/drawing/2014/chart" uri="{C3380CC4-5D6E-409C-BE32-E72D297353CC}">
              <c16:uniqueId val="{00000007-5C88-43BF-A4BA-9F7B97A3548D}"/>
            </c:ext>
          </c:extLst>
        </c:ser>
        <c:dLbls>
          <c:showLegendKey val="0"/>
          <c:showVal val="1"/>
          <c:showCatName val="0"/>
          <c:showSerName val="0"/>
          <c:showPercent val="0"/>
          <c:showBubbleSize val="0"/>
        </c:dLbls>
        <c:gapWidth val="150"/>
        <c:shape val="cylinder"/>
        <c:axId val="212581376"/>
        <c:axId val="204638464"/>
        <c:axId val="0"/>
      </c:bar3DChart>
      <c:catAx>
        <c:axId val="212581376"/>
        <c:scaling>
          <c:orientation val="minMax"/>
        </c:scaling>
        <c:delete val="1"/>
        <c:axPos val="b"/>
        <c:numFmt formatCode="General" sourceLinked="0"/>
        <c:majorTickMark val="out"/>
        <c:minorTickMark val="none"/>
        <c:tickLblPos val="nextTo"/>
        <c:crossAx val="204638464"/>
        <c:crosses val="autoZero"/>
        <c:auto val="1"/>
        <c:lblAlgn val="ctr"/>
        <c:lblOffset val="100"/>
        <c:noMultiLvlLbl val="0"/>
      </c:catAx>
      <c:valAx>
        <c:axId val="204638464"/>
        <c:scaling>
          <c:orientation val="minMax"/>
          <c:max val="32000"/>
          <c:min val="0"/>
        </c:scaling>
        <c:delete val="1"/>
        <c:axPos val="l"/>
        <c:majorGridlines>
          <c:spPr>
            <a:ln>
              <a:noFill/>
            </a:ln>
          </c:spPr>
        </c:majorGridlines>
        <c:numFmt formatCode="#,##0" sourceLinked="1"/>
        <c:majorTickMark val="out"/>
        <c:minorTickMark val="none"/>
        <c:tickLblPos val="nextTo"/>
        <c:crossAx val="212581376"/>
        <c:crosses val="autoZero"/>
        <c:crossBetween val="between"/>
        <c:majorUnit val="8000"/>
      </c:valAx>
      <c:spPr>
        <a:noFill/>
        <a:ln>
          <a:noFill/>
        </a:ln>
      </c:spPr>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669376748169859"/>
          <c:y val="0.13095501769072668"/>
          <c:w val="0.74755858460138369"/>
          <c:h val="0.73631425174697807"/>
        </c:manualLayout>
      </c:layout>
      <c:barChart>
        <c:barDir val="col"/>
        <c:grouping val="clustered"/>
        <c:varyColors val="0"/>
        <c:ser>
          <c:idx val="0"/>
          <c:order val="0"/>
          <c:tx>
            <c:strRef>
              <c:f>工作表1!$B$1</c:f>
              <c:strCache>
                <c:ptCount val="1"/>
                <c:pt idx="0">
                  <c:v>金額</c:v>
                </c:pt>
              </c:strCache>
            </c:strRef>
          </c:tx>
          <c:spPr>
            <a:solidFill>
              <a:schemeClr val="accent3">
                <a:lumMod val="60000"/>
                <a:lumOff val="40000"/>
              </a:schemeClr>
            </a:solidFill>
            <a:ln>
              <a:noFill/>
            </a:ln>
            <a:scene3d>
              <a:camera prst="orthographicFront"/>
              <a:lightRig rig="threePt" dir="t"/>
            </a:scene3d>
            <a:sp3d>
              <a:bevelT w="0" h="0"/>
            </a:sp3d>
          </c:spPr>
          <c:invertIfNegative val="0"/>
          <c:dLbls>
            <c:spPr>
              <a:noFill/>
              <a:ln>
                <a:noFill/>
              </a:ln>
              <a:effectLst/>
            </c:spPr>
            <c:txPr>
              <a:bodyPr/>
              <a:lstStyle/>
              <a:p>
                <a:pPr>
                  <a:defRPr sz="900" b="0">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110</c:v>
                </c:pt>
                <c:pt idx="1">
                  <c:v>111</c:v>
                </c:pt>
                <c:pt idx="2">
                  <c:v>112</c:v>
                </c:pt>
                <c:pt idx="3">
                  <c:v>113</c:v>
                </c:pt>
                <c:pt idx="4">
                  <c:v>114</c:v>
                </c:pt>
              </c:numCache>
            </c:numRef>
          </c:cat>
          <c:val>
            <c:numRef>
              <c:f>工作表1!$B$2:$B$6</c:f>
              <c:numCache>
                <c:formatCode>General</c:formatCode>
                <c:ptCount val="5"/>
                <c:pt idx="0">
                  <c:v>468</c:v>
                </c:pt>
                <c:pt idx="1">
                  <c:v>371</c:v>
                </c:pt>
                <c:pt idx="2">
                  <c:v>613</c:v>
                </c:pt>
                <c:pt idx="3">
                  <c:v>676</c:v>
                </c:pt>
                <c:pt idx="4">
                  <c:v>736</c:v>
                </c:pt>
              </c:numCache>
            </c:numRef>
          </c:val>
          <c:extLst>
            <c:ext xmlns:c16="http://schemas.microsoft.com/office/drawing/2014/chart" uri="{C3380CC4-5D6E-409C-BE32-E72D297353CC}">
              <c16:uniqueId val="{00000000-99C3-4EAE-B74F-D7FB5F431836}"/>
            </c:ext>
          </c:extLst>
        </c:ser>
        <c:dLbls>
          <c:dLblPos val="ctr"/>
          <c:showLegendKey val="0"/>
          <c:showVal val="1"/>
          <c:showCatName val="0"/>
          <c:showSerName val="0"/>
          <c:showPercent val="0"/>
          <c:showBubbleSize val="0"/>
        </c:dLbls>
        <c:gapWidth val="75"/>
        <c:axId val="217284608"/>
        <c:axId val="219885504"/>
      </c:barChart>
      <c:lineChart>
        <c:grouping val="standard"/>
        <c:varyColors val="0"/>
        <c:ser>
          <c:idx val="1"/>
          <c:order val="1"/>
          <c:tx>
            <c:strRef>
              <c:f>工作表1!$C$1</c:f>
              <c:strCache>
                <c:ptCount val="1"/>
                <c:pt idx="0">
                  <c:v>占歲出預算數％</c:v>
                </c:pt>
              </c:strCache>
            </c:strRef>
          </c:tx>
          <c:spPr>
            <a:ln w="22225">
              <a:solidFill>
                <a:srgbClr val="FF4382"/>
              </a:solidFill>
              <a:prstDash val="solid"/>
            </a:ln>
          </c:spPr>
          <c:marker>
            <c:symbol val="diamond"/>
            <c:size val="5"/>
            <c:spPr>
              <a:solidFill>
                <a:srgbClr val="FF4382"/>
              </a:solidFill>
              <a:ln>
                <a:solidFill>
                  <a:srgbClr val="FF4382"/>
                </a:solidFill>
              </a:ln>
            </c:spPr>
          </c:marker>
          <c:dLbls>
            <c:spPr>
              <a:noFill/>
              <a:ln>
                <a:noFill/>
              </a:ln>
              <a:effectLst/>
            </c:spPr>
            <c:txPr>
              <a:bodyPr/>
              <a:lstStyle/>
              <a:p>
                <a:pPr>
                  <a:defRPr sz="900">
                    <a:solidFill>
                      <a:srgbClr val="CC3300"/>
                    </a:solidFill>
                    <a:latin typeface="標楷體" panose="03000509000000000000" pitchFamily="65" charset="-120"/>
                    <a:ea typeface="標楷體" panose="03000509000000000000" pitchFamily="65" charset="-120"/>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110</c:v>
                </c:pt>
                <c:pt idx="1">
                  <c:v>111</c:v>
                </c:pt>
                <c:pt idx="2">
                  <c:v>112</c:v>
                </c:pt>
                <c:pt idx="3">
                  <c:v>113</c:v>
                </c:pt>
                <c:pt idx="4">
                  <c:v>114</c:v>
                </c:pt>
              </c:numCache>
            </c:numRef>
          </c:cat>
          <c:val>
            <c:numRef>
              <c:f>工作表1!$C$2:$C$6</c:f>
              <c:numCache>
                <c:formatCode>General</c:formatCode>
                <c:ptCount val="5"/>
                <c:pt idx="0">
                  <c:v>2.19</c:v>
                </c:pt>
                <c:pt idx="1">
                  <c:v>1.65</c:v>
                </c:pt>
                <c:pt idx="2">
                  <c:v>2.2799999999999998</c:v>
                </c:pt>
                <c:pt idx="3">
                  <c:v>2.37</c:v>
                </c:pt>
                <c:pt idx="4">
                  <c:v>2.4500000000000002</c:v>
                </c:pt>
              </c:numCache>
            </c:numRef>
          </c:val>
          <c:smooth val="0"/>
          <c:extLst>
            <c:ext xmlns:c16="http://schemas.microsoft.com/office/drawing/2014/chart" uri="{C3380CC4-5D6E-409C-BE32-E72D297353CC}">
              <c16:uniqueId val="{00000001-99C3-4EAE-B74F-D7FB5F431836}"/>
            </c:ext>
          </c:extLst>
        </c:ser>
        <c:dLbls>
          <c:dLblPos val="ctr"/>
          <c:showLegendKey val="0"/>
          <c:showVal val="1"/>
          <c:showCatName val="0"/>
          <c:showSerName val="0"/>
          <c:showPercent val="0"/>
          <c:showBubbleSize val="0"/>
        </c:dLbls>
        <c:marker val="1"/>
        <c:smooth val="0"/>
        <c:axId val="217591808"/>
        <c:axId val="219886656"/>
      </c:lineChart>
      <c:catAx>
        <c:axId val="217284608"/>
        <c:scaling>
          <c:orientation val="minMax"/>
        </c:scaling>
        <c:delete val="0"/>
        <c:axPos val="b"/>
        <c:numFmt formatCode="General" sourceLinked="1"/>
        <c:majorTickMark val="none"/>
        <c:minorTickMark val="none"/>
        <c:tickLblPos val="nextTo"/>
        <c:txPr>
          <a:bodyPr/>
          <a:lstStyle/>
          <a:p>
            <a:pPr>
              <a:defRPr sz="1000" b="0">
                <a:latin typeface="標楷體" panose="03000509000000000000" pitchFamily="65" charset="-120"/>
                <a:ea typeface="標楷體" panose="03000509000000000000" pitchFamily="65" charset="-120"/>
              </a:defRPr>
            </a:pPr>
            <a:endParaRPr lang="zh-TW"/>
          </a:p>
        </c:txPr>
        <c:crossAx val="219885504"/>
        <c:crosses val="autoZero"/>
        <c:auto val="1"/>
        <c:lblAlgn val="ctr"/>
        <c:lblOffset val="100"/>
        <c:noMultiLvlLbl val="0"/>
      </c:catAx>
      <c:valAx>
        <c:axId val="219885504"/>
        <c:scaling>
          <c:orientation val="minMax"/>
          <c:max val="1500"/>
          <c:min val="0"/>
        </c:scaling>
        <c:delete val="0"/>
        <c:axPos val="l"/>
        <c:title>
          <c:tx>
            <c:rich>
              <a:bodyPr rot="0" vert="horz"/>
              <a:lstStyle/>
              <a:p>
                <a:pPr>
                  <a:defRPr b="0"/>
                </a:pPr>
                <a:r>
                  <a:rPr lang="zh-TW" altLang="en-US" sz="1000" b="0" dirty="0">
                    <a:latin typeface="標楷體" panose="03000509000000000000" pitchFamily="65" charset="-120"/>
                    <a:ea typeface="標楷體" panose="03000509000000000000" pitchFamily="65" charset="-120"/>
                  </a:rPr>
                  <a:t>億元</a:t>
                </a:r>
              </a:p>
            </c:rich>
          </c:tx>
          <c:layout>
            <c:manualLayout>
              <c:xMode val="edge"/>
              <c:yMode val="edge"/>
              <c:x val="2.1245700673170862E-2"/>
              <c:y val="1.1757605078745717E-3"/>
            </c:manualLayout>
          </c:layout>
          <c:overlay val="0"/>
        </c:title>
        <c:numFmt formatCode="#,##0_);[Red]\(#,##0\)" sourceLinked="0"/>
        <c:majorTickMark val="in"/>
        <c:minorTickMark val="none"/>
        <c:tickLblPos val="nextTo"/>
        <c:spPr>
          <a:ln/>
        </c:spPr>
        <c:txPr>
          <a:bodyPr/>
          <a:lstStyle/>
          <a:p>
            <a:pPr>
              <a:defRPr sz="1000" b="0">
                <a:latin typeface="標楷體" panose="03000509000000000000" pitchFamily="65" charset="-120"/>
                <a:ea typeface="標楷體" panose="03000509000000000000" pitchFamily="65" charset="-120"/>
              </a:defRPr>
            </a:pPr>
            <a:endParaRPr lang="zh-TW"/>
          </a:p>
        </c:txPr>
        <c:crossAx val="217284608"/>
        <c:crosses val="autoZero"/>
        <c:crossBetween val="between"/>
        <c:majorUnit val="300"/>
      </c:valAx>
      <c:valAx>
        <c:axId val="219886656"/>
        <c:scaling>
          <c:orientation val="minMax"/>
          <c:max val="5"/>
          <c:min val="0"/>
        </c:scaling>
        <c:delete val="0"/>
        <c:axPos val="r"/>
        <c:title>
          <c:tx>
            <c:rich>
              <a:bodyPr rot="0" vert="horz"/>
              <a:lstStyle/>
              <a:p>
                <a:pPr>
                  <a:defRPr b="0"/>
                </a:pPr>
                <a:r>
                  <a:rPr lang="zh-TW" altLang="zh-TW" sz="1000" b="0" i="0" baseline="0" dirty="0">
                    <a:effectLst/>
                  </a:rPr>
                  <a:t>％</a:t>
                </a:r>
                <a:endParaRPr lang="zh-TW" altLang="zh-TW" sz="1000" b="0" dirty="0">
                  <a:effectLst/>
                </a:endParaRPr>
              </a:p>
            </c:rich>
          </c:tx>
          <c:layout>
            <c:manualLayout>
              <c:xMode val="edge"/>
              <c:yMode val="edge"/>
              <c:x val="0.92347298617523854"/>
              <c:y val="9.7238936464736116E-3"/>
            </c:manualLayout>
          </c:layout>
          <c:overlay val="0"/>
        </c:title>
        <c:numFmt formatCode="General" sourceLinked="1"/>
        <c:majorTickMark val="in"/>
        <c:minorTickMark val="none"/>
        <c:tickLblPos val="nextTo"/>
        <c:spPr>
          <a:ln/>
        </c:spPr>
        <c:txPr>
          <a:bodyPr/>
          <a:lstStyle/>
          <a:p>
            <a:pPr>
              <a:defRPr sz="1000" b="0">
                <a:latin typeface="標楷體" panose="03000509000000000000" pitchFamily="65" charset="-120"/>
                <a:ea typeface="標楷體" panose="03000509000000000000" pitchFamily="65" charset="-120"/>
              </a:defRPr>
            </a:pPr>
            <a:endParaRPr lang="zh-TW"/>
          </a:p>
        </c:txPr>
        <c:crossAx val="217591808"/>
        <c:crosses val="max"/>
        <c:crossBetween val="between"/>
        <c:majorUnit val="1"/>
      </c:valAx>
      <c:catAx>
        <c:axId val="217591808"/>
        <c:scaling>
          <c:orientation val="minMax"/>
        </c:scaling>
        <c:delete val="1"/>
        <c:axPos val="b"/>
        <c:numFmt formatCode="General" sourceLinked="1"/>
        <c:majorTickMark val="out"/>
        <c:minorTickMark val="none"/>
        <c:tickLblPos val="nextTo"/>
        <c:crossAx val="219886656"/>
        <c:crosses val="autoZero"/>
        <c:auto val="1"/>
        <c:lblAlgn val="ctr"/>
        <c:lblOffset val="100"/>
        <c:noMultiLvlLbl val="0"/>
      </c:catAx>
      <c:spPr>
        <a:solidFill>
          <a:schemeClr val="bg1"/>
        </a:solidFill>
        <a:ln w="15875">
          <a:solidFill>
            <a:schemeClr val="tx1"/>
          </a:solidFill>
        </a:ln>
      </c:spPr>
    </c:plotArea>
    <c:legend>
      <c:legendPos val="r"/>
      <c:layout>
        <c:manualLayout>
          <c:xMode val="edge"/>
          <c:yMode val="edge"/>
          <c:x val="0.16319377510040162"/>
          <c:y val="0.12348174603174603"/>
          <c:w val="0.74754352859303275"/>
          <c:h val="0.14232941888828449"/>
        </c:manualLayout>
      </c:layout>
      <c:overlay val="0"/>
      <c:txPr>
        <a:bodyPr/>
        <a:lstStyle/>
        <a:p>
          <a:pPr>
            <a:defRPr sz="9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669376748169859"/>
          <c:y val="0.14222573407112876"/>
          <c:w val="0.74755858460138369"/>
          <c:h val="0.7260022524987898"/>
        </c:manualLayout>
      </c:layout>
      <c:barChart>
        <c:barDir val="col"/>
        <c:grouping val="clustered"/>
        <c:varyColors val="0"/>
        <c:ser>
          <c:idx val="0"/>
          <c:order val="0"/>
          <c:tx>
            <c:strRef>
              <c:f>工作表1!$B$1</c:f>
              <c:strCache>
                <c:ptCount val="1"/>
                <c:pt idx="0">
                  <c:v>金額</c:v>
                </c:pt>
              </c:strCache>
            </c:strRef>
          </c:tx>
          <c:spPr>
            <a:solidFill>
              <a:schemeClr val="accent2">
                <a:lumMod val="60000"/>
                <a:lumOff val="40000"/>
              </a:schemeClr>
            </a:solidFill>
            <a:ln>
              <a:noFill/>
            </a:ln>
            <a:scene3d>
              <a:camera prst="orthographicFront"/>
              <a:lightRig rig="threePt" dir="t"/>
            </a:scene3d>
            <a:sp3d>
              <a:bevelT w="0" h="0"/>
            </a:sp3d>
          </c:spPr>
          <c:invertIfNegative val="0"/>
          <c:dLbls>
            <c:spPr>
              <a:noFill/>
              <a:ln>
                <a:noFill/>
              </a:ln>
              <a:effectLst/>
            </c:spPr>
            <c:txPr>
              <a:bodyPr/>
              <a:lstStyle/>
              <a:p>
                <a:pPr>
                  <a:defRPr sz="900" b="0">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110</c:v>
                </c:pt>
                <c:pt idx="1">
                  <c:v>111</c:v>
                </c:pt>
                <c:pt idx="2">
                  <c:v>112</c:v>
                </c:pt>
                <c:pt idx="3">
                  <c:v>113</c:v>
                </c:pt>
                <c:pt idx="4">
                  <c:v>114</c:v>
                </c:pt>
              </c:numCache>
            </c:numRef>
          </c:cat>
          <c:val>
            <c:numRef>
              <c:f>工作表1!$B$2:$B$6</c:f>
              <c:numCache>
                <c:formatCode>#,##0</c:formatCode>
                <c:ptCount val="5"/>
                <c:pt idx="0">
                  <c:v>772</c:v>
                </c:pt>
                <c:pt idx="1">
                  <c:v>738</c:v>
                </c:pt>
                <c:pt idx="2">
                  <c:v>824</c:v>
                </c:pt>
                <c:pt idx="3">
                  <c:v>994</c:v>
                </c:pt>
                <c:pt idx="4">
                  <c:v>1218</c:v>
                </c:pt>
              </c:numCache>
            </c:numRef>
          </c:val>
          <c:extLst>
            <c:ext xmlns:c16="http://schemas.microsoft.com/office/drawing/2014/chart" uri="{C3380CC4-5D6E-409C-BE32-E72D297353CC}">
              <c16:uniqueId val="{00000000-E923-4A44-B95A-85A55CE74292}"/>
            </c:ext>
          </c:extLst>
        </c:ser>
        <c:dLbls>
          <c:dLblPos val="ctr"/>
          <c:showLegendKey val="0"/>
          <c:showVal val="1"/>
          <c:showCatName val="0"/>
          <c:showSerName val="0"/>
          <c:showPercent val="0"/>
          <c:showBubbleSize val="0"/>
        </c:dLbls>
        <c:gapWidth val="75"/>
        <c:axId val="217593344"/>
        <c:axId val="240001600"/>
      </c:barChart>
      <c:lineChart>
        <c:grouping val="standard"/>
        <c:varyColors val="0"/>
        <c:ser>
          <c:idx val="1"/>
          <c:order val="1"/>
          <c:tx>
            <c:strRef>
              <c:f>工作表1!$C$1</c:f>
              <c:strCache>
                <c:ptCount val="1"/>
                <c:pt idx="0">
                  <c:v>占歲出預算數％</c:v>
                </c:pt>
              </c:strCache>
            </c:strRef>
          </c:tx>
          <c:spPr>
            <a:ln w="22225">
              <a:solidFill>
                <a:srgbClr val="FF8811"/>
              </a:solidFill>
              <a:prstDash val="solid"/>
            </a:ln>
          </c:spPr>
          <c:marker>
            <c:symbol val="triangle"/>
            <c:size val="5"/>
            <c:spPr>
              <a:solidFill>
                <a:srgbClr val="FF8811"/>
              </a:solidFill>
              <a:ln>
                <a:solidFill>
                  <a:srgbClr val="FF8811"/>
                </a:solidFill>
              </a:ln>
            </c:spPr>
          </c:marker>
          <c:dLbls>
            <c:dLbl>
              <c:idx val="0"/>
              <c:layout>
                <c:manualLayout>
                  <c:x val="-6.7204819277108474E-2"/>
                  <c:y val="-5.025357142857142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923-4A44-B95A-85A55CE74292}"/>
                </c:ext>
              </c:extLst>
            </c:dLbl>
            <c:dLbl>
              <c:idx val="1"/>
              <c:layout>
                <c:manualLayout>
                  <c:x val="-9.1382195448460504E-2"/>
                  <c:y val="-5.64444444444444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923-4A44-B95A-85A55CE74292}"/>
                </c:ext>
              </c:extLst>
            </c:dLbl>
            <c:dLbl>
              <c:idx val="2"/>
              <c:layout>
                <c:manualLayout>
                  <c:x val="-7.0130522088353409E-2"/>
                  <c:y val="-6.14841269841269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923-4A44-B95A-85A55CE74292}"/>
                </c:ext>
              </c:extLst>
            </c:dLbl>
            <c:dLbl>
              <c:idx val="4"/>
              <c:layout>
                <c:manualLayout>
                  <c:x val="-6.9823627844712188E-2"/>
                  <c:y val="-4.219404761904764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923-4A44-B95A-85A55CE74292}"/>
                </c:ext>
              </c:extLst>
            </c:dLbl>
            <c:spPr>
              <a:noFill/>
              <a:ln>
                <a:noFill/>
              </a:ln>
              <a:effectLst/>
            </c:spPr>
            <c:txPr>
              <a:bodyPr/>
              <a:lstStyle/>
              <a:p>
                <a:pPr>
                  <a:defRPr sz="900">
                    <a:solidFill>
                      <a:srgbClr val="0000FF"/>
                    </a:solidFill>
                    <a:latin typeface="標楷體" panose="03000509000000000000" pitchFamily="65" charset="-120"/>
                    <a:ea typeface="標楷體" panose="03000509000000000000" pitchFamily="65" charset="-120"/>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110</c:v>
                </c:pt>
                <c:pt idx="1">
                  <c:v>111</c:v>
                </c:pt>
                <c:pt idx="2">
                  <c:v>112</c:v>
                </c:pt>
                <c:pt idx="3">
                  <c:v>113</c:v>
                </c:pt>
                <c:pt idx="4">
                  <c:v>114</c:v>
                </c:pt>
              </c:numCache>
            </c:numRef>
          </c:cat>
          <c:val>
            <c:numRef>
              <c:f>工作表1!$C$2:$C$6</c:f>
              <c:numCache>
                <c:formatCode>General</c:formatCode>
                <c:ptCount val="5"/>
                <c:pt idx="0">
                  <c:v>3.62</c:v>
                </c:pt>
                <c:pt idx="1">
                  <c:v>3.28</c:v>
                </c:pt>
                <c:pt idx="2">
                  <c:v>3.06</c:v>
                </c:pt>
                <c:pt idx="3">
                  <c:v>3.49</c:v>
                </c:pt>
                <c:pt idx="4">
                  <c:v>4.05</c:v>
                </c:pt>
              </c:numCache>
            </c:numRef>
          </c:val>
          <c:smooth val="0"/>
          <c:extLst>
            <c:ext xmlns:c16="http://schemas.microsoft.com/office/drawing/2014/chart" uri="{C3380CC4-5D6E-409C-BE32-E72D297353CC}">
              <c16:uniqueId val="{00000005-E923-4A44-B95A-85A55CE74292}"/>
            </c:ext>
          </c:extLst>
        </c:ser>
        <c:dLbls>
          <c:dLblPos val="ctr"/>
          <c:showLegendKey val="0"/>
          <c:showVal val="1"/>
          <c:showCatName val="0"/>
          <c:showSerName val="0"/>
          <c:showPercent val="0"/>
          <c:showBubbleSize val="0"/>
        </c:dLbls>
        <c:marker val="1"/>
        <c:smooth val="0"/>
        <c:axId val="217600000"/>
        <c:axId val="240002176"/>
      </c:lineChart>
      <c:catAx>
        <c:axId val="217593344"/>
        <c:scaling>
          <c:orientation val="minMax"/>
        </c:scaling>
        <c:delete val="0"/>
        <c:axPos val="b"/>
        <c:numFmt formatCode="General" sourceLinked="1"/>
        <c:majorTickMark val="none"/>
        <c:minorTickMark val="none"/>
        <c:tickLblPos val="nextTo"/>
        <c:txPr>
          <a:bodyPr/>
          <a:lstStyle/>
          <a:p>
            <a:pPr>
              <a:defRPr sz="1000" b="0">
                <a:latin typeface="標楷體" panose="03000509000000000000" pitchFamily="65" charset="-120"/>
                <a:ea typeface="標楷體" panose="03000509000000000000" pitchFamily="65" charset="-120"/>
              </a:defRPr>
            </a:pPr>
            <a:endParaRPr lang="zh-TW"/>
          </a:p>
        </c:txPr>
        <c:crossAx val="240001600"/>
        <c:crosses val="autoZero"/>
        <c:auto val="1"/>
        <c:lblAlgn val="ctr"/>
        <c:lblOffset val="100"/>
        <c:noMultiLvlLbl val="0"/>
      </c:catAx>
      <c:valAx>
        <c:axId val="240001600"/>
        <c:scaling>
          <c:orientation val="minMax"/>
          <c:max val="1500"/>
          <c:min val="0"/>
        </c:scaling>
        <c:delete val="0"/>
        <c:axPos val="l"/>
        <c:title>
          <c:tx>
            <c:rich>
              <a:bodyPr rot="0" vert="horz"/>
              <a:lstStyle/>
              <a:p>
                <a:pPr>
                  <a:defRPr b="0"/>
                </a:pPr>
                <a:r>
                  <a:rPr lang="zh-TW" altLang="en-US" sz="1000" b="0" dirty="0">
                    <a:latin typeface="標楷體" panose="03000509000000000000" pitchFamily="65" charset="-120"/>
                    <a:ea typeface="標楷體" panose="03000509000000000000" pitchFamily="65" charset="-120"/>
                  </a:rPr>
                  <a:t>億元</a:t>
                </a:r>
              </a:p>
            </c:rich>
          </c:tx>
          <c:layout>
            <c:manualLayout>
              <c:xMode val="edge"/>
              <c:yMode val="edge"/>
              <c:x val="2.1245617411532376E-2"/>
              <c:y val="7.0271789461074522E-3"/>
            </c:manualLayout>
          </c:layout>
          <c:overlay val="0"/>
        </c:title>
        <c:numFmt formatCode="#,##0_);[Red]\(#,##0\)" sourceLinked="0"/>
        <c:majorTickMark val="in"/>
        <c:minorTickMark val="none"/>
        <c:tickLblPos val="nextTo"/>
        <c:spPr>
          <a:ln/>
        </c:spPr>
        <c:txPr>
          <a:bodyPr/>
          <a:lstStyle/>
          <a:p>
            <a:pPr>
              <a:defRPr sz="1000" b="0">
                <a:latin typeface="標楷體" panose="03000509000000000000" pitchFamily="65" charset="-120"/>
                <a:ea typeface="標楷體" panose="03000509000000000000" pitchFamily="65" charset="-120"/>
              </a:defRPr>
            </a:pPr>
            <a:endParaRPr lang="zh-TW"/>
          </a:p>
        </c:txPr>
        <c:crossAx val="217593344"/>
        <c:crosses val="autoZero"/>
        <c:crossBetween val="between"/>
        <c:majorUnit val="300"/>
      </c:valAx>
      <c:valAx>
        <c:axId val="240002176"/>
        <c:scaling>
          <c:orientation val="minMax"/>
          <c:max val="5"/>
          <c:min val="0"/>
        </c:scaling>
        <c:delete val="0"/>
        <c:axPos val="r"/>
        <c:title>
          <c:tx>
            <c:rich>
              <a:bodyPr rot="0" vert="horz"/>
              <a:lstStyle/>
              <a:p>
                <a:pPr>
                  <a:defRPr b="0"/>
                </a:pPr>
                <a:r>
                  <a:rPr lang="zh-TW" altLang="zh-TW" sz="1000" b="0" i="0" baseline="0" dirty="0">
                    <a:effectLst/>
                  </a:rPr>
                  <a:t>％</a:t>
                </a:r>
                <a:endParaRPr lang="zh-TW" altLang="zh-TW" sz="1000" b="0" dirty="0">
                  <a:effectLst/>
                </a:endParaRPr>
              </a:p>
            </c:rich>
          </c:tx>
          <c:layout>
            <c:manualLayout>
              <c:xMode val="edge"/>
              <c:yMode val="edge"/>
              <c:x val="0.92347298617523854"/>
              <c:y val="9.7238936464736116E-3"/>
            </c:manualLayout>
          </c:layout>
          <c:overlay val="0"/>
        </c:title>
        <c:numFmt formatCode="General" sourceLinked="1"/>
        <c:majorTickMark val="in"/>
        <c:minorTickMark val="none"/>
        <c:tickLblPos val="nextTo"/>
        <c:spPr>
          <a:ln/>
        </c:spPr>
        <c:txPr>
          <a:bodyPr/>
          <a:lstStyle/>
          <a:p>
            <a:pPr>
              <a:defRPr sz="1000" b="0">
                <a:latin typeface="標楷體" panose="03000509000000000000" pitchFamily="65" charset="-120"/>
                <a:ea typeface="標楷體" panose="03000509000000000000" pitchFamily="65" charset="-120"/>
              </a:defRPr>
            </a:pPr>
            <a:endParaRPr lang="zh-TW"/>
          </a:p>
        </c:txPr>
        <c:crossAx val="217600000"/>
        <c:crosses val="max"/>
        <c:crossBetween val="between"/>
        <c:majorUnit val="1"/>
      </c:valAx>
      <c:catAx>
        <c:axId val="217600000"/>
        <c:scaling>
          <c:orientation val="minMax"/>
        </c:scaling>
        <c:delete val="1"/>
        <c:axPos val="b"/>
        <c:numFmt formatCode="General" sourceLinked="1"/>
        <c:majorTickMark val="out"/>
        <c:minorTickMark val="none"/>
        <c:tickLblPos val="nextTo"/>
        <c:crossAx val="240002176"/>
        <c:crosses val="autoZero"/>
        <c:auto val="1"/>
        <c:lblAlgn val="ctr"/>
        <c:lblOffset val="100"/>
        <c:noMultiLvlLbl val="0"/>
      </c:catAx>
      <c:spPr>
        <a:solidFill>
          <a:schemeClr val="bg1"/>
        </a:solidFill>
        <a:ln w="15875">
          <a:solidFill>
            <a:schemeClr val="tx1"/>
          </a:solidFill>
        </a:ln>
      </c:spPr>
    </c:plotArea>
    <c:legend>
      <c:legendPos val="r"/>
      <c:layout>
        <c:manualLayout>
          <c:xMode val="edge"/>
          <c:yMode val="edge"/>
          <c:x val="0.15894332549557769"/>
          <c:y val="0.13176835926521474"/>
          <c:w val="0.66252755068740743"/>
          <c:h val="0.12967873918447867"/>
        </c:manualLayout>
      </c:layout>
      <c:overlay val="0"/>
      <c:txPr>
        <a:bodyPr/>
        <a:lstStyle/>
        <a:p>
          <a:pPr>
            <a:defRPr sz="9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manualLayout>
          <c:layoutTarget val="inner"/>
          <c:xMode val="edge"/>
          <c:yMode val="edge"/>
          <c:x val="0.12331721056721057"/>
          <c:y val="2.6787581699346405E-2"/>
          <c:w val="0.7200523087648345"/>
          <c:h val="0.7012210035488905"/>
        </c:manualLayout>
      </c:layout>
      <c:barChart>
        <c:barDir val="bar"/>
        <c:grouping val="stacked"/>
        <c:varyColors val="0"/>
        <c:ser>
          <c:idx val="0"/>
          <c:order val="0"/>
          <c:tx>
            <c:strRef>
              <c:f>工作表1!$B$1</c:f>
              <c:strCache>
                <c:ptCount val="1"/>
                <c:pt idx="0">
                  <c:v>資本支出</c:v>
                </c:pt>
              </c:strCache>
            </c:strRef>
          </c:tx>
          <c:spPr>
            <a:solidFill>
              <a:srgbClr val="9AD9CA"/>
            </a:solidFill>
            <a:ln w="9525">
              <a:noFill/>
            </a:ln>
          </c:spPr>
          <c:invertIfNegative val="0"/>
          <c:dPt>
            <c:idx val="1"/>
            <c:invertIfNegative val="0"/>
            <c:bubble3D val="0"/>
            <c:extLst>
              <c:ext xmlns:c16="http://schemas.microsoft.com/office/drawing/2014/chart" uri="{C3380CC4-5D6E-409C-BE32-E72D297353CC}">
                <c16:uniqueId val="{00000000-5E56-480A-929D-97C167D9DBF8}"/>
              </c:ext>
            </c:extLst>
          </c:dPt>
          <c:dPt>
            <c:idx val="4"/>
            <c:invertIfNegative val="0"/>
            <c:bubble3D val="0"/>
            <c:extLst>
              <c:ext xmlns:c16="http://schemas.microsoft.com/office/drawing/2014/chart" uri="{C3380CC4-5D6E-409C-BE32-E72D297353CC}">
                <c16:uniqueId val="{00000001-5E56-480A-929D-97C167D9DBF8}"/>
              </c:ext>
            </c:extLst>
          </c:dPt>
          <c:dPt>
            <c:idx val="7"/>
            <c:invertIfNegative val="0"/>
            <c:bubble3D val="0"/>
            <c:extLst>
              <c:ext xmlns:c16="http://schemas.microsoft.com/office/drawing/2014/chart" uri="{C3380CC4-5D6E-409C-BE32-E72D297353CC}">
                <c16:uniqueId val="{00000002-5E56-480A-929D-97C167D9DBF8}"/>
              </c:ext>
            </c:extLst>
          </c:dPt>
          <c:dPt>
            <c:idx val="10"/>
            <c:invertIfNegative val="0"/>
            <c:bubble3D val="0"/>
            <c:extLst>
              <c:ext xmlns:c16="http://schemas.microsoft.com/office/drawing/2014/chart" uri="{C3380CC4-5D6E-409C-BE32-E72D297353CC}">
                <c16:uniqueId val="{00000003-5E56-480A-929D-97C167D9DBF8}"/>
              </c:ext>
            </c:extLst>
          </c:dPt>
          <c:dPt>
            <c:idx val="13"/>
            <c:invertIfNegative val="0"/>
            <c:bubble3D val="0"/>
            <c:extLst>
              <c:ext xmlns:c16="http://schemas.microsoft.com/office/drawing/2014/chart" uri="{C3380CC4-5D6E-409C-BE32-E72D297353CC}">
                <c16:uniqueId val="{00000004-5E56-480A-929D-97C167D9DBF8}"/>
              </c:ext>
            </c:extLst>
          </c:dPt>
          <c:dLbls>
            <c:spPr>
              <a:noFill/>
              <a:ln>
                <a:noFill/>
              </a:ln>
              <a:effectLst/>
            </c:spPr>
            <c:txPr>
              <a:bodyPr/>
              <a:lstStyle/>
              <a:p>
                <a:pPr>
                  <a:defRPr sz="10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工作表1!$A$2:$A$17</c:f>
              <c:numCache>
                <c:formatCode>General</c:formatCode>
                <c:ptCount val="16"/>
                <c:pt idx="1">
                  <c:v>110</c:v>
                </c:pt>
                <c:pt idx="4">
                  <c:v>111</c:v>
                </c:pt>
                <c:pt idx="7">
                  <c:v>112</c:v>
                </c:pt>
                <c:pt idx="10">
                  <c:v>113</c:v>
                </c:pt>
                <c:pt idx="13">
                  <c:v>114</c:v>
                </c:pt>
              </c:numCache>
            </c:numRef>
          </c:cat>
          <c:val>
            <c:numRef>
              <c:f>工作表1!$B$2:$B$17</c:f>
              <c:numCache>
                <c:formatCode>#,##0</c:formatCode>
                <c:ptCount val="16"/>
                <c:pt idx="1">
                  <c:v>2776</c:v>
                </c:pt>
                <c:pt idx="4">
                  <c:v>2809</c:v>
                </c:pt>
                <c:pt idx="7">
                  <c:v>4739</c:v>
                </c:pt>
                <c:pt idx="10">
                  <c:v>4696</c:v>
                </c:pt>
                <c:pt idx="13">
                  <c:v>4518</c:v>
                </c:pt>
              </c:numCache>
            </c:numRef>
          </c:val>
          <c:extLst>
            <c:ext xmlns:c16="http://schemas.microsoft.com/office/drawing/2014/chart" uri="{C3380CC4-5D6E-409C-BE32-E72D297353CC}">
              <c16:uniqueId val="{00000005-5E56-480A-929D-97C167D9DBF8}"/>
            </c:ext>
          </c:extLst>
        </c:ser>
        <c:ser>
          <c:idx val="1"/>
          <c:order val="1"/>
          <c:tx>
            <c:strRef>
              <c:f>工作表1!$C$1</c:f>
              <c:strCache>
                <c:ptCount val="1"/>
                <c:pt idx="0">
                  <c:v>資本收入</c:v>
                </c:pt>
              </c:strCache>
            </c:strRef>
          </c:tx>
          <c:spPr>
            <a:solidFill>
              <a:srgbClr val="CFA7FF"/>
            </a:solidFill>
            <a:ln>
              <a:noFill/>
            </a:ln>
          </c:spPr>
          <c:invertIfNegative val="0"/>
          <c:dLbls>
            <c:dLbl>
              <c:idx val="2"/>
              <c:layout>
                <c:manualLayout>
                  <c:x val="7.4009324009323895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5E56-480A-929D-97C167D9DBF8}"/>
                </c:ext>
              </c:extLst>
            </c:dLbl>
            <c:dLbl>
              <c:idx val="5"/>
              <c:layout>
                <c:manualLayout>
                  <c:x val="9.8679098679098683E-3"/>
                  <c:y val="6.3407038032099568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5E56-480A-929D-97C167D9DBF8}"/>
                </c:ext>
              </c:extLst>
            </c:dLbl>
            <c:dLbl>
              <c:idx val="8"/>
              <c:layout>
                <c:manualLayout>
                  <c:x val="9.8679098679098683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5E56-480A-929D-97C167D9DBF8}"/>
                </c:ext>
              </c:extLst>
            </c:dLbl>
            <c:dLbl>
              <c:idx val="11"/>
              <c:layout>
                <c:manualLayout>
                  <c:x val="1.2334887334887312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5E56-480A-929D-97C167D9DBF8}"/>
                </c:ext>
              </c:extLst>
            </c:dLbl>
            <c:dLbl>
              <c:idx val="14"/>
              <c:layout>
                <c:manualLayout>
                  <c:x val="1.2334887334887334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5E56-480A-929D-97C167D9DBF8}"/>
                </c:ext>
              </c:extLst>
            </c:dLbl>
            <c:spPr>
              <a:noFill/>
              <a:ln>
                <a:noFill/>
              </a:ln>
              <a:effectLst/>
            </c:spPr>
            <c:txPr>
              <a:bodyPr/>
              <a:lstStyle/>
              <a:p>
                <a:pPr>
                  <a:defRPr sz="10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工作表1!$A$2:$A$17</c:f>
              <c:numCache>
                <c:formatCode>General</c:formatCode>
                <c:ptCount val="16"/>
                <c:pt idx="1">
                  <c:v>110</c:v>
                </c:pt>
                <c:pt idx="4">
                  <c:v>111</c:v>
                </c:pt>
                <c:pt idx="7">
                  <c:v>112</c:v>
                </c:pt>
                <c:pt idx="10">
                  <c:v>113</c:v>
                </c:pt>
                <c:pt idx="13">
                  <c:v>114</c:v>
                </c:pt>
              </c:numCache>
            </c:numRef>
          </c:cat>
          <c:val>
            <c:numRef>
              <c:f>工作表1!$C$2:$C$17</c:f>
              <c:numCache>
                <c:formatCode>General</c:formatCode>
                <c:ptCount val="16"/>
                <c:pt idx="2" formatCode="#,##0">
                  <c:v>252</c:v>
                </c:pt>
                <c:pt idx="5" formatCode="#,##0">
                  <c:v>307</c:v>
                </c:pt>
                <c:pt idx="8" formatCode="#,##0">
                  <c:v>222</c:v>
                </c:pt>
                <c:pt idx="11" formatCode="#,##0">
                  <c:v>181</c:v>
                </c:pt>
                <c:pt idx="14" formatCode="#,##0">
                  <c:v>258</c:v>
                </c:pt>
              </c:numCache>
            </c:numRef>
          </c:val>
          <c:extLst>
            <c:ext xmlns:c16="http://schemas.microsoft.com/office/drawing/2014/chart" uri="{C3380CC4-5D6E-409C-BE32-E72D297353CC}">
              <c16:uniqueId val="{0000000B-5E56-480A-929D-97C167D9DBF8}"/>
            </c:ext>
          </c:extLst>
        </c:ser>
        <c:ser>
          <c:idx val="2"/>
          <c:order val="2"/>
          <c:tx>
            <c:strRef>
              <c:f>工作表1!$D$1</c:f>
              <c:strCache>
                <c:ptCount val="1"/>
                <c:pt idx="0">
                  <c:v>經常收支賸餘</c:v>
                </c:pt>
              </c:strCache>
            </c:strRef>
          </c:tx>
          <c:spPr>
            <a:solidFill>
              <a:srgbClr val="FFFF9F"/>
            </a:solidFill>
            <a:ln>
              <a:noFill/>
            </a:ln>
          </c:spPr>
          <c:invertIfNegative val="0"/>
          <c:dLbls>
            <c:spPr>
              <a:noFill/>
              <a:ln>
                <a:noFill/>
              </a:ln>
              <a:effectLst/>
            </c:spPr>
            <c:txPr>
              <a:bodyPr/>
              <a:lstStyle/>
              <a:p>
                <a:pPr>
                  <a:defRPr sz="10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工作表1!$A$2:$A$17</c:f>
              <c:numCache>
                <c:formatCode>General</c:formatCode>
                <c:ptCount val="16"/>
                <c:pt idx="1">
                  <c:v>110</c:v>
                </c:pt>
                <c:pt idx="4">
                  <c:v>111</c:v>
                </c:pt>
                <c:pt idx="7">
                  <c:v>112</c:v>
                </c:pt>
                <c:pt idx="10">
                  <c:v>113</c:v>
                </c:pt>
                <c:pt idx="13">
                  <c:v>114</c:v>
                </c:pt>
              </c:numCache>
            </c:numRef>
          </c:cat>
          <c:val>
            <c:numRef>
              <c:f>工作表1!$D$2:$D$17</c:f>
              <c:numCache>
                <c:formatCode>General</c:formatCode>
                <c:ptCount val="16"/>
                <c:pt idx="2" formatCode="#,##0">
                  <c:v>5502</c:v>
                </c:pt>
                <c:pt idx="5" formatCode="#,##0">
                  <c:v>7495</c:v>
                </c:pt>
                <c:pt idx="8" formatCode="#,##0">
                  <c:v>7313</c:v>
                </c:pt>
                <c:pt idx="11" formatCode="#,##0">
                  <c:v>8112</c:v>
                </c:pt>
                <c:pt idx="14" formatCode="#,##0">
                  <c:v>6724</c:v>
                </c:pt>
              </c:numCache>
            </c:numRef>
          </c:val>
          <c:extLst>
            <c:ext xmlns:c16="http://schemas.microsoft.com/office/drawing/2014/chart" uri="{C3380CC4-5D6E-409C-BE32-E72D297353CC}">
              <c16:uniqueId val="{0000000C-5E56-480A-929D-97C167D9DBF8}"/>
            </c:ext>
          </c:extLst>
        </c:ser>
        <c:ser>
          <c:idx val="3"/>
          <c:order val="3"/>
          <c:tx>
            <c:strRef>
              <c:f>工作表1!$E$1</c:f>
              <c:strCache>
                <c:ptCount val="1"/>
                <c:pt idx="0">
                  <c:v>歲入歲出賸餘</c:v>
                </c:pt>
              </c:strCache>
            </c:strRef>
          </c:tx>
          <c:spPr>
            <a:solidFill>
              <a:srgbClr val="FEA4A4"/>
            </a:solidFill>
            <a:ln>
              <a:noFill/>
            </a:ln>
          </c:spPr>
          <c:invertIfNegative val="0"/>
          <c:dLbls>
            <c:spPr>
              <a:noFill/>
              <a:ln>
                <a:noFill/>
              </a:ln>
              <a:effectLst/>
            </c:spPr>
            <c:txPr>
              <a:bodyPr/>
              <a:lstStyle/>
              <a:p>
                <a:pPr>
                  <a:defRPr sz="10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工作表1!$A$2:$A$17</c:f>
              <c:numCache>
                <c:formatCode>General</c:formatCode>
                <c:ptCount val="16"/>
                <c:pt idx="1">
                  <c:v>110</c:v>
                </c:pt>
                <c:pt idx="4">
                  <c:v>111</c:v>
                </c:pt>
                <c:pt idx="7">
                  <c:v>112</c:v>
                </c:pt>
                <c:pt idx="10">
                  <c:v>113</c:v>
                </c:pt>
                <c:pt idx="13">
                  <c:v>114</c:v>
                </c:pt>
              </c:numCache>
            </c:numRef>
          </c:cat>
          <c:val>
            <c:numRef>
              <c:f>工作表1!$E$2:$E$17</c:f>
              <c:numCache>
                <c:formatCode>#,##0</c:formatCode>
                <c:ptCount val="16"/>
                <c:pt idx="1">
                  <c:v>2978</c:v>
                </c:pt>
                <c:pt idx="4">
                  <c:v>4992</c:v>
                </c:pt>
                <c:pt idx="7">
                  <c:v>2796</c:v>
                </c:pt>
                <c:pt idx="10">
                  <c:v>3597</c:v>
                </c:pt>
                <c:pt idx="13">
                  <c:v>2463</c:v>
                </c:pt>
              </c:numCache>
            </c:numRef>
          </c:val>
          <c:extLst>
            <c:ext xmlns:c16="http://schemas.microsoft.com/office/drawing/2014/chart" uri="{C3380CC4-5D6E-409C-BE32-E72D297353CC}">
              <c16:uniqueId val="{0000000D-5E56-480A-929D-97C167D9DBF8}"/>
            </c:ext>
          </c:extLst>
        </c:ser>
        <c:dLbls>
          <c:showLegendKey val="0"/>
          <c:showVal val="1"/>
          <c:showCatName val="0"/>
          <c:showSerName val="0"/>
          <c:showPercent val="0"/>
          <c:showBubbleSize val="0"/>
        </c:dLbls>
        <c:gapWidth val="0"/>
        <c:overlap val="100"/>
        <c:axId val="235703296"/>
        <c:axId val="212961536"/>
      </c:barChart>
      <c:catAx>
        <c:axId val="235703296"/>
        <c:scaling>
          <c:orientation val="minMax"/>
        </c:scaling>
        <c:delete val="1"/>
        <c:axPos val="l"/>
        <c:numFmt formatCode="General" sourceLinked="1"/>
        <c:majorTickMark val="none"/>
        <c:minorTickMark val="none"/>
        <c:tickLblPos val="nextTo"/>
        <c:crossAx val="212961536"/>
        <c:crosses val="autoZero"/>
        <c:auto val="1"/>
        <c:lblAlgn val="ctr"/>
        <c:lblOffset val="100"/>
        <c:noMultiLvlLbl val="0"/>
      </c:catAx>
      <c:valAx>
        <c:axId val="212961536"/>
        <c:scaling>
          <c:orientation val="minMax"/>
          <c:max val="10000"/>
        </c:scaling>
        <c:delete val="0"/>
        <c:axPos val="b"/>
        <c:majorGridlines>
          <c:spPr>
            <a:ln w="3175">
              <a:noFill/>
            </a:ln>
          </c:spPr>
        </c:majorGridlines>
        <c:numFmt formatCode="#,##0_);[Red]\(#,##0\)" sourceLinked="0"/>
        <c:majorTickMark val="in"/>
        <c:minorTickMark val="none"/>
        <c:tickLblPos val="nextTo"/>
        <c:spPr>
          <a:noFill/>
          <a:ln>
            <a:solidFill>
              <a:schemeClr val="tx1"/>
            </a:solidFill>
          </a:ln>
        </c:spPr>
        <c:txPr>
          <a:bodyPr/>
          <a:lstStyle/>
          <a:p>
            <a:pPr>
              <a:defRPr sz="1000" b="0">
                <a:latin typeface="標楷體" panose="03000509000000000000" pitchFamily="65" charset="-120"/>
                <a:ea typeface="標楷體" panose="03000509000000000000" pitchFamily="65" charset="-120"/>
              </a:defRPr>
            </a:pPr>
            <a:endParaRPr lang="zh-TW"/>
          </a:p>
        </c:txPr>
        <c:crossAx val="235703296"/>
        <c:crosses val="autoZero"/>
        <c:crossBetween val="between"/>
        <c:majorUnit val="2000"/>
      </c:valAx>
      <c:spPr>
        <a:solidFill>
          <a:schemeClr val="bg1"/>
        </a:solidFill>
        <a:ln w="12700">
          <a:solidFill>
            <a:schemeClr val="tx1"/>
          </a:solidFill>
        </a:ln>
        <a:effectLst/>
        <a:scene3d>
          <a:camera prst="orthographicFront"/>
          <a:lightRig rig="threePt" dir="t"/>
        </a:scene3d>
        <a:sp3d/>
      </c:spPr>
    </c:plotArea>
    <c:legend>
      <c:legendPos val="r"/>
      <c:layout>
        <c:manualLayout>
          <c:xMode val="edge"/>
          <c:yMode val="edge"/>
          <c:x val="0"/>
          <c:y val="0.76790038049117948"/>
          <c:w val="0.93687791005016186"/>
          <c:h val="0.11897140522875817"/>
        </c:manualLayout>
      </c:layout>
      <c:overlay val="0"/>
      <c:txPr>
        <a:bodyPr/>
        <a:lstStyle/>
        <a:p>
          <a:pPr>
            <a:defRPr sz="10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a:scene3d>
      <a:camera prst="orthographicFront"/>
      <a:lightRig rig="threePt" dir="t"/>
    </a:scene3d>
    <a:sp3d>
      <a:bevelT w="6350"/>
    </a:sp3d>
  </c:spPr>
  <c:txPr>
    <a:bodyPr/>
    <a:lstStyle/>
    <a:p>
      <a:pPr>
        <a:defRPr sz="1800"/>
      </a:pPr>
      <a:endParaRPr lang="zh-TW"/>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0727705742259856E-2"/>
          <c:y val="4.4505306401917154E-2"/>
          <c:w val="0.93339507806297983"/>
          <c:h val="0.8196508045190003"/>
        </c:manualLayout>
      </c:layout>
      <c:lineChart>
        <c:grouping val="standard"/>
        <c:varyColors val="0"/>
        <c:ser>
          <c:idx val="0"/>
          <c:order val="0"/>
          <c:tx>
            <c:strRef>
              <c:f>圖_我國經濟成長率!$B$1</c:f>
              <c:strCache>
                <c:ptCount val="1"/>
                <c:pt idx="0">
                  <c:v>成長率</c:v>
                </c:pt>
              </c:strCache>
            </c:strRef>
          </c:tx>
          <c:spPr>
            <a:ln w="28575" cap="rnd">
              <a:solidFill>
                <a:srgbClr val="FF8811"/>
              </a:solidFill>
              <a:round/>
            </a:ln>
            <a:effectLst/>
          </c:spPr>
          <c:marker>
            <c:symbol val="circle"/>
            <c:size val="6"/>
            <c:spPr>
              <a:solidFill>
                <a:schemeClr val="bg1"/>
              </a:solidFill>
              <a:ln w="19050">
                <a:solidFill>
                  <a:srgbClr val="FF8811"/>
                </a:solidFill>
              </a:ln>
              <a:effectLst/>
            </c:spPr>
          </c:marker>
          <c:dLbls>
            <c:dLbl>
              <c:idx val="0"/>
              <c:layout>
                <c:manualLayout>
                  <c:x val="-4.2597232164161301E-2"/>
                  <c:y val="-7.839834810104402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4DC-4700-8F12-A86839AC56AB}"/>
                </c:ext>
              </c:extLst>
            </c:dLbl>
            <c:dLbl>
              <c:idx val="1"/>
              <c:layout>
                <c:manualLayout>
                  <c:x val="-6.3581185874492963E-2"/>
                  <c:y val="7.6798205770324465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accent6">
                          <a:lumMod val="75000"/>
                        </a:schemeClr>
                      </a:solidFill>
                      <a:latin typeface="標楷體" panose="03000509000000000000" pitchFamily="65" charset="-120"/>
                      <a:ea typeface="標楷體" panose="03000509000000000000" pitchFamily="65" charset="-120"/>
                      <a:cs typeface="+mn-cs"/>
                    </a:defRPr>
                  </a:pPr>
                  <a:endParaRPr lang="zh-TW"/>
                </a:p>
              </c:txPr>
              <c:dLblPos val="r"/>
              <c:showLegendKey val="0"/>
              <c:showVal val="1"/>
              <c:showCatName val="0"/>
              <c:showSerName val="0"/>
              <c:showPercent val="0"/>
              <c:showBubbleSize val="0"/>
              <c:extLst>
                <c:ext xmlns:c15="http://schemas.microsoft.com/office/drawing/2012/chart" uri="{CE6537A1-D6FC-4f65-9D91-7224C49458BB}">
                  <c15:layout>
                    <c:manualLayout>
                      <c:w val="9.644842320793387E-2"/>
                      <c:h val="0.11710313855410319"/>
                    </c:manualLayout>
                  </c15:layout>
                </c:ext>
                <c:ext xmlns:c16="http://schemas.microsoft.com/office/drawing/2014/chart" uri="{C3380CC4-5D6E-409C-BE32-E72D297353CC}">
                  <c16:uniqueId val="{00000001-84DC-4700-8F12-A86839AC56AB}"/>
                </c:ext>
              </c:extLst>
            </c:dLbl>
            <c:dLbl>
              <c:idx val="2"/>
              <c:layout>
                <c:manualLayout>
                  <c:x val="-6.7200827087102608E-2"/>
                  <c:y val="-6.779661016949152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4DC-4700-8F12-A86839AC56AB}"/>
                </c:ext>
              </c:extLst>
            </c:dLbl>
            <c:dLbl>
              <c:idx val="3"/>
              <c:layout>
                <c:manualLayout>
                  <c:x val="-5.1813835770528685E-2"/>
                  <c:y val="-7.464383624419429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4DC-4700-8F12-A86839AC56AB}"/>
                </c:ext>
              </c:extLst>
            </c:dLbl>
            <c:dLbl>
              <c:idx val="4"/>
              <c:layout>
                <c:manualLayout>
                  <c:x val="-5.2646821189222634E-2"/>
                  <c:y val="6.320468801184135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4DC-4700-8F12-A86839AC56AB}"/>
                </c:ext>
              </c:extLst>
            </c:dLbl>
            <c:dLbl>
              <c:idx val="5"/>
              <c:layout>
                <c:manualLayout>
                  <c:x val="-6.2704355028766964E-2"/>
                  <c:y val="-6.872353590623976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4DC-4700-8F12-A86839AC56AB}"/>
                </c:ext>
              </c:extLst>
            </c:dLbl>
            <c:dLbl>
              <c:idx val="6"/>
              <c:layout>
                <c:manualLayout>
                  <c:x val="-4.9180003067798343E-2"/>
                  <c:y val="-7.440014880029766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84DC-4700-8F12-A86839AC56AB}"/>
                </c:ext>
              </c:extLst>
            </c:dLbl>
            <c:dLbl>
              <c:idx val="7"/>
              <c:layout>
                <c:manualLayout>
                  <c:x val="-4.8375950241879836E-2"/>
                  <c:y val="6.070640176600441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4DC-4700-8F12-A86839AC56AB}"/>
                </c:ext>
              </c:extLst>
            </c:dLbl>
            <c:dLbl>
              <c:idx val="8"/>
              <c:layout>
                <c:manualLayout>
                  <c:x val="-5.1522607969458366E-2"/>
                  <c:y val="-8.378481104788303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84DC-4700-8F12-A86839AC56AB}"/>
                </c:ext>
              </c:extLst>
            </c:dLbl>
            <c:dLbl>
              <c:idx val="9"/>
              <c:layout>
                <c:manualLayout>
                  <c:x val="-3.4047537156847385E-2"/>
                  <c:y val="6.191572740618516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84DC-4700-8F12-A86839AC56AB}"/>
                </c:ext>
              </c:extLst>
            </c:dLbl>
            <c:dLbl>
              <c:idx val="10"/>
              <c:layout>
                <c:manualLayout>
                  <c:x val="-5.1483621365511226E-2"/>
                  <c:y val="-7.572856884844204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84DC-4700-8F12-A86839AC56AB}"/>
                </c:ext>
              </c:extLst>
            </c:dLbl>
            <c:dLbl>
              <c:idx val="11"/>
              <c:layout>
                <c:manualLayout>
                  <c:x val="-6.3602876081430629E-2"/>
                  <c:y val="7.238853232714158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84DC-4700-8F12-A86839AC56AB}"/>
                </c:ext>
              </c:extLst>
            </c:dLbl>
            <c:dLbl>
              <c:idx val="12"/>
              <c:layout>
                <c:manualLayout>
                  <c:x val="-6.7406346933906978E-3"/>
                  <c:y val="5.6447069415877967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84DC-4700-8F12-A86839AC56AB}"/>
                </c:ext>
              </c:extLst>
            </c:dLbl>
            <c:dLbl>
              <c:idx val="13"/>
              <c:layout>
                <c:manualLayout>
                  <c:x val="-8.1176074581586391E-2"/>
                  <c:y val="-5.99837721414573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84DC-4700-8F12-A86839AC56AB}"/>
                </c:ext>
              </c:extLst>
            </c:dLbl>
            <c:dLbl>
              <c:idx val="14"/>
              <c:layout>
                <c:manualLayout>
                  <c:x val="-3.7982752155980501E-2"/>
                  <c:y val="-2.603088684438238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84DC-4700-8F12-A86839AC56A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accent6">
                        <a:lumMod val="7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圖_我國經濟成長率!$A$3:$A$17</c:f>
              <c:strCache>
                <c:ptCount val="15"/>
                <c:pt idx="0">
                  <c:v>100</c:v>
                </c:pt>
                <c:pt idx="1">
                  <c:v>101</c:v>
                </c:pt>
                <c:pt idx="2">
                  <c:v>102</c:v>
                </c:pt>
                <c:pt idx="3">
                  <c:v>103</c:v>
                </c:pt>
                <c:pt idx="4">
                  <c:v>104</c:v>
                </c:pt>
                <c:pt idx="5">
                  <c:v>105</c:v>
                </c:pt>
                <c:pt idx="6">
                  <c:v>106</c:v>
                </c:pt>
                <c:pt idx="7">
                  <c:v>107</c:v>
                </c:pt>
                <c:pt idx="8">
                  <c:v>108</c:v>
                </c:pt>
                <c:pt idx="9">
                  <c:v>109</c:v>
                </c:pt>
                <c:pt idx="10">
                  <c:v>110</c:v>
                </c:pt>
                <c:pt idx="11">
                  <c:v>111</c:v>
                </c:pt>
                <c:pt idx="12">
                  <c:v>112</c:v>
                </c:pt>
                <c:pt idx="13">
                  <c:v>113</c:v>
                </c:pt>
                <c:pt idx="14">
                  <c:v>114</c:v>
                </c:pt>
              </c:strCache>
            </c:strRef>
          </c:cat>
          <c:val>
            <c:numRef>
              <c:f>圖_我國經濟成長率!$B$3:$B$17</c:f>
              <c:numCache>
                <c:formatCode>General</c:formatCode>
                <c:ptCount val="15"/>
                <c:pt idx="0">
                  <c:v>3.67</c:v>
                </c:pt>
                <c:pt idx="1">
                  <c:v>2.2200000000000002</c:v>
                </c:pt>
                <c:pt idx="2">
                  <c:v>2.48</c:v>
                </c:pt>
                <c:pt idx="3">
                  <c:v>4.72</c:v>
                </c:pt>
                <c:pt idx="4">
                  <c:v>1.47</c:v>
                </c:pt>
                <c:pt idx="5">
                  <c:v>2.17</c:v>
                </c:pt>
                <c:pt idx="6">
                  <c:v>3.66</c:v>
                </c:pt>
                <c:pt idx="7">
                  <c:v>2.91</c:v>
                </c:pt>
                <c:pt idx="8">
                  <c:v>3.06</c:v>
                </c:pt>
                <c:pt idx="9">
                  <c:v>3.42</c:v>
                </c:pt>
                <c:pt idx="10">
                  <c:v>6.72</c:v>
                </c:pt>
                <c:pt idx="11">
                  <c:v>2.68</c:v>
                </c:pt>
                <c:pt idx="12">
                  <c:v>1.08</c:v>
                </c:pt>
                <c:pt idx="13">
                  <c:v>5.27</c:v>
                </c:pt>
                <c:pt idx="14">
                  <c:v>8.76</c:v>
                </c:pt>
              </c:numCache>
            </c:numRef>
          </c:val>
          <c:smooth val="0"/>
          <c:extLst>
            <c:ext xmlns:c16="http://schemas.microsoft.com/office/drawing/2014/chart" uri="{C3380CC4-5D6E-409C-BE32-E72D297353CC}">
              <c16:uniqueId val="{0000000F-84DC-4700-8F12-A86839AC56AB}"/>
            </c:ext>
          </c:extLst>
        </c:ser>
        <c:dLbls>
          <c:showLegendKey val="0"/>
          <c:showVal val="0"/>
          <c:showCatName val="0"/>
          <c:showSerName val="0"/>
          <c:showPercent val="0"/>
          <c:showBubbleSize val="0"/>
        </c:dLbls>
        <c:marker val="1"/>
        <c:smooth val="0"/>
        <c:axId val="508113279"/>
        <c:axId val="508103711"/>
      </c:lineChart>
      <c:catAx>
        <c:axId val="508113279"/>
        <c:scaling>
          <c:orientation val="minMax"/>
        </c:scaling>
        <c:delete val="0"/>
        <c:axPos val="b"/>
        <c:numFmt formatCode="General" sourceLinked="1"/>
        <c:majorTickMark val="in"/>
        <c:minorTickMark val="none"/>
        <c:tickLblPos val="low"/>
        <c:spPr>
          <a:noFill/>
          <a:ln w="9525" cap="flat" cmpd="sng" algn="ctr">
            <a:solidFill>
              <a:schemeClr val="bg2">
                <a:lumMod val="25000"/>
              </a:schemeClr>
            </a:solidFill>
            <a:round/>
          </a:ln>
          <a:effectLst/>
        </c:spPr>
        <c:txPr>
          <a:bodyPr rot="-60000000" spcFirstLastPara="1" vertOverflow="ellipsis" vert="horz" wrap="square" anchor="ctr" anchorCtr="1"/>
          <a:lstStyle/>
          <a:p>
            <a:pPr>
              <a:defRPr sz="10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508103711"/>
        <c:crosses val="autoZero"/>
        <c:auto val="0"/>
        <c:lblAlgn val="ctr"/>
        <c:lblOffset val="100"/>
        <c:noMultiLvlLbl val="0"/>
      </c:catAx>
      <c:valAx>
        <c:axId val="508103711"/>
        <c:scaling>
          <c:orientation val="minMax"/>
        </c:scaling>
        <c:delete val="0"/>
        <c:axPos val="l"/>
        <c:numFmt formatCode="#,##0.00_);[Red]\(#,##0.00\)" sourceLinked="0"/>
        <c:majorTickMark val="none"/>
        <c:minorTickMark val="none"/>
        <c:tickLblPos val="nextTo"/>
        <c:spPr>
          <a:noFill/>
          <a:ln>
            <a:solidFill>
              <a:schemeClr val="bg2">
                <a:lumMod val="25000"/>
              </a:schemeClr>
            </a:solidFill>
          </a:ln>
          <a:effectLst/>
        </c:spPr>
        <c:txPr>
          <a:bodyPr rot="-60000000" spcFirstLastPara="1" vertOverflow="ellipsis" vert="horz" wrap="square" anchor="ctr" anchorCtr="1"/>
          <a:lstStyle/>
          <a:p>
            <a:pPr>
              <a:defRPr sz="1000" b="0" i="0" u="none" strike="noStrike" kern="1200" spc="-4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508113279"/>
        <c:crosses val="autoZero"/>
        <c:crossBetween val="between"/>
        <c:majorUnit val="2"/>
      </c:valAx>
      <c:spPr>
        <a:solidFill>
          <a:schemeClr val="bg1"/>
        </a:solidFill>
        <a:ln w="12700">
          <a:solidFill>
            <a:schemeClr val="tx1"/>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zh-TW"/>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52823709536308"/>
          <c:y val="0.13797900262467191"/>
          <c:w val="0.78804636920384952"/>
          <c:h val="0.73260175811356909"/>
        </c:manualLayout>
      </c:layout>
      <c:barChart>
        <c:barDir val="col"/>
        <c:grouping val="clustered"/>
        <c:varyColors val="0"/>
        <c:ser>
          <c:idx val="0"/>
          <c:order val="0"/>
          <c:tx>
            <c:strRef>
              <c:f>工作表2!$B$4</c:f>
              <c:strCache>
                <c:ptCount val="1"/>
                <c:pt idx="0">
                  <c:v>年增率(左標)</c:v>
                </c:pt>
              </c:strCache>
            </c:strRef>
          </c:tx>
          <c:spPr>
            <a:solidFill>
              <a:schemeClr val="accent3">
                <a:lumMod val="60000"/>
                <a:lumOff val="40000"/>
              </a:schemeClr>
            </a:solidFill>
            <a:ln>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accent6">
                        <a:lumMod val="50000"/>
                      </a:schemeClr>
                    </a:solidFill>
                    <a:latin typeface="標楷體" panose="03000509000000000000" pitchFamily="65" charset="-120"/>
                    <a:ea typeface="標楷體" panose="03000509000000000000" pitchFamily="65" charset="-120"/>
                    <a:cs typeface="+mn-cs"/>
                  </a:defRPr>
                </a:pPr>
                <a:endParaRPr lang="zh-TW"/>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工作表2!$C$3:$L$3</c:f>
              <c:numCache>
                <c:formatCode>General</c:formatCode>
                <c:ptCount val="10"/>
                <c:pt idx="0">
                  <c:v>104</c:v>
                </c:pt>
                <c:pt idx="1">
                  <c:v>105</c:v>
                </c:pt>
                <c:pt idx="2">
                  <c:v>106</c:v>
                </c:pt>
                <c:pt idx="3">
                  <c:v>107</c:v>
                </c:pt>
                <c:pt idx="4">
                  <c:v>108</c:v>
                </c:pt>
                <c:pt idx="5">
                  <c:v>109</c:v>
                </c:pt>
                <c:pt idx="6">
                  <c:v>110</c:v>
                </c:pt>
                <c:pt idx="7">
                  <c:v>111</c:v>
                </c:pt>
                <c:pt idx="8">
                  <c:v>112</c:v>
                </c:pt>
                <c:pt idx="9">
                  <c:v>113</c:v>
                </c:pt>
              </c:numCache>
            </c:numRef>
          </c:cat>
          <c:val>
            <c:numRef>
              <c:f>工作表2!$C$4:$L$4</c:f>
              <c:numCache>
                <c:formatCode>#,##0.00_ </c:formatCode>
                <c:ptCount val="10"/>
                <c:pt idx="0">
                  <c:v>4.43</c:v>
                </c:pt>
                <c:pt idx="1">
                  <c:v>2.98</c:v>
                </c:pt>
                <c:pt idx="2">
                  <c:v>3.88</c:v>
                </c:pt>
                <c:pt idx="3">
                  <c:v>5.0999999999999996</c:v>
                </c:pt>
                <c:pt idx="4">
                  <c:v>3.52</c:v>
                </c:pt>
                <c:pt idx="5">
                  <c:v>2.34</c:v>
                </c:pt>
                <c:pt idx="6">
                  <c:v>6.18</c:v>
                </c:pt>
                <c:pt idx="7">
                  <c:v>5.7</c:v>
                </c:pt>
                <c:pt idx="8">
                  <c:v>2.59</c:v>
                </c:pt>
                <c:pt idx="9">
                  <c:v>7.27</c:v>
                </c:pt>
              </c:numCache>
            </c:numRef>
          </c:val>
          <c:extLst>
            <c:ext xmlns:c16="http://schemas.microsoft.com/office/drawing/2014/chart" uri="{C3380CC4-5D6E-409C-BE32-E72D297353CC}">
              <c16:uniqueId val="{0000000A-3CE2-4494-AE4A-891B465AD460}"/>
            </c:ext>
          </c:extLst>
        </c:ser>
        <c:dLbls>
          <c:showLegendKey val="0"/>
          <c:showVal val="1"/>
          <c:showCatName val="0"/>
          <c:showSerName val="0"/>
          <c:showPercent val="0"/>
          <c:showBubbleSize val="0"/>
        </c:dLbls>
        <c:gapWidth val="25"/>
        <c:overlap val="50"/>
        <c:axId val="880125407"/>
        <c:axId val="880130399"/>
      </c:barChart>
      <c:lineChart>
        <c:grouping val="standard"/>
        <c:varyColors val="0"/>
        <c:ser>
          <c:idx val="1"/>
          <c:order val="1"/>
          <c:tx>
            <c:strRef>
              <c:f>工作表2!$B$5</c:f>
              <c:strCache>
                <c:ptCount val="1"/>
                <c:pt idx="0">
                  <c:v>GDP占比(右標)</c:v>
                </c:pt>
              </c:strCache>
            </c:strRef>
          </c:tx>
          <c:spPr>
            <a:ln w="28575" cap="rnd">
              <a:solidFill>
                <a:srgbClr val="FF8811"/>
              </a:solidFill>
              <a:round/>
            </a:ln>
            <a:effectLst/>
          </c:spPr>
          <c:marker>
            <c:symbol val="circle"/>
            <c:size val="6"/>
            <c:spPr>
              <a:solidFill>
                <a:schemeClr val="bg1"/>
              </a:solidFill>
              <a:ln w="9525">
                <a:solidFill>
                  <a:srgbClr val="FF8811"/>
                </a:solidFill>
              </a:ln>
              <a:effectLst/>
            </c:spPr>
          </c:marker>
          <c:dLbls>
            <c:dLbl>
              <c:idx val="1"/>
              <c:layout>
                <c:manualLayout>
                  <c:x val="-5.8333333333333362E-2"/>
                  <c:y val="-5.555555555555555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3CE2-4494-AE4A-891B465AD460}"/>
                </c:ext>
              </c:extLst>
            </c:dLbl>
            <c:dLbl>
              <c:idx val="2"/>
              <c:layout>
                <c:manualLayout>
                  <c:x val="-6.6666666666666666E-2"/>
                  <c:y val="-6.613756613756618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3CE2-4494-AE4A-891B465AD460}"/>
                </c:ext>
              </c:extLst>
            </c:dLbl>
            <c:dLbl>
              <c:idx val="3"/>
              <c:layout>
                <c:manualLayout>
                  <c:x val="-7.4321959755030614E-2"/>
                  <c:y val="-6.084656084656087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3CE2-4494-AE4A-891B465AD460}"/>
                </c:ext>
              </c:extLst>
            </c:dLbl>
            <c:dLbl>
              <c:idx val="4"/>
              <c:layout>
                <c:manualLayout>
                  <c:x val="-5.3116746556915125E-2"/>
                  <c:y val="-4.497354497354497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3CE2-4494-AE4A-891B465AD460}"/>
                </c:ext>
              </c:extLst>
            </c:dLbl>
            <c:dLbl>
              <c:idx val="5"/>
              <c:layout>
                <c:manualLayout>
                  <c:x val="-4.5644235785080853E-2"/>
                  <c:y val="-6.878306878306877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1B0-48F2-8E24-CDF3BEF63022}"/>
                </c:ext>
              </c:extLst>
            </c:dLbl>
            <c:dLbl>
              <c:idx val="6"/>
              <c:layout>
                <c:manualLayout>
                  <c:x val="-5.2777777777777778E-2"/>
                  <c:y val="-7.671957671957677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3CE2-4494-AE4A-891B465AD460}"/>
                </c:ext>
              </c:extLst>
            </c:dLbl>
            <c:dLbl>
              <c:idx val="7"/>
              <c:layout>
                <c:manualLayout>
                  <c:x val="-5.00000000000001E-2"/>
                  <c:y val="-6.08465608465608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3CE2-4494-AE4A-891B465AD460}"/>
                </c:ext>
              </c:extLst>
            </c:dLbl>
            <c:dLbl>
              <c:idx val="8"/>
              <c:layout>
                <c:manualLayout>
                  <c:x val="-4.4444444444444543E-2"/>
                  <c:y val="-6.08465608465608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3CE2-4494-AE4A-891B465AD460}"/>
                </c:ext>
              </c:extLst>
            </c:dLbl>
            <c:dLbl>
              <c:idx val="9"/>
              <c:layout>
                <c:manualLayout>
                  <c:x val="-5.8333333333333438E-2"/>
                  <c:y val="-8.201058201058200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3CE2-4494-AE4A-891B465AD46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4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工作表2!$C$3:$L$3</c:f>
              <c:numCache>
                <c:formatCode>General</c:formatCode>
                <c:ptCount val="10"/>
                <c:pt idx="0">
                  <c:v>104</c:v>
                </c:pt>
                <c:pt idx="1">
                  <c:v>105</c:v>
                </c:pt>
                <c:pt idx="2">
                  <c:v>106</c:v>
                </c:pt>
                <c:pt idx="3">
                  <c:v>107</c:v>
                </c:pt>
                <c:pt idx="4">
                  <c:v>108</c:v>
                </c:pt>
                <c:pt idx="5">
                  <c:v>109</c:v>
                </c:pt>
                <c:pt idx="6">
                  <c:v>110</c:v>
                </c:pt>
                <c:pt idx="7">
                  <c:v>111</c:v>
                </c:pt>
                <c:pt idx="8">
                  <c:v>112</c:v>
                </c:pt>
                <c:pt idx="9">
                  <c:v>113</c:v>
                </c:pt>
              </c:numCache>
            </c:numRef>
          </c:cat>
          <c:val>
            <c:numRef>
              <c:f>工作表2!$C$5:$L$5</c:f>
              <c:numCache>
                <c:formatCode>#,##0.00_ </c:formatCode>
                <c:ptCount val="10"/>
                <c:pt idx="0">
                  <c:v>44.16</c:v>
                </c:pt>
                <c:pt idx="1">
                  <c:v>44.09</c:v>
                </c:pt>
                <c:pt idx="2">
                  <c:v>44.54</c:v>
                </c:pt>
                <c:pt idx="3">
                  <c:v>45.83</c:v>
                </c:pt>
                <c:pt idx="4">
                  <c:v>46.41</c:v>
                </c:pt>
                <c:pt idx="5">
                  <c:v>45.12</c:v>
                </c:pt>
                <c:pt idx="6">
                  <c:v>43.66</c:v>
                </c:pt>
                <c:pt idx="7">
                  <c:v>44.13</c:v>
                </c:pt>
                <c:pt idx="8">
                  <c:v>44.35</c:v>
                </c:pt>
                <c:pt idx="9">
                  <c:v>43.1</c:v>
                </c:pt>
              </c:numCache>
            </c:numRef>
          </c:val>
          <c:smooth val="0"/>
          <c:extLst>
            <c:ext xmlns:c16="http://schemas.microsoft.com/office/drawing/2014/chart" uri="{C3380CC4-5D6E-409C-BE32-E72D297353CC}">
              <c16:uniqueId val="{00000013-3CE2-4494-AE4A-891B465AD460}"/>
            </c:ext>
          </c:extLst>
        </c:ser>
        <c:dLbls>
          <c:showLegendKey val="0"/>
          <c:showVal val="1"/>
          <c:showCatName val="0"/>
          <c:showSerName val="0"/>
          <c:showPercent val="0"/>
          <c:showBubbleSize val="0"/>
        </c:dLbls>
        <c:marker val="1"/>
        <c:smooth val="0"/>
        <c:axId val="988588879"/>
        <c:axId val="988586799"/>
      </c:lineChart>
      <c:catAx>
        <c:axId val="880125407"/>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880130399"/>
        <c:crosses val="autoZero"/>
        <c:auto val="1"/>
        <c:lblAlgn val="ctr"/>
        <c:lblOffset val="100"/>
        <c:noMultiLvlLbl val="0"/>
      </c:catAx>
      <c:valAx>
        <c:axId val="880130399"/>
        <c:scaling>
          <c:orientation val="minMax"/>
          <c:max val="8"/>
          <c:min val="0"/>
        </c:scaling>
        <c:delete val="0"/>
        <c:axPos val="l"/>
        <c:numFmt formatCode="#,##0.00_ "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accent6">
                    <a:lumMod val="50000"/>
                  </a:schemeClr>
                </a:solidFill>
                <a:latin typeface="標楷體" panose="03000509000000000000" pitchFamily="65" charset="-120"/>
                <a:ea typeface="標楷體" panose="03000509000000000000" pitchFamily="65" charset="-120"/>
                <a:cs typeface="+mn-cs"/>
              </a:defRPr>
            </a:pPr>
            <a:endParaRPr lang="zh-TW"/>
          </a:p>
        </c:txPr>
        <c:crossAx val="880125407"/>
        <c:crosses val="autoZero"/>
        <c:crossBetween val="between"/>
        <c:majorUnit val="2"/>
      </c:valAx>
      <c:valAx>
        <c:axId val="988586799"/>
        <c:scaling>
          <c:orientation val="minMax"/>
          <c:max val="48"/>
          <c:min val="40"/>
        </c:scaling>
        <c:delete val="0"/>
        <c:axPos val="r"/>
        <c:numFmt formatCode="#,##0.00_ "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accent4">
                    <a:lumMod val="50000"/>
                  </a:schemeClr>
                </a:solidFill>
                <a:latin typeface="標楷體" panose="03000509000000000000" pitchFamily="65" charset="-120"/>
                <a:ea typeface="標楷體" panose="03000509000000000000" pitchFamily="65" charset="-120"/>
                <a:cs typeface="+mn-cs"/>
              </a:defRPr>
            </a:pPr>
            <a:endParaRPr lang="zh-TW"/>
          </a:p>
        </c:txPr>
        <c:crossAx val="988588879"/>
        <c:crosses val="max"/>
        <c:crossBetween val="between"/>
        <c:majorUnit val="2"/>
      </c:valAx>
      <c:catAx>
        <c:axId val="988588879"/>
        <c:scaling>
          <c:orientation val="minMax"/>
        </c:scaling>
        <c:delete val="1"/>
        <c:axPos val="b"/>
        <c:numFmt formatCode="General" sourceLinked="1"/>
        <c:majorTickMark val="out"/>
        <c:minorTickMark val="none"/>
        <c:tickLblPos val="nextTo"/>
        <c:crossAx val="988586799"/>
        <c:crosses val="autoZero"/>
        <c:auto val="1"/>
        <c:lblAlgn val="ctr"/>
        <c:lblOffset val="100"/>
        <c:noMultiLvlLbl val="0"/>
      </c:catAx>
      <c:spPr>
        <a:solidFill>
          <a:schemeClr val="bg1"/>
        </a:solidFill>
        <a:ln w="15875">
          <a:solidFill>
            <a:schemeClr val="tx1"/>
          </a:solidFill>
        </a:ln>
        <a:effectLst/>
      </c:spPr>
    </c:plotArea>
    <c:legend>
      <c:legendPos val="t"/>
      <c:layout>
        <c:manualLayout>
          <c:xMode val="edge"/>
          <c:yMode val="edge"/>
          <c:x val="0.21427488817418949"/>
          <c:y val="2.1164021164021163E-2"/>
          <c:w val="0.57666666666666666"/>
          <c:h val="0.1052910052910052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0.89216</cdr:x>
      <cdr:y>0.73876</cdr:y>
    </cdr:from>
    <cdr:to>
      <cdr:x>0.94635</cdr:x>
      <cdr:y>0.78451</cdr:y>
    </cdr:to>
    <cdr:sp macro="" textlink="">
      <cdr:nvSpPr>
        <cdr:cNvPr id="2" name="Rectangle 99"/>
        <cdr:cNvSpPr>
          <a:spLocks xmlns:a="http://schemas.openxmlformats.org/drawingml/2006/main" noChangeArrowheads="1"/>
        </cdr:cNvSpPr>
      </cdr:nvSpPr>
      <cdr:spPr bwMode="auto">
        <a:xfrm xmlns:a="http://schemas.openxmlformats.org/drawingml/2006/main">
          <a:off x="3864811" y="2712426"/>
          <a:ext cx="234749" cy="16797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cdr:spPr>
      <cdr:txBody>
        <a:bodyPr xmlns:a="http://schemas.openxmlformats.org/drawingml/2006/main" wrap="none" lIns="0" tIns="0" rIns="0" bIns="0">
          <a:spAutoFit/>
        </a:bodyPr>
        <a:lstStyle xmlns:a="http://schemas.openxmlformats.org/drawingml/2006/main">
          <a:defPPr>
            <a:defRPr lang="en-US"/>
          </a:defPPr>
          <a:lvl1pPr algn="l" rtl="0" eaLnBrk="0" fontAlgn="base" hangingPunct="0">
            <a:spcBef>
              <a:spcPct val="0"/>
            </a:spcBef>
            <a:spcAft>
              <a:spcPct val="0"/>
            </a:spcAft>
            <a:defRPr sz="2800" kern="1200">
              <a:solidFill>
                <a:schemeClr val="tx1"/>
              </a:solidFill>
              <a:latin typeface="Times New Roman" pitchFamily="18" charset="0"/>
              <a:ea typeface="新細明體" charset="-120"/>
              <a:cs typeface="+mn-cs"/>
            </a:defRPr>
          </a:lvl1pPr>
          <a:lvl2pPr marL="457200" algn="l" rtl="0" eaLnBrk="0" fontAlgn="base" hangingPunct="0">
            <a:spcBef>
              <a:spcPct val="0"/>
            </a:spcBef>
            <a:spcAft>
              <a:spcPct val="0"/>
            </a:spcAft>
            <a:defRPr sz="2800" kern="1200">
              <a:solidFill>
                <a:schemeClr val="tx1"/>
              </a:solidFill>
              <a:latin typeface="Times New Roman" pitchFamily="18" charset="0"/>
              <a:ea typeface="新細明體" charset="-120"/>
              <a:cs typeface="+mn-cs"/>
            </a:defRPr>
          </a:lvl2pPr>
          <a:lvl3pPr marL="914400" algn="l" rtl="0" eaLnBrk="0" fontAlgn="base" hangingPunct="0">
            <a:spcBef>
              <a:spcPct val="0"/>
            </a:spcBef>
            <a:spcAft>
              <a:spcPct val="0"/>
            </a:spcAft>
            <a:defRPr sz="2800" kern="1200">
              <a:solidFill>
                <a:schemeClr val="tx1"/>
              </a:solidFill>
              <a:latin typeface="Times New Roman" pitchFamily="18" charset="0"/>
              <a:ea typeface="新細明體" charset="-120"/>
              <a:cs typeface="+mn-cs"/>
            </a:defRPr>
          </a:lvl3pPr>
          <a:lvl4pPr marL="1371600" algn="l" rtl="0" eaLnBrk="0" fontAlgn="base" hangingPunct="0">
            <a:spcBef>
              <a:spcPct val="0"/>
            </a:spcBef>
            <a:spcAft>
              <a:spcPct val="0"/>
            </a:spcAft>
            <a:defRPr sz="2800" kern="1200">
              <a:solidFill>
                <a:schemeClr val="tx1"/>
              </a:solidFill>
              <a:latin typeface="Times New Roman" pitchFamily="18" charset="0"/>
              <a:ea typeface="新細明體" charset="-120"/>
              <a:cs typeface="+mn-cs"/>
            </a:defRPr>
          </a:lvl4pPr>
          <a:lvl5pPr marL="1828800" algn="l" rtl="0" eaLnBrk="0" fontAlgn="base" hangingPunct="0">
            <a:spcBef>
              <a:spcPct val="0"/>
            </a:spcBef>
            <a:spcAft>
              <a:spcPct val="0"/>
            </a:spcAft>
            <a:defRPr sz="2800" kern="1200">
              <a:solidFill>
                <a:schemeClr val="tx1"/>
              </a:solidFill>
              <a:latin typeface="Times New Roman" pitchFamily="18" charset="0"/>
              <a:ea typeface="新細明體" charset="-120"/>
              <a:cs typeface="+mn-cs"/>
            </a:defRPr>
          </a:lvl5pPr>
          <a:lvl6pPr marL="2286000" algn="l" defTabSz="914400" rtl="0" eaLnBrk="1" latinLnBrk="0" hangingPunct="1">
            <a:defRPr sz="2800" kern="1200">
              <a:solidFill>
                <a:schemeClr val="tx1"/>
              </a:solidFill>
              <a:latin typeface="Times New Roman" pitchFamily="18" charset="0"/>
              <a:ea typeface="新細明體" charset="-120"/>
              <a:cs typeface="+mn-cs"/>
            </a:defRPr>
          </a:lvl6pPr>
          <a:lvl7pPr marL="2743200" algn="l" defTabSz="914400" rtl="0" eaLnBrk="1" latinLnBrk="0" hangingPunct="1">
            <a:defRPr sz="2800" kern="1200">
              <a:solidFill>
                <a:schemeClr val="tx1"/>
              </a:solidFill>
              <a:latin typeface="Times New Roman" pitchFamily="18" charset="0"/>
              <a:ea typeface="新細明體" charset="-120"/>
              <a:cs typeface="+mn-cs"/>
            </a:defRPr>
          </a:lvl7pPr>
          <a:lvl8pPr marL="3200400" algn="l" defTabSz="914400" rtl="0" eaLnBrk="1" latinLnBrk="0" hangingPunct="1">
            <a:defRPr sz="2800" kern="1200">
              <a:solidFill>
                <a:schemeClr val="tx1"/>
              </a:solidFill>
              <a:latin typeface="Times New Roman" pitchFamily="18" charset="0"/>
              <a:ea typeface="新細明體" charset="-120"/>
              <a:cs typeface="+mn-cs"/>
            </a:defRPr>
          </a:lvl8pPr>
          <a:lvl9pPr marL="3657600" algn="l" defTabSz="914400" rtl="0" eaLnBrk="1" latinLnBrk="0" hangingPunct="1">
            <a:defRPr sz="2800" kern="1200">
              <a:solidFill>
                <a:schemeClr val="tx1"/>
              </a:solidFill>
              <a:latin typeface="Times New Roman" pitchFamily="18" charset="0"/>
              <a:ea typeface="新細明體" charset="-120"/>
              <a:cs typeface="+mn-cs"/>
            </a:defRPr>
          </a:lvl9pPr>
        </a:lstStyle>
        <a:p xmlns:a="http://schemas.openxmlformats.org/drawingml/2006/main">
          <a:r>
            <a:rPr lang="zh-TW" altLang="en-US" sz="1100" dirty="0">
              <a:solidFill>
                <a:srgbClr val="000000"/>
              </a:solidFill>
              <a:latin typeface="標楷體" pitchFamily="65" charset="-120"/>
              <a:ea typeface="標楷體" pitchFamily="65" charset="-120"/>
            </a:rPr>
            <a:t>億元</a:t>
          </a:r>
          <a:endParaRPr lang="zh-TW" altLang="en-US" sz="1100" dirty="0">
            <a:ea typeface="標楷體" pitchFamily="65" charset="-120"/>
          </a:endParaRPr>
        </a:p>
      </cdr:txBody>
    </cdr:sp>
  </cdr:relSizeAnchor>
</c:userShapes>
</file>

<file path=word/theme/theme1.xml><?xml version="1.0" encoding="utf-8"?>
<a:theme xmlns:a="http://schemas.openxmlformats.org/drawingml/2006/main" name="Office 佈景主題">
  <a:themeElements>
    <a:clrScheme name="藍綠色">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3AA3C-5F84-453B-AE17-F6BE0891D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818</TotalTime>
  <Pages>15</Pages>
  <Words>1696</Words>
  <Characters>9669</Characters>
  <Application>Microsoft Office Word</Application>
  <DocSecurity>0</DocSecurity>
  <Lines>80</Lines>
  <Paragraphs>22</Paragraphs>
  <ScaleCrop>false</ScaleCrop>
  <Company>nao</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吳筱雯</cp:lastModifiedBy>
  <cp:revision>31</cp:revision>
  <cp:lastPrinted>2026-07-08T06:24:00Z</cp:lastPrinted>
  <dcterms:created xsi:type="dcterms:W3CDTF">2026-07-03T06:51:00Z</dcterms:created>
  <dcterms:modified xsi:type="dcterms:W3CDTF">2026-07-09T08:30:00Z</dcterms:modified>
</cp:coreProperties>
</file>